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2E" w:rsidRPr="0047202E" w:rsidRDefault="0047202E" w:rsidP="0047202E">
      <w:pPr>
        <w:shd w:val="clear" w:color="auto" w:fill="FFFFFF"/>
        <w:bidi/>
        <w:spacing w:before="100" w:beforeAutospacing="1" w:after="100" w:afterAutospacing="1" w:line="240" w:lineRule="auto"/>
        <w:jc w:val="both"/>
        <w:rPr>
          <w:rFonts w:ascii="Tahoma" w:eastAsia="Times New Roman" w:hAnsi="Tahoma" w:cs="B Mitra" w:hint="cs"/>
          <w:b/>
          <w:bCs/>
          <w:sz w:val="28"/>
          <w:szCs w:val="28"/>
          <w:rtl/>
          <w:lang w:bidi="fa-IR"/>
        </w:rPr>
      </w:pPr>
      <w:r w:rsidRPr="0047202E">
        <w:rPr>
          <w:rFonts w:ascii="Tahoma" w:eastAsia="Times New Roman" w:hAnsi="Tahoma" w:cs="B Mitra" w:hint="cs"/>
          <w:b/>
          <w:bCs/>
          <w:sz w:val="28"/>
          <w:szCs w:val="28"/>
          <w:rtl/>
          <w:lang w:bidi="fa-IR"/>
        </w:rPr>
        <w:t>خلاصه ی کتاب طراحی فضای شهری</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Pr>
      </w:pPr>
      <w:r w:rsidRPr="0047202E">
        <w:rPr>
          <w:rFonts w:ascii="Tahoma" w:eastAsia="Times New Roman" w:hAnsi="Tahoma" w:cs="B Mitra" w:hint="cs"/>
          <w:sz w:val="28"/>
          <w:szCs w:val="28"/>
          <w:rtl/>
          <w:lang w:bidi="fa-IR"/>
        </w:rPr>
        <w:t>بهترین راه ادراک فضای شهری نگاه دقیق به تجربه طراحی فضا در طول تاریخ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این تجربه در یونان با ایجاد </w:t>
      </w:r>
      <w:r w:rsidRPr="0047202E">
        <w:rPr>
          <w:rFonts w:ascii="Tahoma" w:eastAsia="Times New Roman" w:hAnsi="Tahoma" w:cs="B Mitra" w:hint="cs"/>
          <w:b/>
          <w:bCs/>
          <w:sz w:val="28"/>
          <w:szCs w:val="28"/>
          <w:rtl/>
          <w:lang w:bidi="fa-IR"/>
        </w:rPr>
        <w:t>تپه های مقدس مانند آکروپلیس یا میدان آگورا</w:t>
      </w:r>
      <w:r w:rsidRPr="0047202E">
        <w:rPr>
          <w:rFonts w:ascii="Tahoma" w:eastAsia="Times New Roman" w:hAnsi="Tahoma" w:cs="B Mitra" w:hint="cs"/>
          <w:sz w:val="28"/>
          <w:szCs w:val="28"/>
          <w:rtl/>
          <w:lang w:bidi="fa-IR"/>
        </w:rPr>
        <w:t xml:space="preserve">، در روم با </w:t>
      </w:r>
      <w:r w:rsidRPr="0047202E">
        <w:rPr>
          <w:rFonts w:ascii="Tahoma" w:eastAsia="Times New Roman" w:hAnsi="Tahoma" w:cs="B Mitra" w:hint="cs"/>
          <w:b/>
          <w:bCs/>
          <w:sz w:val="28"/>
          <w:szCs w:val="28"/>
          <w:rtl/>
          <w:lang w:bidi="fa-IR"/>
        </w:rPr>
        <w:t>فروم رومی</w:t>
      </w:r>
      <w:r w:rsidRPr="0047202E">
        <w:rPr>
          <w:rFonts w:ascii="Tahoma" w:eastAsia="Times New Roman" w:hAnsi="Tahoma" w:cs="B Mitra" w:hint="cs"/>
          <w:sz w:val="28"/>
          <w:szCs w:val="28"/>
          <w:rtl/>
          <w:lang w:bidi="fa-IR"/>
        </w:rPr>
        <w:t xml:space="preserve">، در ایران با </w:t>
      </w:r>
      <w:r w:rsidRPr="0047202E">
        <w:rPr>
          <w:rFonts w:ascii="Tahoma" w:eastAsia="Times New Roman" w:hAnsi="Tahoma" w:cs="B Mitra" w:hint="cs"/>
          <w:b/>
          <w:bCs/>
          <w:sz w:val="28"/>
          <w:szCs w:val="28"/>
          <w:rtl/>
          <w:lang w:bidi="fa-IR"/>
        </w:rPr>
        <w:t xml:space="preserve">فضاهایی کنده شده در دل صخره ها </w:t>
      </w:r>
      <w:r w:rsidRPr="0047202E">
        <w:rPr>
          <w:rFonts w:ascii="Tahoma" w:eastAsia="Times New Roman" w:hAnsi="Tahoma" w:cs="B Mitra" w:hint="cs"/>
          <w:sz w:val="28"/>
          <w:szCs w:val="28"/>
          <w:rtl/>
          <w:lang w:bidi="fa-IR"/>
        </w:rPr>
        <w:t>و سرانجام در فضای شهری دوران قرون وسطی و رنسانس به اوج می رسد.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b/>
          <w:bCs/>
          <w:sz w:val="28"/>
          <w:szCs w:val="28"/>
          <w:rtl/>
          <w:lang w:bidi="fa-IR"/>
        </w:rPr>
        <w:t>فضای شهری</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b/>
          <w:bCs/>
          <w:sz w:val="28"/>
          <w:szCs w:val="28"/>
          <w:rtl/>
          <w:lang w:bidi="fa-IR"/>
        </w:rPr>
        <w:t xml:space="preserve">- زوکر </w:t>
      </w:r>
      <w:r w:rsidRPr="0047202E">
        <w:rPr>
          <w:rFonts w:ascii="Tahoma" w:eastAsia="Times New Roman" w:hAnsi="Tahoma" w:cs="B Mitra" w:hint="cs"/>
          <w:sz w:val="28"/>
          <w:szCs w:val="28"/>
          <w:rtl/>
          <w:lang w:bidi="fa-IR"/>
        </w:rPr>
        <w:t>اعتقاد دارد که فضای شهری ساختاری است سازمان یافته، آراسته و واجد نظم، به صورت کالبدی برای فعالیت انسانی و بر قواعد معین و روشنی استوار است که عبارتند از : ارتباط میان شکل بدنه ساختمان های محصور کننده، همشکل و یکدست یا متنوع بودن آنها، ابعاد مطلق این بدنه ها نسبت به پهنا و درازای فضایی که در میان گرفته شده، زاویه گذر خیابان هایی که به میدان می رسند و سرانجام موقعیت و محل بناهای تاریخی، آبنماها، فواره ها یا عناطر سه بعدی دیگر.</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 </w:t>
      </w:r>
      <w:r w:rsidRPr="0047202E">
        <w:rPr>
          <w:rFonts w:ascii="Tahoma" w:eastAsia="Times New Roman" w:hAnsi="Tahoma" w:cs="B Mitra" w:hint="cs"/>
          <w:b/>
          <w:bCs/>
          <w:sz w:val="28"/>
          <w:szCs w:val="28"/>
          <w:rtl/>
          <w:lang w:bidi="fa-IR"/>
        </w:rPr>
        <w:t xml:space="preserve">بیکن </w:t>
      </w:r>
      <w:r w:rsidRPr="0047202E">
        <w:rPr>
          <w:rFonts w:ascii="Tahoma" w:eastAsia="Times New Roman" w:hAnsi="Tahoma" w:cs="B Mitra" w:hint="cs"/>
          <w:sz w:val="28"/>
          <w:szCs w:val="28"/>
          <w:rtl/>
          <w:lang w:bidi="fa-IR"/>
        </w:rPr>
        <w:t xml:space="preserve">می گوید : </w:t>
      </w:r>
      <w:r w:rsidRPr="0047202E">
        <w:rPr>
          <w:rFonts w:ascii="Tahoma" w:eastAsia="Times New Roman" w:hAnsi="Tahoma" w:cs="B Mitra" w:hint="cs"/>
          <w:b/>
          <w:bCs/>
          <w:sz w:val="28"/>
          <w:szCs w:val="28"/>
          <w:rtl/>
          <w:lang w:bidi="fa-IR"/>
        </w:rPr>
        <w:t xml:space="preserve">فرم، </w:t>
      </w:r>
      <w:r w:rsidRPr="0047202E">
        <w:rPr>
          <w:rFonts w:ascii="Tahoma" w:eastAsia="Times New Roman" w:hAnsi="Tahoma" w:cs="B Mitra" w:hint="cs"/>
          <w:sz w:val="28"/>
          <w:szCs w:val="28"/>
          <w:rtl/>
          <w:lang w:bidi="fa-IR"/>
        </w:rPr>
        <w:t>معماری محل یا مرز تماس توده و فضا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 </w:t>
      </w:r>
      <w:r w:rsidRPr="0047202E">
        <w:rPr>
          <w:rFonts w:ascii="Tahoma" w:eastAsia="Times New Roman" w:hAnsi="Tahoma" w:cs="B Mitra" w:hint="cs"/>
          <w:b/>
          <w:bCs/>
          <w:sz w:val="28"/>
          <w:szCs w:val="28"/>
          <w:rtl/>
          <w:lang w:bidi="fa-IR"/>
        </w:rPr>
        <w:t xml:space="preserve">یوجین راسکین : </w:t>
      </w:r>
      <w:r w:rsidRPr="0047202E">
        <w:rPr>
          <w:rFonts w:ascii="Tahoma" w:eastAsia="Times New Roman" w:hAnsi="Tahoma" w:cs="B Mitra" w:hint="cs"/>
          <w:sz w:val="28"/>
          <w:szCs w:val="28"/>
          <w:rtl/>
          <w:lang w:bidi="fa-IR"/>
        </w:rPr>
        <w:t xml:space="preserve">معماری </w:t>
      </w:r>
      <w:r w:rsidRPr="0047202E">
        <w:rPr>
          <w:rFonts w:ascii="Times New Roman" w:eastAsia="Times New Roman" w:hAnsi="Times New Roman" w:cs="Times New Roman"/>
          <w:sz w:val="28"/>
          <w:szCs w:val="28"/>
          <w:rtl/>
          <w:lang w:bidi="fa-IR"/>
        </w:rPr>
        <w:t>–</w:t>
      </w:r>
      <w:r w:rsidRPr="0047202E">
        <w:rPr>
          <w:rFonts w:ascii="Tahoma" w:eastAsia="Times New Roman" w:hAnsi="Tahoma" w:cs="B Mitra" w:hint="cs"/>
          <w:sz w:val="28"/>
          <w:szCs w:val="28"/>
          <w:rtl/>
          <w:lang w:bidi="fa-IR"/>
        </w:rPr>
        <w:t>ومجموعه معماری فضای شهری- علاوه بر جوانب ملموسی مانند رنگ، مصالح و بعد، با جوانب ناملموسی مانند هماهنگی، وحدت و تناسب نیز سر و کار دارد.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تاثیر اصلی در خود فضا است. فضایی در بر دارنده میدان و مجموعه ساختمان های مرتبط با آن، ساختمان ها و میدان موضوع</w:t>
      </w:r>
      <w:r w:rsidRPr="0047202E">
        <w:rPr>
          <w:rFonts w:ascii="Times New Roman" w:eastAsia="Times New Roman" w:hAnsi="Times New Roman" w:cs="Times New Roman" w:hint="cs"/>
          <w:sz w:val="28"/>
          <w:szCs w:val="28"/>
          <w:rtl/>
          <w:lang w:bidi="fa-IR"/>
        </w:rPr>
        <w:t> </w:t>
      </w:r>
      <w:r w:rsidRPr="0047202E">
        <w:rPr>
          <w:rFonts w:ascii="Tahoma" w:eastAsia="Times New Roman" w:hAnsi="Tahoma" w:cs="B Mitra" w:hint="cs"/>
          <w:sz w:val="28"/>
          <w:szCs w:val="28"/>
          <w:rtl/>
          <w:lang w:bidi="fa-IR"/>
        </w:rPr>
        <w:t xml:space="preserve"> بحث است</w:t>
      </w:r>
      <w:r w:rsidRPr="0047202E">
        <w:rPr>
          <w:rFonts w:ascii="Times New Roman" w:eastAsia="Times New Roman" w:hAnsi="Times New Roman" w:cs="Times New Roman" w:hint="cs"/>
          <w:sz w:val="28"/>
          <w:szCs w:val="28"/>
          <w:rtl/>
          <w:lang w:bidi="fa-IR"/>
        </w:rPr>
        <w:t> </w:t>
      </w:r>
      <w:r w:rsidRPr="0047202E">
        <w:rPr>
          <w:rFonts w:ascii="Tahoma" w:eastAsia="Times New Roman" w:hAnsi="Tahoma" w:cs="B Mitra" w:hint="cs"/>
          <w:sz w:val="28"/>
          <w:szCs w:val="28"/>
          <w:rtl/>
          <w:lang w:bidi="fa-IR"/>
        </w:rPr>
        <w:t xml:space="preserve"> نه یک عنصر منفرد. تاثیر متقابل و رابطه ساختمان ها با هم، کنار هم و با فضای میدان معنی دارد و از ساختمان ها اثر مجموعه نماهایی مرتبط با هم مورد نظر است نه یک نما، و در واقع مقصود رابطه میان توده ساختمانی و فضا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 </w:t>
      </w:r>
      <w:r w:rsidRPr="0047202E">
        <w:rPr>
          <w:rFonts w:ascii="Tahoma" w:eastAsia="Times New Roman" w:hAnsi="Tahoma" w:cs="B Mitra" w:hint="cs"/>
          <w:b/>
          <w:bCs/>
          <w:sz w:val="28"/>
          <w:szCs w:val="28"/>
          <w:rtl/>
          <w:lang w:bidi="fa-IR"/>
        </w:rPr>
        <w:t xml:space="preserve">بیکن </w:t>
      </w:r>
      <w:r w:rsidRPr="0047202E">
        <w:rPr>
          <w:rFonts w:ascii="Tahoma" w:eastAsia="Times New Roman" w:hAnsi="Tahoma" w:cs="B Mitra" w:hint="cs"/>
          <w:sz w:val="28"/>
          <w:szCs w:val="28"/>
          <w:rtl/>
          <w:lang w:bidi="fa-IR"/>
        </w:rPr>
        <w:t>یادآور می شود که عامل زمان در طراحی را نمی توان نادیده گرفت.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 </w:t>
      </w:r>
      <w:r w:rsidRPr="0047202E">
        <w:rPr>
          <w:rFonts w:ascii="Tahoma" w:eastAsia="Times New Roman" w:hAnsi="Tahoma" w:cs="B Mitra" w:hint="cs"/>
          <w:b/>
          <w:bCs/>
          <w:sz w:val="28"/>
          <w:szCs w:val="28"/>
          <w:rtl/>
          <w:lang w:bidi="fa-IR"/>
        </w:rPr>
        <w:t xml:space="preserve">میدان نقش جهان: </w:t>
      </w:r>
      <w:r w:rsidRPr="0047202E">
        <w:rPr>
          <w:rFonts w:ascii="Tahoma" w:eastAsia="Times New Roman" w:hAnsi="Tahoma" w:cs="B Mitra" w:hint="cs"/>
          <w:sz w:val="28"/>
          <w:szCs w:val="28"/>
          <w:rtl/>
          <w:lang w:bidi="fa-IR"/>
        </w:rPr>
        <w:t xml:space="preserve">تنها فضای شهری عمده است که نسبتا دست نخورده باقی مانده و می تواند به عنوان فضای شهری در مقیاس شهر مورد بحث قرار گیرد. </w:t>
      </w:r>
      <w:r w:rsidRPr="0047202E">
        <w:rPr>
          <w:rFonts w:ascii="Tahoma" w:eastAsia="Times New Roman" w:hAnsi="Tahoma" w:cs="B Mitra" w:hint="cs"/>
          <w:b/>
          <w:bCs/>
          <w:sz w:val="28"/>
          <w:szCs w:val="28"/>
          <w:rtl/>
          <w:lang w:bidi="fa-IR"/>
        </w:rPr>
        <w:t xml:space="preserve">هاینس گربه؟ </w:t>
      </w:r>
      <w:r w:rsidRPr="0047202E">
        <w:rPr>
          <w:rFonts w:ascii="Tahoma" w:eastAsia="Times New Roman" w:hAnsi="Tahoma" w:cs="B Mitra" w:hint="cs"/>
          <w:sz w:val="28"/>
          <w:szCs w:val="28"/>
          <w:rtl/>
          <w:lang w:bidi="fa-IR"/>
        </w:rPr>
        <w:t>معتقد است، شاه عباس برای طرح این میدان، میدان کهنه اصفهان را الگو قرار داده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برخی جهت میدان را معلول محدودیت های نحوه قرار گیری ساختمان های موجود در زمان احداث میدان می دانند و برخی دیگر بر جهت عبور و مرور در شهر و راسته بازار ها و گذر های حول و حوش میدان پیش از احداث آن تاکید دارند.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imes New Roman" w:eastAsia="Times New Roman" w:hAnsi="Times New Roman" w:cs="Times New Roman" w:hint="cs"/>
          <w:sz w:val="28"/>
          <w:szCs w:val="28"/>
          <w:rtl/>
          <w:lang w:bidi="fa-IR"/>
        </w:rPr>
        <w:t> </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b/>
          <w:bCs/>
          <w:sz w:val="28"/>
          <w:szCs w:val="28"/>
          <w:rtl/>
          <w:lang w:bidi="fa-IR"/>
        </w:rPr>
        <w:lastRenderedPageBreak/>
        <w:t xml:space="preserve">- راجر ترانسیک </w:t>
      </w:r>
      <w:r w:rsidRPr="0047202E">
        <w:rPr>
          <w:rFonts w:ascii="Tahoma" w:eastAsia="Times New Roman" w:hAnsi="Tahoma" w:cs="B Mitra" w:hint="cs"/>
          <w:sz w:val="28"/>
          <w:szCs w:val="28"/>
          <w:rtl/>
          <w:lang w:bidi="fa-IR"/>
        </w:rPr>
        <w:t xml:space="preserve">پس از تقسیم بندی فضاهای شهری به دو دسته عمده سخت فضا و نرم فضا، </w:t>
      </w:r>
      <w:r w:rsidRPr="0047202E">
        <w:rPr>
          <w:rFonts w:ascii="Tahoma" w:eastAsia="Times New Roman" w:hAnsi="Tahoma" w:cs="B Mitra" w:hint="cs"/>
          <w:b/>
          <w:bCs/>
          <w:sz w:val="28"/>
          <w:szCs w:val="28"/>
          <w:rtl/>
          <w:lang w:bidi="fa-IR"/>
        </w:rPr>
        <w:t xml:space="preserve">میدان کامپو سیه نا </w:t>
      </w:r>
      <w:r w:rsidRPr="0047202E">
        <w:rPr>
          <w:rFonts w:ascii="Tahoma" w:eastAsia="Times New Roman" w:hAnsi="Tahoma" w:cs="B Mitra" w:hint="cs"/>
          <w:sz w:val="28"/>
          <w:szCs w:val="28"/>
          <w:rtl/>
          <w:lang w:bidi="fa-IR"/>
        </w:rPr>
        <w:t xml:space="preserve">را در دسته اول قرار می دهد. منظور وی از اصطلاح </w:t>
      </w:r>
      <w:r w:rsidRPr="0047202E">
        <w:rPr>
          <w:rFonts w:ascii="Tahoma" w:eastAsia="Times New Roman" w:hAnsi="Tahoma" w:cs="B Mitra" w:hint="cs"/>
          <w:b/>
          <w:bCs/>
          <w:sz w:val="28"/>
          <w:szCs w:val="28"/>
          <w:rtl/>
          <w:lang w:bidi="fa-IR"/>
        </w:rPr>
        <w:t xml:space="preserve">سخت فضا، </w:t>
      </w:r>
      <w:r w:rsidRPr="0047202E">
        <w:rPr>
          <w:rFonts w:ascii="Tahoma" w:eastAsia="Times New Roman" w:hAnsi="Tahoma" w:cs="B Mitra" w:hint="cs"/>
          <w:sz w:val="28"/>
          <w:szCs w:val="28"/>
          <w:rtl/>
          <w:lang w:bidi="fa-IR"/>
        </w:rPr>
        <w:t xml:space="preserve">فضاهایی است که کاملا با بدنه های معماری محصور شده اند. این فضا ها محل گردهماییها و مکان فعالیت های اجتماعی شهر است. </w:t>
      </w:r>
      <w:r w:rsidRPr="0047202E">
        <w:rPr>
          <w:rFonts w:ascii="Tahoma" w:eastAsia="Times New Roman" w:hAnsi="Tahoma" w:cs="B Mitra" w:hint="cs"/>
          <w:b/>
          <w:bCs/>
          <w:sz w:val="28"/>
          <w:szCs w:val="28"/>
          <w:rtl/>
          <w:lang w:bidi="fa-IR"/>
        </w:rPr>
        <w:t xml:space="preserve">نرم فضا ها </w:t>
      </w:r>
      <w:r w:rsidRPr="0047202E">
        <w:rPr>
          <w:rFonts w:ascii="Tahoma" w:eastAsia="Times New Roman" w:hAnsi="Tahoma" w:cs="B Mitra" w:hint="cs"/>
          <w:sz w:val="28"/>
          <w:szCs w:val="28"/>
          <w:rtl/>
          <w:lang w:bidi="fa-IR"/>
        </w:rPr>
        <w:t>فضاهایی هستند که محیط و عناصر طبیعی در شکل دادن به آنها غلبه دارند. باغها و پارک ها را می توان در این تقسیم بندی قرار داد.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imes New Roman" w:eastAsia="Times New Roman" w:hAnsi="Times New Roman" w:cs="Times New Roman" w:hint="cs"/>
          <w:b/>
          <w:bCs/>
          <w:sz w:val="28"/>
          <w:szCs w:val="28"/>
          <w:rtl/>
          <w:lang w:bidi="fa-IR"/>
        </w:rPr>
        <w:t> </w:t>
      </w:r>
      <w:r w:rsidRPr="0047202E">
        <w:rPr>
          <w:rFonts w:ascii="Tahoma" w:eastAsia="Times New Roman" w:hAnsi="Tahoma" w:cs="B Mitra" w:hint="cs"/>
          <w:b/>
          <w:bCs/>
          <w:sz w:val="28"/>
          <w:szCs w:val="28"/>
          <w:rtl/>
          <w:lang w:bidi="fa-IR"/>
        </w:rPr>
        <w:t xml:space="preserve">- </w:t>
      </w:r>
      <w:r w:rsidRPr="0047202E">
        <w:rPr>
          <w:rFonts w:ascii="Tahoma" w:eastAsia="Times New Roman" w:hAnsi="Tahoma" w:cs="B Mitra" w:hint="cs"/>
          <w:sz w:val="28"/>
          <w:szCs w:val="28"/>
          <w:rtl/>
          <w:lang w:bidi="fa-IR"/>
        </w:rPr>
        <w:t>شهر های ایران علیرغم فشردگی کالبدی، مبین ساخت فضایی ویژه ای هستند. و آن پیوستگی مجموعه مرکز شهر و مراکز محلات از طریق گذر های اصلی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imes New Roman" w:eastAsia="Times New Roman" w:hAnsi="Times New Roman" w:cs="Times New Roman" w:hint="cs"/>
          <w:sz w:val="28"/>
          <w:szCs w:val="28"/>
          <w:rtl/>
          <w:lang w:bidi="fa-IR"/>
        </w:rPr>
        <w:t> </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 دو عنصر اساسی ساخت فضایی شهر عبارتند از </w:t>
      </w:r>
      <w:r w:rsidRPr="0047202E">
        <w:rPr>
          <w:rFonts w:ascii="Tahoma" w:eastAsia="Times New Roman" w:hAnsi="Tahoma" w:cs="B Mitra" w:hint="cs"/>
          <w:b/>
          <w:bCs/>
          <w:sz w:val="28"/>
          <w:szCs w:val="28"/>
          <w:rtl/>
          <w:lang w:bidi="fa-IR"/>
        </w:rPr>
        <w:t xml:space="preserve">میدان و خیابان. </w:t>
      </w:r>
      <w:r w:rsidRPr="0047202E">
        <w:rPr>
          <w:rFonts w:ascii="Tahoma" w:eastAsia="Times New Roman" w:hAnsi="Tahoma" w:cs="B Mitra" w:hint="cs"/>
          <w:sz w:val="28"/>
          <w:szCs w:val="28"/>
          <w:rtl/>
          <w:lang w:bidi="fa-IR"/>
        </w:rPr>
        <w:t>این دو عنصر، عناصر اولیه ساخت فضایی شهر محسوب می شوند. از گذر های پر پیچ و خم و فضا های عمومی شهر های قرون وسطی گرفته تا خیابان ها و میدان های جدید امروزی را، اگر واجد ارزش فضایی باشند، می توان در شمار میدان و خیابان با مفهومی که مورد نظر است قرار داد.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میدان، یا حیاط عمومی شهر و محله، نقش جمع کردن خانه ها یا عناصر شهری و محلی را دارا است. در حالی که میدان و عناصر مربوط با آن از نظر کالبدی جزئی است از ساخت فضایی شهر، از نظر اجتماعی این مجموعه در روح و روان شهروندان جای دارد.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 </w:t>
      </w:r>
      <w:r w:rsidRPr="0047202E">
        <w:rPr>
          <w:rFonts w:ascii="Times New Roman" w:eastAsia="Times New Roman" w:hAnsi="Times New Roman" w:cs="Times New Roman" w:hint="cs"/>
          <w:b/>
          <w:bCs/>
          <w:sz w:val="28"/>
          <w:szCs w:val="28"/>
          <w:rtl/>
          <w:lang w:bidi="fa-IR"/>
        </w:rPr>
        <w:t> </w:t>
      </w:r>
      <w:r w:rsidRPr="0047202E">
        <w:rPr>
          <w:rFonts w:ascii="Tahoma" w:eastAsia="Times New Roman" w:hAnsi="Tahoma" w:cs="B Mitra" w:hint="cs"/>
          <w:b/>
          <w:bCs/>
          <w:sz w:val="28"/>
          <w:szCs w:val="28"/>
          <w:rtl/>
          <w:lang w:bidi="fa-IR"/>
        </w:rPr>
        <w:t xml:space="preserve">زوکر </w:t>
      </w:r>
      <w:r w:rsidRPr="0047202E">
        <w:rPr>
          <w:rFonts w:ascii="Tahoma" w:eastAsia="Times New Roman" w:hAnsi="Tahoma" w:cs="B Mitra" w:hint="cs"/>
          <w:sz w:val="28"/>
          <w:szCs w:val="28"/>
          <w:rtl/>
          <w:lang w:bidi="fa-IR"/>
        </w:rPr>
        <w:t xml:space="preserve">حدوده بیست سال پیش از </w:t>
      </w:r>
      <w:r w:rsidRPr="0047202E">
        <w:rPr>
          <w:rFonts w:ascii="Tahoma" w:eastAsia="Times New Roman" w:hAnsi="Tahoma" w:cs="B Mitra" w:hint="cs"/>
          <w:b/>
          <w:bCs/>
          <w:sz w:val="28"/>
          <w:szCs w:val="28"/>
          <w:rtl/>
          <w:lang w:bidi="fa-IR"/>
        </w:rPr>
        <w:t xml:space="preserve">کریر </w:t>
      </w:r>
      <w:r w:rsidRPr="0047202E">
        <w:rPr>
          <w:rFonts w:ascii="Tahoma" w:eastAsia="Times New Roman" w:hAnsi="Tahoma" w:cs="B Mitra" w:hint="cs"/>
          <w:sz w:val="28"/>
          <w:szCs w:val="28"/>
          <w:rtl/>
          <w:lang w:bidi="fa-IR"/>
        </w:rPr>
        <w:t>یک تقسیم بندی متفاوت و فشرده تر را انجام داد. او شکل میدان ها را چنین تقسیم بندی نمود: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1- </w:t>
      </w:r>
      <w:r w:rsidRPr="0047202E">
        <w:rPr>
          <w:rFonts w:ascii="Tahoma" w:eastAsia="Times New Roman" w:hAnsi="Tahoma" w:cs="B Mitra" w:hint="cs"/>
          <w:b/>
          <w:bCs/>
          <w:sz w:val="28"/>
          <w:szCs w:val="28"/>
          <w:rtl/>
          <w:lang w:bidi="fa-IR"/>
        </w:rPr>
        <w:t xml:space="preserve">میدان های محصور و بسته : </w:t>
      </w:r>
      <w:r w:rsidRPr="0047202E">
        <w:rPr>
          <w:rFonts w:ascii="Tahoma" w:eastAsia="Times New Roman" w:hAnsi="Tahoma" w:cs="B Mitra" w:hint="cs"/>
          <w:sz w:val="28"/>
          <w:szCs w:val="28"/>
          <w:rtl/>
          <w:lang w:bidi="fa-IR"/>
        </w:rPr>
        <w:t>که برای خود فضایی کامل محسوب می شود. 2- میدانی که فضای</w:t>
      </w:r>
      <w:r w:rsidRPr="0047202E">
        <w:rPr>
          <w:rFonts w:ascii="Times New Roman" w:eastAsia="Times New Roman" w:hAnsi="Times New Roman" w:cs="Times New Roman" w:hint="cs"/>
          <w:sz w:val="28"/>
          <w:szCs w:val="28"/>
          <w:rtl/>
          <w:lang w:bidi="fa-IR"/>
        </w:rPr>
        <w:t> </w:t>
      </w:r>
      <w:r w:rsidRPr="0047202E">
        <w:rPr>
          <w:rFonts w:ascii="Tahoma" w:eastAsia="Times New Roman" w:hAnsi="Tahoma" w:cs="B Mitra" w:hint="cs"/>
          <w:sz w:val="28"/>
          <w:szCs w:val="28"/>
          <w:rtl/>
          <w:lang w:bidi="fa-IR"/>
        </w:rPr>
        <w:t xml:space="preserve"> آن به سوی عنصری مسلط جهت</w:t>
      </w:r>
      <w:r w:rsidRPr="0047202E">
        <w:rPr>
          <w:rFonts w:ascii="Times New Roman" w:eastAsia="Times New Roman" w:hAnsi="Times New Roman" w:cs="Times New Roman" w:hint="cs"/>
          <w:sz w:val="28"/>
          <w:szCs w:val="28"/>
          <w:rtl/>
          <w:lang w:bidi="fa-IR"/>
        </w:rPr>
        <w:t> </w:t>
      </w:r>
      <w:r w:rsidRPr="0047202E">
        <w:rPr>
          <w:rFonts w:ascii="Tahoma" w:eastAsia="Times New Roman" w:hAnsi="Tahoma" w:cs="B Mitra" w:hint="cs"/>
          <w:sz w:val="28"/>
          <w:szCs w:val="28"/>
          <w:rtl/>
          <w:lang w:bidi="fa-IR"/>
        </w:rPr>
        <w:t xml:space="preserve"> داده شده است. 3- </w:t>
      </w:r>
      <w:r w:rsidRPr="0047202E">
        <w:rPr>
          <w:rFonts w:ascii="Tahoma" w:eastAsia="Times New Roman" w:hAnsi="Tahoma" w:cs="B Mitra" w:hint="cs"/>
          <w:b/>
          <w:bCs/>
          <w:sz w:val="28"/>
          <w:szCs w:val="28"/>
          <w:rtl/>
          <w:lang w:bidi="fa-IR"/>
        </w:rPr>
        <w:t xml:space="preserve">میدان هسته ای : </w:t>
      </w:r>
      <w:r w:rsidRPr="0047202E">
        <w:rPr>
          <w:rFonts w:ascii="Tahoma" w:eastAsia="Times New Roman" w:hAnsi="Tahoma" w:cs="B Mitra" w:hint="cs"/>
          <w:sz w:val="28"/>
          <w:szCs w:val="28"/>
          <w:rtl/>
          <w:lang w:bidi="fa-IR"/>
        </w:rPr>
        <w:t xml:space="preserve">که فضایش حول مرکزی شکل می گیرد. 4- مجموعه میادینی که خود متشکل از چند فضا هستند. 5- </w:t>
      </w:r>
      <w:r w:rsidRPr="0047202E">
        <w:rPr>
          <w:rFonts w:ascii="Tahoma" w:eastAsia="Times New Roman" w:hAnsi="Tahoma" w:cs="B Mitra" w:hint="cs"/>
          <w:b/>
          <w:bCs/>
          <w:sz w:val="28"/>
          <w:szCs w:val="28"/>
          <w:rtl/>
          <w:lang w:bidi="fa-IR"/>
        </w:rPr>
        <w:t xml:space="preserve">میدان بی شکل : </w:t>
      </w:r>
      <w:r w:rsidRPr="0047202E">
        <w:rPr>
          <w:rFonts w:ascii="Tahoma" w:eastAsia="Times New Roman" w:hAnsi="Tahoma" w:cs="B Mitra" w:hint="cs"/>
          <w:sz w:val="28"/>
          <w:szCs w:val="28"/>
          <w:rtl/>
          <w:lang w:bidi="fa-IR"/>
        </w:rPr>
        <w:t xml:space="preserve">با فضایی نا مشخص </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این طرح میدان به صورت مربع یا مربع مستطیل، دایره و اشکال هندسی منظم دیگر، نخستین عاملی است که در نمود سیمای بصری میدان موثر است. دومین عامل شکل بدنه محصور کننده فضای میدان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عوامل دیگری که در ترکیب فضایی میدان موثرند عبارتند از :</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مقیاس یکایک واحدهای معماری که میدان را در برمی گیرند، اختلاف بلندی و کوتاهی آنها، ارتباط آنها با وسعت میدان، محل قرار گیری بنا ها و آثار تاریخی، و تزئینات معماری و مانند آن. تفاوت میان ارتفاع های بدنه ها اگر درست طراحی شده باشد، بر جنبه بصری میدان می افزاید.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imes New Roman" w:eastAsia="Times New Roman" w:hAnsi="Times New Roman" w:cs="Times New Roman" w:hint="cs"/>
          <w:sz w:val="28"/>
          <w:szCs w:val="28"/>
          <w:rtl/>
          <w:lang w:bidi="fa-IR"/>
        </w:rPr>
        <w:t> </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lastRenderedPageBreak/>
        <w:t>- یکی از عواملی که مهمترین نیز هست، بدنه یا نمای محصور کننده فضا است. هر نمایی در فضای شهری دو نقش دارد، از یک سو بخشی از معماری محصور کننده فضا به شمار می رود و از سوی دیگر جزئی از نظم فضایی حاکم بر کل فضای شهری و ساخت فضایی شهر است. تاثیر شکلی سبک های مختلف بر فضای میدان در مرتبه دوم اهمیت قرار دارد.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در عهد باستان عنصر پیوند دهنده ساختمانی فضای میدان، ترکیب ستونداری بود که به صورتی موزون دور میدان می گشت. این عنصر از اواخر دوران قرون وسطی تا قرن های هفدهم و هجدهم، طاق های متوالی یا پیوسته طاقی شکل بود.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در فضا های شهری ایران این عنصر ارتباط دهنده ساده تر و به صورت طاقنماهایی که میدان ها و تکایا را احاطه می کرده اند.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xml:space="preserve">- در تقسیم بندی دوم </w:t>
      </w:r>
      <w:r w:rsidRPr="0047202E">
        <w:rPr>
          <w:rFonts w:ascii="Tahoma" w:eastAsia="Times New Roman" w:hAnsi="Tahoma" w:cs="B Mitra" w:hint="cs"/>
          <w:b/>
          <w:bCs/>
          <w:sz w:val="28"/>
          <w:szCs w:val="28"/>
          <w:rtl/>
          <w:lang w:bidi="fa-IR"/>
        </w:rPr>
        <w:t xml:space="preserve">زوکر </w:t>
      </w:r>
      <w:r w:rsidRPr="0047202E">
        <w:rPr>
          <w:rFonts w:ascii="Tahoma" w:eastAsia="Times New Roman" w:hAnsi="Tahoma" w:cs="B Mitra" w:hint="cs"/>
          <w:sz w:val="28"/>
          <w:szCs w:val="28"/>
          <w:rtl/>
          <w:lang w:bidi="fa-IR"/>
        </w:rPr>
        <w:t>میدانی قرار می گیرد که فضا و کلیه ابنیه و عناصر آن از نظر کالبدی در تسلط بنا یا مجموعه بناهای خاصی است. قویترین صورت جهت گیری این است که یک خیابان اصلی در محور ساختمان مسلط میدان قرار داسته و در میدان قرار داشته و در میدان باز شود.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نوع سوم میدانی است که حالتی هسته ای دارد و فضایش حول مرکزی شکل گرفته است. در اینجا عنصر هسته ای به صورت یک نشانه مانند فواره یا یک ستون هرمی یادبود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چهارمین نوع فضاهایی است که به صورت مجموعه ای از میدان های مربوط به هم است. ترکیب مجموعه میادین به چهار صورت اصلی شناخته شده است :</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b/>
          <w:bCs/>
          <w:sz w:val="28"/>
          <w:szCs w:val="28"/>
          <w:rtl/>
          <w:lang w:bidi="fa-IR"/>
        </w:rPr>
        <w:t xml:space="preserve">اول : </w:t>
      </w:r>
      <w:r w:rsidRPr="0047202E">
        <w:rPr>
          <w:rFonts w:ascii="Tahoma" w:eastAsia="Times New Roman" w:hAnsi="Tahoma" w:cs="B Mitra" w:hint="cs"/>
          <w:sz w:val="28"/>
          <w:szCs w:val="28"/>
          <w:rtl/>
          <w:lang w:bidi="fa-IR"/>
        </w:rPr>
        <w:t xml:space="preserve">مجموعه ای متوالی از میدان ها که از نظر شکل و اندازه متفاوتند و در یک جهت و بر محوری مستقیم قرار گرفته اند. </w:t>
      </w:r>
      <w:r w:rsidRPr="0047202E">
        <w:rPr>
          <w:rFonts w:ascii="Tahoma" w:eastAsia="Times New Roman" w:hAnsi="Tahoma" w:cs="B Mitra" w:hint="cs"/>
          <w:b/>
          <w:bCs/>
          <w:sz w:val="28"/>
          <w:szCs w:val="28"/>
          <w:rtl/>
          <w:lang w:bidi="fa-IR"/>
        </w:rPr>
        <w:t xml:space="preserve">دوم: </w:t>
      </w:r>
      <w:r w:rsidRPr="0047202E">
        <w:rPr>
          <w:rFonts w:ascii="Tahoma" w:eastAsia="Times New Roman" w:hAnsi="Tahoma" w:cs="B Mitra" w:hint="cs"/>
          <w:sz w:val="28"/>
          <w:szCs w:val="28"/>
          <w:rtl/>
          <w:lang w:bidi="fa-IR"/>
        </w:rPr>
        <w:t xml:space="preserve">میدان هایی که با هم ارتباط محوری ندارند ولی فضاهایشان به هم مربوط است. به عنوان مثال میدانی از کنج به صورت نا متقارن با میدانی دیگر ترکیب می شود. </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b/>
          <w:bCs/>
          <w:sz w:val="28"/>
          <w:szCs w:val="28"/>
          <w:rtl/>
          <w:lang w:bidi="fa-IR"/>
        </w:rPr>
        <w:t xml:space="preserve">سوم: </w:t>
      </w:r>
      <w:r w:rsidRPr="0047202E">
        <w:rPr>
          <w:rFonts w:ascii="Tahoma" w:eastAsia="Times New Roman" w:hAnsi="Tahoma" w:cs="B Mitra" w:hint="cs"/>
          <w:sz w:val="28"/>
          <w:szCs w:val="28"/>
          <w:rtl/>
          <w:lang w:bidi="fa-IR"/>
        </w:rPr>
        <w:t>ترکیب چند میدان با ابعاد و اشکال مختلف که بنای مسلطی را احاطه کرده اند.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b/>
          <w:bCs/>
          <w:sz w:val="28"/>
          <w:szCs w:val="28"/>
          <w:rtl/>
          <w:lang w:bidi="fa-IR"/>
        </w:rPr>
        <w:t xml:space="preserve">چهارم : </w:t>
      </w:r>
      <w:r w:rsidRPr="0047202E">
        <w:rPr>
          <w:rFonts w:ascii="Tahoma" w:eastAsia="Times New Roman" w:hAnsi="Tahoma" w:cs="B Mitra" w:hint="cs"/>
          <w:sz w:val="28"/>
          <w:szCs w:val="28"/>
          <w:rtl/>
          <w:lang w:bidi="fa-IR"/>
        </w:rPr>
        <w:t>میدان هایی که از هم جدا افتاده اند و عناصر کالبدی مشخصی، آن ها را به هم متصل نمی کنند اما پیوستگی فضایی میان آنها را با گذر های ارتباط دهنده می توان تشخیص داد.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در تقسیم بندی آخر زوکر، فضاهای بی شکل و به یک معنی وسیع قرار می گیرند. (باید دانست که وسعت و مقیاس نامتناسب ارزش های زیبا شناسی را از بین می برد.)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b/>
          <w:bCs/>
          <w:sz w:val="28"/>
          <w:szCs w:val="28"/>
          <w:rtl/>
          <w:lang w:bidi="fa-IR"/>
        </w:rPr>
        <w:t>خیابان</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lastRenderedPageBreak/>
        <w:t>خیابان به صورت کانالی که برای حرکت اتوموبیل است با مفاهیمی که این مکان به عنوان فضای شهری می تواند داشته توافق ندارد. ارزش های بصری خیابانی که فقط برای عبور و مرور اتوموبیل در نظر گرفته شده با خیابانی که به سواره و پیاده و یا صرفا پیاده و یا صرفا پیاده است تعلق دارد، متفاوت است.</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خصوصیات درونگرایی معماری ایرانی در مقایسه با ویژگی برونگرایی معماری غربی، تجربه طراحان غربی را در ساختمان هایی که رو به میدان یا خیابان دارند، غنی تر کرده است. معماری ایران از بیرون بسیار ساده بوده و نمود اصلی اش در درون بود.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 بدنه حیاط های قدیمی ایران علیرغم تقارن محوری در بیشتر موارد، در مقایسه با بدنه محصور کننده فضای میدان ها از تنوع شکلی بیشتری برخوردار است. معماران قدیمی در طراحی فضا های خصوصی آزاد تر عمل کرده اند.</w:t>
      </w:r>
    </w:p>
    <w:p w:rsidR="0047202E" w:rsidRPr="0047202E" w:rsidRDefault="0047202E" w:rsidP="0047202E">
      <w:pPr>
        <w:shd w:val="clear" w:color="auto" w:fill="FFFFFF"/>
        <w:bidi/>
        <w:spacing w:before="100" w:beforeAutospacing="1" w:after="100" w:afterAutospacing="1" w:line="240" w:lineRule="auto"/>
        <w:jc w:val="both"/>
        <w:rPr>
          <w:rFonts w:ascii="Times New Roman" w:eastAsia="Times New Roman" w:hAnsi="Times New Roman" w:cs="Times New Roman"/>
          <w:sz w:val="24"/>
          <w:szCs w:val="24"/>
          <w:rtl/>
        </w:rPr>
      </w:pPr>
      <w:r w:rsidRPr="0047202E">
        <w:rPr>
          <w:rFonts w:ascii="Tahoma" w:eastAsia="Times New Roman" w:hAnsi="Tahoma" w:cs="B Mitra" w:hint="cs"/>
          <w:sz w:val="28"/>
          <w:szCs w:val="28"/>
          <w:rtl/>
          <w:lang w:bidi="fa-IR"/>
        </w:rPr>
        <w:t>جلد دو</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هر فضایی را در شهر نمی توان فضای شهری دانست، مگر آنکه بر اساس قواعد زیبایی شناسی شکل گرفته باشد.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قدمت طراحی شهری به شکل گیری نخستین سکونتگاه های می رسد، اما از لحاظ معنی و مفهوم به قدمت معماری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طراحی شهری با کیفیت کالبدی و فضایی محیط سر و کار دارد.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طراحی شهری : </w:t>
      </w:r>
      <w:r w:rsidRPr="0047202E">
        <w:rPr>
          <w:rFonts w:ascii="Tahoma" w:eastAsia="Times New Roman" w:hAnsi="Tahoma" w:cs="B Mitra" w:hint="cs"/>
          <w:sz w:val="27"/>
          <w:szCs w:val="27"/>
          <w:rtl/>
          <w:lang w:bidi="fa-IR"/>
        </w:rPr>
        <w:t>هنر طراحی شهر به صورت سه بعدی، فعالیت آن در حوزه ای میان معماری، منظر سازی، مهندسی و برنامه ریزی قرار می گیرد.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طراحی ابعاد مختلفی دارد، از طراحی شیئی ساده تا طراحی منطقه.</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برنامه ریزی بخشی از فرایند سیاسی مبتنی بر تصمیم گیری و تخصیص منابع است، لذا در حوزه سیاست قرار می گیرد و فعالیتی است سیاسی و یا ساده تر عین سیاست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طراحی شهری به صورت فرایندی انسانی در می آید که با بهبود کیفیت کالبدی محیط زیست سر و کار دارد.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بزرگترین تاثیری که تفکر برنامه ریزی می تواند در طراحی شهری بگذارد، </w:t>
      </w:r>
      <w:r w:rsidRPr="0047202E">
        <w:rPr>
          <w:rFonts w:ascii="Tahoma" w:eastAsia="Times New Roman" w:hAnsi="Tahoma" w:cs="B Mitra" w:hint="cs"/>
          <w:b/>
          <w:bCs/>
          <w:sz w:val="24"/>
          <w:szCs w:val="24"/>
          <w:rtl/>
          <w:lang w:bidi="fa-IR"/>
        </w:rPr>
        <w:t>انعطاف پذیری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b/>
          <w:b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طرح های شهرسازی تا دو سه دهه پیش از طریق </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 xml:space="preserve">تهیه طرح های جامع مطابق با نظریات افرادی چون </w:t>
      </w:r>
      <w:r w:rsidRPr="0047202E">
        <w:rPr>
          <w:rFonts w:ascii="Tahoma" w:eastAsia="Times New Roman" w:hAnsi="Tahoma" w:cs="B Mitra" w:hint="cs"/>
          <w:b/>
          <w:bCs/>
          <w:sz w:val="24"/>
          <w:szCs w:val="24"/>
          <w:rtl/>
          <w:lang w:bidi="fa-IR"/>
        </w:rPr>
        <w:t xml:space="preserve">پاتریک گدس </w:t>
      </w:r>
      <w:r w:rsidRPr="0047202E">
        <w:rPr>
          <w:rFonts w:ascii="Tahoma" w:eastAsia="Times New Roman" w:hAnsi="Tahoma" w:cs="B Mitra" w:hint="cs"/>
          <w:sz w:val="27"/>
          <w:szCs w:val="27"/>
          <w:rtl/>
          <w:lang w:bidi="fa-IR"/>
        </w:rPr>
        <w:t>که در آنها آینده به صورت قطعی پیش بینی می شد، اجرا می شد.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lastRenderedPageBreak/>
        <w:t>- ساخت کالبدی شهر با زمان شکل می گیرد.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توسعه و تحول کالبدی شهر و فضای شهری در طول تاریخ حاکی از این است که ایجاد هیچ شهری با یک طرح مشخص و تغییر ناپذیری شروع نشده تا در مرحله ای معین تمام شود، و این امر حتی در مورد شهر های از پیش طراحی شده مانند </w:t>
      </w:r>
      <w:r w:rsidRPr="0047202E">
        <w:rPr>
          <w:rFonts w:ascii="Tahoma" w:eastAsia="Times New Roman" w:hAnsi="Tahoma" w:cs="B Mitra" w:hint="cs"/>
          <w:b/>
          <w:bCs/>
          <w:sz w:val="24"/>
          <w:szCs w:val="24"/>
          <w:rtl/>
          <w:lang w:bidi="fa-IR"/>
        </w:rPr>
        <w:t xml:space="preserve">میله توس و پیرینه </w:t>
      </w:r>
      <w:r w:rsidRPr="0047202E">
        <w:rPr>
          <w:rFonts w:ascii="Tahoma" w:eastAsia="Times New Roman" w:hAnsi="Tahoma" w:cs="B Mitra" w:hint="cs"/>
          <w:sz w:val="27"/>
          <w:szCs w:val="27"/>
          <w:rtl/>
          <w:lang w:bidi="fa-IR"/>
        </w:rPr>
        <w:t xml:space="preserve">در یونان باستان و </w:t>
      </w:r>
      <w:r w:rsidRPr="0047202E">
        <w:rPr>
          <w:rFonts w:ascii="Tahoma" w:eastAsia="Times New Roman" w:hAnsi="Tahoma" w:cs="B Mitra" w:hint="cs"/>
          <w:b/>
          <w:bCs/>
          <w:sz w:val="24"/>
          <w:szCs w:val="24"/>
          <w:rtl/>
          <w:lang w:bidi="fa-IR"/>
        </w:rPr>
        <w:t xml:space="preserve">مونپازیه </w:t>
      </w:r>
      <w:r w:rsidRPr="0047202E">
        <w:rPr>
          <w:rFonts w:ascii="Tahoma" w:eastAsia="Times New Roman" w:hAnsi="Tahoma" w:cs="B Mitra" w:hint="cs"/>
          <w:sz w:val="27"/>
          <w:szCs w:val="27"/>
          <w:rtl/>
          <w:lang w:bidi="fa-IR"/>
        </w:rPr>
        <w:t>در قرون وسطی نیز صادق بوده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از نوشته های پیشگام در طراحی شهری : </w:t>
      </w:r>
      <w:r w:rsidRPr="0047202E">
        <w:rPr>
          <w:rFonts w:ascii="Tahoma" w:eastAsia="Times New Roman" w:hAnsi="Tahoma" w:cs="B Mitra" w:hint="cs"/>
          <w:b/>
          <w:bCs/>
          <w:sz w:val="24"/>
          <w:szCs w:val="24"/>
          <w:rtl/>
          <w:lang w:bidi="fa-IR"/>
        </w:rPr>
        <w:t>طراحی شهر ها: معماری شهر ها</w:t>
      </w:r>
      <w:r w:rsidRPr="0047202E">
        <w:rPr>
          <w:rFonts w:ascii="Times New Roman" w:eastAsia="Times New Roman" w:hAnsi="Times New Roman" w:cs="Times New Roman" w:hint="cs"/>
          <w:b/>
          <w:bCs/>
          <w:sz w:val="24"/>
          <w:szCs w:val="24"/>
          <w:rtl/>
          <w:lang w:bidi="fa-IR"/>
        </w:rPr>
        <w:t> </w:t>
      </w:r>
      <w:r w:rsidRPr="0047202E">
        <w:rPr>
          <w:rFonts w:ascii="Tahoma" w:eastAsia="Times New Roman" w:hAnsi="Tahoma" w:cs="B Mitra" w:hint="cs"/>
          <w:b/>
          <w:bCs/>
          <w:sz w:val="24"/>
          <w:szCs w:val="24"/>
          <w:rtl/>
          <w:lang w:bidi="fa-IR"/>
        </w:rPr>
        <w:t xml:space="preserve"> اسپرای ریگن</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فضای شهری به عنوان یکی از ارکان اصلی ساخت کالبدی شهر، دارای مفهوم</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 xml:space="preserve"> عمومی و اجتماعی است و چون طراحی شهری با ساخت کالبدی شهر سر و کار دارد، خصلتی عمومی و اجتماعی پیدا می کند.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حوزه طراحی شهری اساسا فضای بین ساختمان ها را شامل می شود که عملا خیابان ها و میدان ها هستند.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فعالیت طراحی شهری مانند برنامه ریزی شهری بر مشارکت مردمی استوار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شرط اول مشارکت مردم اعتماد به نتیجه طرح است و اینکه می تواند برای انها مفید باشد.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روش های ادراک مسائل شهری</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1. توانایی هنری طراحان---&gt; به صورت شهودی و متکی بر خلاقیت فردی</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2. نگرش اصولی و تفکر سیستماتیک --&gt;</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 xml:space="preserve"> بر پایه تعقل</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مقصود از </w:t>
      </w:r>
      <w:r w:rsidRPr="0047202E">
        <w:rPr>
          <w:rFonts w:ascii="Tahoma" w:eastAsia="Times New Roman" w:hAnsi="Tahoma" w:cs="B Mitra" w:hint="cs"/>
          <w:b/>
          <w:bCs/>
          <w:sz w:val="24"/>
          <w:szCs w:val="24"/>
          <w:rtl/>
          <w:lang w:bidi="fa-IR"/>
        </w:rPr>
        <w:t xml:space="preserve">توده </w:t>
      </w:r>
      <w:r w:rsidRPr="0047202E">
        <w:rPr>
          <w:rFonts w:ascii="Tahoma" w:eastAsia="Times New Roman" w:hAnsi="Tahoma" w:cs="B Mitra" w:hint="cs"/>
          <w:sz w:val="27"/>
          <w:szCs w:val="27"/>
          <w:rtl/>
          <w:lang w:bidi="fa-IR"/>
        </w:rPr>
        <w:t>ترکیبی است پر کار که با شکل ظاهری خود، که جزء لا ینفک توده است، رو به فضا دارد.</w:t>
      </w:r>
      <w:r w:rsidRPr="0047202E">
        <w:rPr>
          <w:rFonts w:ascii="Yagut-s" w:eastAsia="Times New Roman" w:hAnsi="Yagut-s" w:cs="Tahoma"/>
          <w:sz w:val="27"/>
          <w:szCs w:val="27"/>
          <w:lang w:bidi="fa-IR"/>
        </w:rPr>
        <w:t xml:space="preserve"> </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و علائم نیز اجزائی از کل توده اند و دسترسی به صورت خیابان و گذر، اعم از سواره و پیاده ، اگر واجد ارزش های فضایی باشد، فضای شهری محسوب می شود.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مطالعات کاربری زمین </w:t>
      </w:r>
      <w:r w:rsidRPr="0047202E">
        <w:rPr>
          <w:rFonts w:ascii="Tahoma" w:eastAsia="Times New Roman" w:hAnsi="Tahoma" w:cs="B Mitra" w:hint="cs"/>
          <w:sz w:val="27"/>
          <w:szCs w:val="27"/>
          <w:rtl/>
          <w:lang w:bidi="fa-IR"/>
        </w:rPr>
        <w:t>نقشی حساس در فرایند طراحی شهری دارد.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کاربری زمین </w:t>
      </w:r>
      <w:r w:rsidRPr="0047202E">
        <w:rPr>
          <w:rFonts w:ascii="Tahoma" w:eastAsia="Times New Roman" w:hAnsi="Tahoma" w:cs="B Mitra" w:hint="cs"/>
          <w:sz w:val="27"/>
          <w:szCs w:val="27"/>
          <w:rtl/>
          <w:lang w:bidi="fa-IR"/>
        </w:rPr>
        <w:t>نقطه مشترک برنامه ریزی و طراحی شهری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منظور از </w:t>
      </w:r>
      <w:r w:rsidRPr="0047202E">
        <w:rPr>
          <w:rFonts w:ascii="Tahoma" w:eastAsia="Times New Roman" w:hAnsi="Tahoma" w:cs="B Mitra" w:hint="cs"/>
          <w:b/>
          <w:bCs/>
          <w:sz w:val="24"/>
          <w:szCs w:val="24"/>
          <w:rtl/>
          <w:lang w:bidi="fa-IR"/>
        </w:rPr>
        <w:t xml:space="preserve">عملکرد منطقی </w:t>
      </w:r>
      <w:r w:rsidRPr="0047202E">
        <w:rPr>
          <w:rFonts w:ascii="Tahoma" w:eastAsia="Times New Roman" w:hAnsi="Tahoma" w:cs="B Mitra" w:hint="cs"/>
          <w:sz w:val="27"/>
          <w:szCs w:val="27"/>
          <w:rtl/>
          <w:lang w:bidi="fa-IR"/>
        </w:rPr>
        <w:t xml:space="preserve">کاربری هایی است که در طول زمان متناسب با مقیاس فضا، با آن ترکیب شده است. و مقصود از </w:t>
      </w:r>
      <w:r w:rsidRPr="0047202E">
        <w:rPr>
          <w:rFonts w:ascii="Tahoma" w:eastAsia="Times New Roman" w:hAnsi="Tahoma" w:cs="B Mitra" w:hint="cs"/>
          <w:b/>
          <w:bCs/>
          <w:sz w:val="24"/>
          <w:szCs w:val="24"/>
          <w:rtl/>
          <w:lang w:bidi="fa-IR"/>
        </w:rPr>
        <w:t xml:space="preserve">ترکیب مطلوب، </w:t>
      </w:r>
      <w:r w:rsidRPr="0047202E">
        <w:rPr>
          <w:rFonts w:ascii="Tahoma" w:eastAsia="Times New Roman" w:hAnsi="Tahoma" w:cs="B Mitra" w:hint="cs"/>
          <w:sz w:val="27"/>
          <w:szCs w:val="27"/>
          <w:rtl/>
          <w:lang w:bidi="fa-IR"/>
        </w:rPr>
        <w:t>سیمای بصری دلنشین توده و شکل ساختمان هایی است که فضا ها را محصور می کنند.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lastRenderedPageBreak/>
        <w:t>- در زمینه کاربری زمین، نقش طراحی شهری بیشتر سازماندهی سه بعدی عملکرد ها در فضا های شهری است تا تعیین تکلیف دو</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 xml:space="preserve"> بعدی و توزیع جغرافیایی کاربری ها در سطح شهر.</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در بحث توده و فضا، مسئله اساسی نحوه ترکیب این دو عنصر است. مواردی مانند </w:t>
      </w:r>
      <w:r w:rsidRPr="0047202E">
        <w:rPr>
          <w:rFonts w:ascii="Tahoma" w:eastAsia="Times New Roman" w:hAnsi="Tahoma" w:cs="B Mitra" w:hint="cs"/>
          <w:b/>
          <w:bCs/>
          <w:sz w:val="24"/>
          <w:szCs w:val="24"/>
          <w:rtl/>
          <w:lang w:bidi="fa-IR"/>
        </w:rPr>
        <w:t>تعیین ارتفاع</w:t>
      </w: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میزان عقب نشینی </w:t>
      </w:r>
      <w:r w:rsidRPr="0047202E">
        <w:rPr>
          <w:rFonts w:ascii="Tahoma" w:eastAsia="Times New Roman" w:hAnsi="Tahoma" w:cs="B Mitra" w:hint="cs"/>
          <w:sz w:val="27"/>
          <w:szCs w:val="27"/>
          <w:rtl/>
          <w:lang w:bidi="fa-IR"/>
        </w:rPr>
        <w:t>، درصدی از سطح زمین که ساختمان آن را می پوشاند و نحوه ترکیب توده های ساختمانی محدود کننده فضا و ... از جمله عوامل موثر در ترکیب توده و فضا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نحوه ترکیب مجموعه ساختمان ها با فضا : </w:t>
      </w:r>
      <w:r w:rsidRPr="0047202E">
        <w:rPr>
          <w:rFonts w:ascii="Tahoma" w:eastAsia="Times New Roman" w:hAnsi="Tahoma" w:cs="B Mitra" w:hint="cs"/>
          <w:sz w:val="27"/>
          <w:szCs w:val="27"/>
          <w:rtl/>
          <w:lang w:bidi="fa-IR"/>
        </w:rPr>
        <w:t>مثلا مجموعه ساختمانی مجاور هم در مسیر یک خیابان در ترکیب با هم و با فضا باید نوعی پیوستگی در خطوط اشکال و ترکیب بدنه محصور کننده به وجود آورند.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(برخی از ) معیار های طراحی شهری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ارتفاع، جلوه ظاهری، رنگ و بافت، مصالح و شکل نما، محصوریت، تباین و تقابل فضایی و مقیاس و تناسب، سادگی ترکیب توده و فضا و هم پیوندی عناصر شهری.</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توده و فضا </w:t>
      </w:r>
      <w:r w:rsidRPr="0047202E">
        <w:rPr>
          <w:rFonts w:ascii="Tahoma" w:eastAsia="Times New Roman" w:hAnsi="Tahoma" w:cs="B Mitra" w:hint="cs"/>
          <w:sz w:val="27"/>
          <w:szCs w:val="27"/>
          <w:rtl/>
          <w:lang w:bidi="fa-IR"/>
        </w:rPr>
        <w:t xml:space="preserve">به عنوان کلی متشکل از اجزاء گوناگون که ارکان اساسی محیط کالبدی را تشکیل می دهد، با جامعه و اقتصاد </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و با فعالیت روزمره مردم کاملا در آمیخته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نمونه ای عالی از پیوند اجزای و تشکیل یک کل به هم پیوسته را می توان در مجموعه مسجد جامع و بازار چهارسوق شاهی و بقعه سید رکن الدین در شهر یزد دید.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قواعد شکل گیری خانه ها در شهر زواره : </w:t>
      </w:r>
      <w:r w:rsidRPr="0047202E">
        <w:rPr>
          <w:rFonts w:ascii="Tahoma" w:eastAsia="Times New Roman" w:hAnsi="Tahoma" w:cs="B Mitra" w:hint="cs"/>
          <w:b/>
          <w:bCs/>
          <w:sz w:val="24"/>
          <w:szCs w:val="24"/>
          <w:rtl/>
          <w:lang w:bidi="fa-IR"/>
        </w:rPr>
        <w:t>1. حوض خانه ای 2. چهار فصل 3. سه قسمتی</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 نیمکره چپ مغز با اطلاعات کلامی و نیمکره راست با جنبه های تجریدی سر و کار دارد.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lang w:bidi="fa-IR"/>
        </w:rPr>
        <w:t>قواعد و معیار ها</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در یونان باستان آرای فلاسفه درباره شهر بویژه در مورد جنبه محدود و متناهی و به عبارتی اتکا بر اندازه معین آن در خور توجه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هیپوداموس </w:t>
      </w:r>
      <w:r w:rsidRPr="0047202E">
        <w:rPr>
          <w:rFonts w:ascii="Tahoma" w:eastAsia="Times New Roman" w:hAnsi="Tahoma" w:cs="B Mitra" w:hint="cs"/>
          <w:sz w:val="27"/>
          <w:szCs w:val="27"/>
          <w:rtl/>
          <w:lang w:bidi="fa-IR"/>
        </w:rPr>
        <w:t xml:space="preserve">معمار و شهرساز معروف یونان باستان اعتقاد داشت که جمعیت شهر باید کم باشد. و ده هزار نفر را رقم مناسبی می دانست. حتی افلاطون جمعیت شهر را میان 5 تا 10 هزار نفر پیشنهاد کرده است. در یونان باستان علاوه بر این، </w:t>
      </w:r>
      <w:r w:rsidRPr="0047202E">
        <w:rPr>
          <w:rFonts w:ascii="Tahoma" w:eastAsia="Times New Roman" w:hAnsi="Tahoma" w:cs="B Mitra" w:hint="cs"/>
          <w:b/>
          <w:bCs/>
          <w:sz w:val="24"/>
          <w:szCs w:val="24"/>
          <w:rtl/>
          <w:lang w:bidi="fa-IR"/>
        </w:rPr>
        <w:t xml:space="preserve">اندازه و مقیاس انسانی </w:t>
      </w:r>
      <w:r w:rsidRPr="0047202E">
        <w:rPr>
          <w:rFonts w:ascii="Tahoma" w:eastAsia="Times New Roman" w:hAnsi="Tahoma" w:cs="B Mitra" w:hint="cs"/>
          <w:sz w:val="27"/>
          <w:szCs w:val="27"/>
          <w:rtl/>
          <w:lang w:bidi="fa-IR"/>
        </w:rPr>
        <w:t xml:space="preserve">نیز از قواعد شکل دهنده بوده اند. قواعد دیگری مانند </w:t>
      </w:r>
      <w:r w:rsidRPr="0047202E">
        <w:rPr>
          <w:rFonts w:ascii="Tahoma" w:eastAsia="Times New Roman" w:hAnsi="Tahoma" w:cs="B Mitra" w:hint="cs"/>
          <w:b/>
          <w:bCs/>
          <w:sz w:val="24"/>
          <w:szCs w:val="24"/>
          <w:rtl/>
          <w:lang w:bidi="fa-IR"/>
        </w:rPr>
        <w:t xml:space="preserve">وزن، تعادل و استحکام </w:t>
      </w:r>
      <w:r w:rsidRPr="0047202E">
        <w:rPr>
          <w:rFonts w:ascii="Tahoma" w:eastAsia="Times New Roman" w:hAnsi="Tahoma" w:cs="B Mitra" w:hint="cs"/>
          <w:sz w:val="27"/>
          <w:szCs w:val="27"/>
          <w:rtl/>
          <w:lang w:bidi="fa-IR"/>
        </w:rPr>
        <w:t>در آثار معماری یونان باستان به چشم می خورد.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lastRenderedPageBreak/>
        <w:t>- در حالی که نسبت و مقیاس در معماری یونانی بر اندازه های انسانی و احساس متناهی بودن استوار بود، رومیان به اقتضای شرایط سیاسی جامعه روم و قدرت نمایی و تبیین شکوهمندی امپراطوری در ساختار معماری خود از اندازه ها و نسبت های عظیم استفاده می کردند، اما در همین معماری، هماهنگی اجزاء مختلف بنا ها با هم شگفت انگیز بود.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در بررسی قواعد شکل دهنده معماری و شهر ایرانی، </w:t>
      </w:r>
      <w:r w:rsidRPr="0047202E">
        <w:rPr>
          <w:rFonts w:ascii="Tahoma" w:eastAsia="Times New Roman" w:hAnsi="Tahoma" w:cs="B Mitra" w:hint="cs"/>
          <w:b/>
          <w:bCs/>
          <w:sz w:val="24"/>
          <w:szCs w:val="24"/>
          <w:rtl/>
          <w:lang w:bidi="fa-IR"/>
        </w:rPr>
        <w:t xml:space="preserve">استاد پیر نیا </w:t>
      </w:r>
      <w:r w:rsidRPr="0047202E">
        <w:rPr>
          <w:rFonts w:ascii="Tahoma" w:eastAsia="Times New Roman" w:hAnsi="Tahoma" w:cs="B Mitra" w:hint="cs"/>
          <w:sz w:val="27"/>
          <w:szCs w:val="27"/>
          <w:rtl/>
          <w:lang w:bidi="fa-IR"/>
        </w:rPr>
        <w:t>پنج اصل هنری را مطرح کرده است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1. </w:t>
      </w:r>
      <w:r w:rsidRPr="0047202E">
        <w:rPr>
          <w:rFonts w:ascii="Tahoma" w:eastAsia="Times New Roman" w:hAnsi="Tahoma" w:cs="B Mitra" w:hint="cs"/>
          <w:b/>
          <w:bCs/>
          <w:sz w:val="24"/>
          <w:szCs w:val="24"/>
          <w:rtl/>
          <w:lang w:bidi="fa-IR"/>
        </w:rPr>
        <w:t xml:space="preserve">مردم واری: </w:t>
      </w:r>
      <w:r w:rsidRPr="0047202E">
        <w:rPr>
          <w:rFonts w:ascii="Tahoma" w:eastAsia="Times New Roman" w:hAnsi="Tahoma" w:cs="B Mitra" w:hint="cs"/>
          <w:sz w:val="27"/>
          <w:szCs w:val="27"/>
          <w:rtl/>
          <w:lang w:bidi="fa-IR"/>
        </w:rPr>
        <w:t>رعایت مقیاس انسانی به شکل مطلوب</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2. </w:t>
      </w:r>
      <w:r w:rsidRPr="0047202E">
        <w:rPr>
          <w:rFonts w:ascii="Tahoma" w:eastAsia="Times New Roman" w:hAnsi="Tahoma" w:cs="B Mitra" w:hint="cs"/>
          <w:b/>
          <w:bCs/>
          <w:sz w:val="24"/>
          <w:szCs w:val="24"/>
          <w:rtl/>
          <w:lang w:bidi="fa-IR"/>
        </w:rPr>
        <w:t xml:space="preserve">خود بسندگی: </w:t>
      </w:r>
      <w:r w:rsidRPr="0047202E">
        <w:rPr>
          <w:rFonts w:ascii="Tahoma" w:eastAsia="Times New Roman" w:hAnsi="Tahoma" w:cs="B Mitra" w:hint="cs"/>
          <w:sz w:val="27"/>
          <w:szCs w:val="27"/>
          <w:rtl/>
          <w:lang w:bidi="fa-IR"/>
        </w:rPr>
        <w:t>استفاده از حد اکثر امکانات موجود و مصالح بومی</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3. </w:t>
      </w:r>
      <w:r w:rsidRPr="0047202E">
        <w:rPr>
          <w:rFonts w:ascii="Tahoma" w:eastAsia="Times New Roman" w:hAnsi="Tahoma" w:cs="B Mitra" w:hint="cs"/>
          <w:b/>
          <w:bCs/>
          <w:sz w:val="24"/>
          <w:szCs w:val="24"/>
          <w:rtl/>
          <w:lang w:bidi="fa-IR"/>
        </w:rPr>
        <w:t xml:space="preserve">پرهیز از بیهودگی: </w:t>
      </w:r>
      <w:r w:rsidRPr="0047202E">
        <w:rPr>
          <w:rFonts w:ascii="Tahoma" w:eastAsia="Times New Roman" w:hAnsi="Tahoma" w:cs="B Mitra" w:hint="cs"/>
          <w:sz w:val="27"/>
          <w:szCs w:val="27"/>
          <w:rtl/>
          <w:lang w:bidi="fa-IR"/>
        </w:rPr>
        <w:t>عدم نصب مجسمه ها و تزئینات و نقوش برجسته معمول در سرزمین های دیگر</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4. </w:t>
      </w:r>
      <w:r w:rsidRPr="0047202E">
        <w:rPr>
          <w:rFonts w:ascii="Tahoma" w:eastAsia="Times New Roman" w:hAnsi="Tahoma" w:cs="B Mitra" w:hint="cs"/>
          <w:b/>
          <w:bCs/>
          <w:sz w:val="24"/>
          <w:szCs w:val="24"/>
          <w:rtl/>
          <w:lang w:bidi="fa-IR"/>
        </w:rPr>
        <w:t xml:space="preserve">نیارش و پیمون: </w:t>
      </w:r>
      <w:r w:rsidRPr="0047202E">
        <w:rPr>
          <w:rFonts w:ascii="Tahoma" w:eastAsia="Times New Roman" w:hAnsi="Tahoma" w:cs="B Mitra" w:hint="cs"/>
          <w:sz w:val="27"/>
          <w:szCs w:val="27"/>
          <w:rtl/>
          <w:lang w:bidi="fa-IR"/>
        </w:rPr>
        <w:t>نیارش، ایستایی، مقاومت و پایداری بنا است و پیمون بر تعیین تناسب اجزا تکیه دارد.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5. </w:t>
      </w:r>
      <w:r w:rsidRPr="0047202E">
        <w:rPr>
          <w:rFonts w:ascii="Tahoma" w:eastAsia="Times New Roman" w:hAnsi="Tahoma" w:cs="B Mitra" w:hint="cs"/>
          <w:b/>
          <w:bCs/>
          <w:sz w:val="24"/>
          <w:szCs w:val="24"/>
          <w:rtl/>
          <w:lang w:bidi="fa-IR"/>
        </w:rPr>
        <w:t xml:space="preserve">درونگرایی: </w:t>
      </w:r>
      <w:r w:rsidRPr="0047202E">
        <w:rPr>
          <w:rFonts w:ascii="Tahoma" w:eastAsia="Times New Roman" w:hAnsi="Tahoma" w:cs="B Mitra" w:hint="cs"/>
          <w:sz w:val="27"/>
          <w:szCs w:val="27"/>
          <w:rtl/>
          <w:lang w:bidi="fa-IR"/>
        </w:rPr>
        <w:t>همان شکل گیری ترکیب بنا به سوی درون، حول حیاط مرکزی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w:t>
      </w:r>
      <w:r w:rsidRPr="0047202E">
        <w:rPr>
          <w:rFonts w:ascii="Tahoma" w:eastAsia="Times New Roman" w:hAnsi="Tahoma" w:cs="B Mitra" w:hint="cs"/>
          <w:b/>
          <w:bCs/>
          <w:sz w:val="24"/>
          <w:szCs w:val="24"/>
          <w:rtl/>
          <w:lang w:bidi="fa-IR"/>
        </w:rPr>
        <w:t>بعضی از قواعد شکل دهنده شهر های قرون وسطی:</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هماهنگی جزء و کل، در دسترس بودن، مقیاس انسانی، کوچه پس کوچه های پیچ در پیچ، سد کردن چشم انداز های دور و متوجه نمودن نظر به دقت در اجزاء بصری قابل دسترس، اندازه مناسب شهر و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شهر هایی مانند </w:t>
      </w:r>
      <w:r w:rsidRPr="0047202E">
        <w:rPr>
          <w:rFonts w:ascii="Tahoma" w:eastAsia="Times New Roman" w:hAnsi="Tahoma" w:cs="B Mitra" w:hint="cs"/>
          <w:b/>
          <w:bCs/>
          <w:sz w:val="24"/>
          <w:szCs w:val="24"/>
          <w:rtl/>
          <w:lang w:bidi="fa-IR"/>
        </w:rPr>
        <w:t xml:space="preserve">سیه نا، بروژ، بولونیا، نائین، یزد و شیراز </w:t>
      </w:r>
      <w:r w:rsidRPr="0047202E">
        <w:rPr>
          <w:rFonts w:ascii="Tahoma" w:eastAsia="Times New Roman" w:hAnsi="Tahoma" w:cs="B Mitra" w:hint="cs"/>
          <w:sz w:val="27"/>
          <w:szCs w:val="27"/>
          <w:rtl/>
          <w:lang w:bidi="fa-IR"/>
        </w:rPr>
        <w:t>از این جمله اند.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علیرغم ترکیب ارگانیک، پیچیده و ظاهرا نا منظم این شهر ها، صورتی از نظم فضایی را در آنها می توان تشخیص داد. ترکیب شطرنجی نا منظم نائین، فضا های پیوسته شهری در ونیز یا پیوستگی مراکز محلات و مرکز شهر از طریق گذر های اصلی در بیشهر شهر های ایران این خصوصیت را به خوبی نشان می دهد.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w:t>
      </w:r>
      <w:r w:rsidRPr="0047202E">
        <w:rPr>
          <w:rFonts w:ascii="Tahoma" w:eastAsia="Times New Roman" w:hAnsi="Tahoma" w:cs="B Mitra" w:hint="cs"/>
          <w:b/>
          <w:bCs/>
          <w:sz w:val="24"/>
          <w:szCs w:val="24"/>
          <w:rtl/>
          <w:lang w:bidi="fa-IR"/>
        </w:rPr>
        <w:t xml:space="preserve">رنسانس: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رنسانس با ایجاد تحولات اجتماعی-اقتصادی، اختراعات، اکتشافات و انتشار اطلاعات، اختراع تسلیحات جنگی جدید، کوره بخار، ماشین چاپ، ابزار ریسندگی و بافندگی، ساده تر شدن شیوه ذوب فلزات و پیشرفت ابزار کشاورزی و کشفیات جغرافیایی جدید همراه بود.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lastRenderedPageBreak/>
        <w:t xml:space="preserve">- در دوره </w:t>
      </w:r>
      <w:r w:rsidRPr="0047202E">
        <w:rPr>
          <w:rFonts w:ascii="Tahoma" w:eastAsia="Times New Roman" w:hAnsi="Tahoma" w:cs="B Mitra" w:hint="cs"/>
          <w:b/>
          <w:bCs/>
          <w:sz w:val="24"/>
          <w:szCs w:val="24"/>
          <w:rtl/>
          <w:lang w:bidi="fa-IR"/>
        </w:rPr>
        <w:t xml:space="preserve">رنسانس، </w:t>
      </w:r>
      <w:r w:rsidRPr="0047202E">
        <w:rPr>
          <w:rFonts w:ascii="Tahoma" w:eastAsia="Times New Roman" w:hAnsi="Tahoma" w:cs="B Mitra" w:hint="cs"/>
          <w:sz w:val="27"/>
          <w:szCs w:val="27"/>
          <w:rtl/>
          <w:lang w:bidi="fa-IR"/>
        </w:rPr>
        <w:t>نظم کلاسیک عهد باستان مورد توجه قرار گرفت. پرداختن به تزئینات و اجزاء خاص بنا به صورتی بدیع تر دوباره رایج شد. در دل شهر قرون وسطی خیابان های وسیعی احداث گردید که مشهور ترین آنها</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 xml:space="preserve"> خیابان بندی های روم توسط پاپ سیکستوس پنجم در اواخر قرن 16 است. همچنین میدان هایی در دل بافت متراکم شهر های قرون وسطی ایجاد شد. (</w:t>
      </w:r>
      <w:r w:rsidRPr="0047202E">
        <w:rPr>
          <w:rFonts w:ascii="Tahoma" w:eastAsia="Times New Roman" w:hAnsi="Tahoma" w:cs="B Mitra" w:hint="cs"/>
          <w:b/>
          <w:bCs/>
          <w:sz w:val="24"/>
          <w:szCs w:val="24"/>
          <w:rtl/>
          <w:lang w:bidi="fa-IR"/>
        </w:rPr>
        <w:t>زدودن فرسودگی ها و ایجاد فضا های نو به جای آنها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imes New Roman" w:eastAsia="Times New Roman" w:hAnsi="Times New Roman" w:cs="Times New Roman" w:hint="cs"/>
          <w:b/>
          <w:bCs/>
          <w:sz w:val="24"/>
          <w:szCs w:val="24"/>
          <w:rtl/>
          <w:lang w:bidi="fa-IR"/>
        </w:rPr>
        <w:t>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مهمترین تغییرات فضایی و بر هم زدن معیار ها مربوط به دوران انقلاب صنعتی و پس از آن است.</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lang w:bidi="fa-IR"/>
        </w:rPr>
        <w:t xml:space="preserve">- انقلاب صنعتی : </w:t>
      </w:r>
      <w:r w:rsidRPr="0047202E">
        <w:rPr>
          <w:rFonts w:ascii="Tahoma" w:eastAsia="Times New Roman" w:hAnsi="Tahoma" w:cs="B Mitra" w:hint="cs"/>
          <w:sz w:val="27"/>
          <w:szCs w:val="27"/>
          <w:rtl/>
          <w:lang w:bidi="fa-IR"/>
        </w:rPr>
        <w:t>پدید</w:t>
      </w:r>
      <w:r w:rsidRPr="0047202E">
        <w:rPr>
          <w:rFonts w:ascii="Times New Roman" w:eastAsia="Times New Roman" w:hAnsi="Times New Roman" w:cs="Times New Roman" w:hint="cs"/>
          <w:sz w:val="27"/>
          <w:szCs w:val="27"/>
          <w:rtl/>
          <w:lang w:bidi="fa-IR"/>
        </w:rPr>
        <w:t> </w:t>
      </w:r>
      <w:r w:rsidRPr="0047202E">
        <w:rPr>
          <w:rFonts w:ascii="Tahoma" w:eastAsia="Times New Roman" w:hAnsi="Tahoma" w:cs="B Mitra" w:hint="cs"/>
          <w:sz w:val="27"/>
          <w:szCs w:val="27"/>
          <w:rtl/>
          <w:lang w:bidi="fa-IR"/>
        </w:rPr>
        <w:t xml:space="preserve"> آمدن کارخانه ها، افزایش تولید، تغییر شیوه تولید و توزیع (انگلستان نخستین کشور صنعتی)</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سوسیالیست های تخیلی مانند، </w:t>
      </w:r>
      <w:r w:rsidRPr="0047202E">
        <w:rPr>
          <w:rFonts w:ascii="Tahoma" w:eastAsia="Times New Roman" w:hAnsi="Tahoma" w:cs="B Mitra" w:hint="cs"/>
          <w:b/>
          <w:bCs/>
          <w:sz w:val="24"/>
          <w:szCs w:val="24"/>
          <w:rtl/>
          <w:lang w:bidi="fa-IR"/>
        </w:rPr>
        <w:t xml:space="preserve">رابرت اوئن، سن سیمون، شارل فوریه و ابنزر هاوارد </w:t>
      </w:r>
      <w:r w:rsidRPr="0047202E">
        <w:rPr>
          <w:rFonts w:ascii="Tahoma" w:eastAsia="Times New Roman" w:hAnsi="Tahoma" w:cs="B Mitra" w:hint="cs"/>
          <w:sz w:val="27"/>
          <w:szCs w:val="27"/>
          <w:rtl/>
          <w:lang w:bidi="fa-IR"/>
        </w:rPr>
        <w:t>برای پاسخ به بحران محیط زیست شهر ها نظریاتی ارائه کردند.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در سال 1889 </w:t>
      </w:r>
      <w:r w:rsidRPr="0047202E">
        <w:rPr>
          <w:rFonts w:ascii="Tahoma" w:eastAsia="Times New Roman" w:hAnsi="Tahoma" w:cs="B Mitra" w:hint="cs"/>
          <w:b/>
          <w:bCs/>
          <w:sz w:val="24"/>
          <w:szCs w:val="24"/>
          <w:rtl/>
          <w:lang w:bidi="fa-IR"/>
        </w:rPr>
        <w:t xml:space="preserve">کامیلو کاستلو </w:t>
      </w:r>
      <w:r w:rsidRPr="0047202E">
        <w:rPr>
          <w:rFonts w:ascii="Tahoma" w:eastAsia="Times New Roman" w:hAnsi="Tahoma" w:cs="B Mitra" w:hint="cs"/>
          <w:sz w:val="27"/>
          <w:szCs w:val="27"/>
          <w:rtl/>
          <w:lang w:bidi="fa-IR"/>
        </w:rPr>
        <w:t>طرح های شهرسازی مبتنی بر نظم و قواعد هندسی زمان خودش را مورد نقد قرار داد.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شهر های جدیدی که برای پاسخ به مسائلی مانند تعادل منطقه ای، کاهش جمعیت شهر های بزرگ و تحرک تولید به وجود آمده بودند با خود مسائلی را ایجاد کردند که در شهر سازی به آنها مسائل </w:t>
      </w:r>
      <w:r w:rsidRPr="0047202E">
        <w:rPr>
          <w:rFonts w:ascii="Tahoma" w:eastAsia="Times New Roman" w:hAnsi="Tahoma" w:cs="B Mitra" w:hint="cs"/>
          <w:b/>
          <w:bCs/>
          <w:sz w:val="24"/>
          <w:szCs w:val="24"/>
          <w:rtl/>
          <w:lang w:bidi="fa-IR"/>
        </w:rPr>
        <w:t xml:space="preserve">درون شهری </w:t>
      </w:r>
      <w:r w:rsidRPr="0047202E">
        <w:rPr>
          <w:rFonts w:ascii="Tahoma" w:eastAsia="Times New Roman" w:hAnsi="Tahoma" w:cs="B Mitra" w:hint="cs"/>
          <w:sz w:val="27"/>
          <w:szCs w:val="27"/>
          <w:rtl/>
          <w:lang w:bidi="fa-IR"/>
        </w:rPr>
        <w:t>گفته می شود.</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w:t>
      </w:r>
      <w:r w:rsidRPr="0047202E">
        <w:rPr>
          <w:rFonts w:ascii="Tahoma" w:eastAsia="Times New Roman" w:hAnsi="Tahoma" w:cs="B Mitra" w:hint="cs"/>
          <w:b/>
          <w:bCs/>
          <w:sz w:val="24"/>
          <w:szCs w:val="24"/>
          <w:rtl/>
          <w:lang w:bidi="fa-IR"/>
        </w:rPr>
        <w:t xml:space="preserve">راسکین </w:t>
      </w:r>
      <w:r w:rsidRPr="0047202E">
        <w:rPr>
          <w:rFonts w:ascii="Tahoma" w:eastAsia="Times New Roman" w:hAnsi="Tahoma" w:cs="B Mitra" w:hint="cs"/>
          <w:sz w:val="27"/>
          <w:szCs w:val="27"/>
          <w:rtl/>
          <w:lang w:bidi="fa-IR"/>
        </w:rPr>
        <w:t xml:space="preserve">در سال 1954 با تحقیق درباره ملاحظات روحی و جسمانی در معماری به مسائل ناملموسی مانند </w:t>
      </w:r>
      <w:r w:rsidRPr="0047202E">
        <w:rPr>
          <w:rFonts w:ascii="Tahoma" w:eastAsia="Times New Roman" w:hAnsi="Tahoma" w:cs="B Mitra" w:hint="cs"/>
          <w:b/>
          <w:bCs/>
          <w:sz w:val="24"/>
          <w:szCs w:val="24"/>
          <w:rtl/>
          <w:lang w:bidi="fa-IR"/>
        </w:rPr>
        <w:t xml:space="preserve">وحدت، مقیاس، وزن (ریتم)، اصالت، تناسب، تسلسل و ترکیب </w:t>
      </w:r>
      <w:r w:rsidRPr="0047202E">
        <w:rPr>
          <w:rFonts w:ascii="Tahoma" w:eastAsia="Times New Roman" w:hAnsi="Tahoma" w:cs="B Mitra" w:hint="cs"/>
          <w:sz w:val="27"/>
          <w:szCs w:val="27"/>
          <w:rtl/>
          <w:lang w:bidi="fa-IR"/>
        </w:rPr>
        <w:t>پرداخت.</w:t>
      </w:r>
    </w:p>
    <w:p w:rsidR="0047202E" w:rsidRPr="0047202E" w:rsidRDefault="0047202E" w:rsidP="0047202E">
      <w:pPr>
        <w:shd w:val="clear" w:color="auto" w:fill="FFFFFF"/>
        <w:bidi/>
        <w:spacing w:after="0" w:line="240" w:lineRule="auto"/>
        <w:ind w:left="72"/>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لینچ </w:t>
      </w:r>
      <w:r w:rsidRPr="0047202E">
        <w:rPr>
          <w:rFonts w:ascii="Tahoma" w:eastAsia="Times New Roman" w:hAnsi="Tahoma" w:cs="B Mitra" w:hint="cs"/>
          <w:sz w:val="27"/>
          <w:szCs w:val="27"/>
          <w:rtl/>
          <w:lang w:bidi="fa-IR"/>
        </w:rPr>
        <w:t xml:space="preserve">در سال 1960 با بررسی ارزش های دید و منظر شهری، به کشف مفهوم تصور، یعنی تاثیر متقابل شکل کالبدی و ادراک مردم از این شکل نایل آمد. او به وجود عواملی که موجب تصویر ذهنی می شوند را به صورت </w:t>
      </w:r>
      <w:r w:rsidRPr="0047202E">
        <w:rPr>
          <w:rFonts w:ascii="Tahoma" w:eastAsia="Times New Roman" w:hAnsi="Tahoma" w:cs="B Mitra" w:hint="cs"/>
          <w:b/>
          <w:bCs/>
          <w:sz w:val="24"/>
          <w:szCs w:val="24"/>
          <w:rtl/>
          <w:lang w:bidi="fa-IR"/>
        </w:rPr>
        <w:t xml:space="preserve">راه، لبه، گره، محله و نشانه </w:t>
      </w:r>
      <w:r w:rsidRPr="0047202E">
        <w:rPr>
          <w:rFonts w:ascii="Tahoma" w:eastAsia="Times New Roman" w:hAnsi="Tahoma" w:cs="B Mitra" w:hint="cs"/>
          <w:sz w:val="27"/>
          <w:szCs w:val="27"/>
          <w:rtl/>
          <w:lang w:bidi="fa-IR"/>
        </w:rPr>
        <w:t>دسته بندی کرد و پنج جنبه اساسی را به عنوان معیار طراحی در نظر گرفت:</w:t>
      </w:r>
    </w:p>
    <w:p w:rsidR="0047202E" w:rsidRPr="0047202E" w:rsidRDefault="0047202E" w:rsidP="0047202E">
      <w:pPr>
        <w:shd w:val="clear" w:color="auto" w:fill="FFFFFF"/>
        <w:bidi/>
        <w:spacing w:after="0" w:line="240" w:lineRule="auto"/>
        <w:ind w:left="72"/>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lang w:bidi="fa-IR"/>
        </w:rPr>
        <w:t>نشاط و سر زندگی، احساس (معنی) ، سازگاری، دسترسی، کنترل، کارایی و عدالت.</w:t>
      </w:r>
    </w:p>
    <w:p w:rsidR="0047202E" w:rsidRPr="0047202E" w:rsidRDefault="0047202E" w:rsidP="0047202E">
      <w:pPr>
        <w:shd w:val="clear" w:color="auto" w:fill="FFFFFF"/>
        <w:bidi/>
        <w:spacing w:after="0" w:line="240" w:lineRule="auto"/>
        <w:ind w:left="72"/>
        <w:rPr>
          <w:rFonts w:ascii="Times New Roman" w:eastAsia="Times New Roman" w:hAnsi="Times New Roman" w:cs="Times New Roman"/>
          <w:sz w:val="24"/>
          <w:szCs w:val="24"/>
          <w:rtl/>
        </w:rPr>
      </w:pPr>
      <w:r w:rsidRPr="0047202E">
        <w:rPr>
          <w:rFonts w:ascii="Times New Roman" w:eastAsia="Times New Roman" w:hAnsi="Times New Roman" w:cs="Times New Roman" w:hint="cs"/>
          <w:b/>
          <w:bCs/>
          <w:sz w:val="24"/>
          <w:szCs w:val="24"/>
          <w:rtl/>
          <w:lang w:bidi="fa-IR"/>
        </w:rPr>
        <w:t> </w:t>
      </w:r>
    </w:p>
    <w:p w:rsidR="0047202E" w:rsidRPr="0047202E" w:rsidRDefault="0047202E" w:rsidP="0047202E">
      <w:pPr>
        <w:shd w:val="clear" w:color="auto" w:fill="FFFFFF"/>
        <w:bidi/>
        <w:spacing w:after="0" w:line="240" w:lineRule="auto"/>
        <w:ind w:left="72"/>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کالن در شهر به هنری ورای معماری معتقد است، هنری مبتنی بر ارتباط.</w:t>
      </w:r>
    </w:p>
    <w:p w:rsidR="0047202E" w:rsidRPr="0047202E" w:rsidRDefault="0047202E" w:rsidP="0047202E">
      <w:pPr>
        <w:shd w:val="clear" w:color="auto" w:fill="FFFFFF"/>
        <w:bidi/>
        <w:spacing w:after="0" w:line="240" w:lineRule="auto"/>
        <w:ind w:left="72"/>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after="0" w:line="240" w:lineRule="auto"/>
        <w:ind w:left="72"/>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ادموند بیکن </w:t>
      </w:r>
      <w:r w:rsidRPr="0047202E">
        <w:rPr>
          <w:rFonts w:ascii="Tahoma" w:eastAsia="Times New Roman" w:hAnsi="Tahoma" w:cs="B Mitra" w:hint="cs"/>
          <w:sz w:val="27"/>
          <w:szCs w:val="27"/>
          <w:rtl/>
          <w:lang w:bidi="fa-IR"/>
        </w:rPr>
        <w:t xml:space="preserve">در سال 1965 به مواردی مانند </w:t>
      </w:r>
      <w:r w:rsidRPr="0047202E">
        <w:rPr>
          <w:rFonts w:ascii="Tahoma" w:eastAsia="Times New Roman" w:hAnsi="Tahoma" w:cs="B Mitra" w:hint="cs"/>
          <w:b/>
          <w:bCs/>
          <w:sz w:val="24"/>
          <w:szCs w:val="24"/>
          <w:rtl/>
          <w:lang w:bidi="fa-IR"/>
        </w:rPr>
        <w:t>آگاهی فضایی، مفهوم فضا، فضا و زمان، طبیعت، جوهر طراحی، ادراک، نظم و نظم نو، فضاهای مرتبط، وضوح،</w:t>
      </w:r>
      <w:r w:rsidRPr="0047202E">
        <w:rPr>
          <w:rFonts w:ascii="Times New Roman" w:eastAsia="Times New Roman" w:hAnsi="Times New Roman" w:cs="Times New Roman" w:hint="cs"/>
          <w:b/>
          <w:bCs/>
          <w:sz w:val="24"/>
          <w:szCs w:val="24"/>
          <w:rtl/>
          <w:lang w:bidi="fa-IR"/>
        </w:rPr>
        <w:t> </w:t>
      </w:r>
      <w:r w:rsidRPr="0047202E">
        <w:rPr>
          <w:rFonts w:ascii="Tahoma" w:eastAsia="Times New Roman" w:hAnsi="Tahoma" w:cs="B Mitra" w:hint="cs"/>
          <w:b/>
          <w:bCs/>
          <w:sz w:val="24"/>
          <w:szCs w:val="24"/>
          <w:rtl/>
          <w:lang w:bidi="fa-IR"/>
        </w:rPr>
        <w:t xml:space="preserve"> تقابل و تعادل، وزن و هماهنگی </w:t>
      </w:r>
      <w:r w:rsidRPr="0047202E">
        <w:rPr>
          <w:rFonts w:ascii="Tahoma" w:eastAsia="Times New Roman" w:hAnsi="Tahoma" w:cs="B Mitra" w:hint="cs"/>
          <w:sz w:val="27"/>
          <w:szCs w:val="27"/>
          <w:rtl/>
          <w:lang w:bidi="fa-IR"/>
        </w:rPr>
        <w:t>اشاره می کند.</w:t>
      </w:r>
    </w:p>
    <w:p w:rsidR="0047202E" w:rsidRPr="0047202E" w:rsidRDefault="0047202E" w:rsidP="0047202E">
      <w:pPr>
        <w:shd w:val="clear" w:color="auto" w:fill="FFFFFF"/>
        <w:bidi/>
        <w:spacing w:after="0" w:line="240" w:lineRule="auto"/>
        <w:ind w:left="708"/>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after="0" w:line="240" w:lineRule="auto"/>
        <w:ind w:left="-108"/>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 xml:space="preserve">- </w:t>
      </w:r>
      <w:r w:rsidRPr="0047202E">
        <w:rPr>
          <w:rFonts w:ascii="Tahoma" w:eastAsia="Times New Roman" w:hAnsi="Tahoma" w:cs="B Mitra" w:hint="cs"/>
          <w:b/>
          <w:bCs/>
          <w:sz w:val="24"/>
          <w:szCs w:val="24"/>
          <w:rtl/>
          <w:lang w:bidi="fa-IR"/>
        </w:rPr>
        <w:t xml:space="preserve">ترانسیک </w:t>
      </w:r>
      <w:r w:rsidRPr="0047202E">
        <w:rPr>
          <w:rFonts w:ascii="Tahoma" w:eastAsia="Times New Roman" w:hAnsi="Tahoma" w:cs="B Mitra" w:hint="cs"/>
          <w:sz w:val="27"/>
          <w:szCs w:val="27"/>
          <w:rtl/>
          <w:lang w:bidi="fa-IR"/>
        </w:rPr>
        <w:t>دیدگاه های پیشگامان طراحی شهری را در سه نظریه دسته بندی کرده است:</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imes New Roman" w:eastAsia="Times New Roman" w:hAnsi="Times New Roman" w:cs="Times New Roman" w:hint="cs"/>
          <w:b/>
          <w:bCs/>
          <w:sz w:val="24"/>
          <w:szCs w:val="24"/>
          <w:rtl/>
        </w:rPr>
        <w:t> </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 xml:space="preserve">1. نظریه شکل </w:t>
      </w:r>
      <w:r w:rsidRPr="0047202E">
        <w:rPr>
          <w:rFonts w:ascii="Tahoma" w:eastAsia="Times New Roman" w:hAnsi="Tahoma" w:cs="Tahoma" w:hint="cs"/>
          <w:b/>
          <w:bCs/>
          <w:sz w:val="24"/>
          <w:szCs w:val="24"/>
          <w:rtl/>
        </w:rPr>
        <w:t>–</w:t>
      </w:r>
      <w:r w:rsidRPr="0047202E">
        <w:rPr>
          <w:rFonts w:ascii="Tahoma" w:eastAsia="Times New Roman" w:hAnsi="Tahoma" w:cs="B Mitra" w:hint="cs"/>
          <w:b/>
          <w:bCs/>
          <w:sz w:val="24"/>
          <w:szCs w:val="24"/>
          <w:rtl/>
        </w:rPr>
        <w:t xml:space="preserve"> زمین : </w:t>
      </w:r>
      <w:r w:rsidRPr="0047202E">
        <w:rPr>
          <w:rFonts w:ascii="Tahoma" w:eastAsia="Times New Roman" w:hAnsi="Tahoma" w:cs="B Mitra" w:hint="cs"/>
          <w:sz w:val="27"/>
          <w:szCs w:val="27"/>
          <w:rtl/>
        </w:rPr>
        <w:t>مبتنی بر مقداری زمین یا فضا که به صورت باز در برابر توده ساختمانی قرار دارد. بحث در آن بر سر چگونگی ارتباط فضاها است.</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lastRenderedPageBreak/>
        <w:t xml:space="preserve">2. اتصال یا پیوستگی : </w:t>
      </w:r>
      <w:r w:rsidRPr="0047202E">
        <w:rPr>
          <w:rFonts w:ascii="Tahoma" w:eastAsia="Times New Roman" w:hAnsi="Tahoma" w:cs="B Mitra" w:hint="cs"/>
          <w:sz w:val="27"/>
          <w:szCs w:val="27"/>
          <w:rtl/>
        </w:rPr>
        <w:t>بر ترکیب خطی استوار است. عنصری به عنصری می پیوندد. خط در اینجا همان خیابان، پیاده رو یا فضای باز است. بحث در اینجا بر سر ایجاد سیستمی از اتصال و پیوند فضا ها و عناصر است.</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 xml:space="preserve">3. نظریه مکان : </w:t>
      </w:r>
      <w:r w:rsidRPr="0047202E">
        <w:rPr>
          <w:rFonts w:ascii="Tahoma" w:eastAsia="Times New Roman" w:hAnsi="Tahoma" w:cs="B Mitra" w:hint="cs"/>
          <w:sz w:val="27"/>
          <w:szCs w:val="27"/>
          <w:rtl/>
        </w:rPr>
        <w:t>فضای کالبدی بدون اینکه معنی مکان پیدا کند، هنوز ناقص است. فعالیت و محتوای فرهنگی-تاریخی و آمیختگی فضا را با محیط باید در نظر گرفت.</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rPr>
        <w:t> </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rPr>
        <w:t> </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قواعد هفت گانه برای ایجاد یکپارچگی در شهر ها:</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imes New Roman" w:eastAsia="Times New Roman" w:hAnsi="Times New Roman" w:cs="Times New Roman" w:hint="cs"/>
          <w:b/>
          <w:bCs/>
          <w:sz w:val="24"/>
          <w:szCs w:val="24"/>
          <w:rtl/>
        </w:rPr>
        <w:t> </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1. توسعه تدریجی</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 xml:space="preserve">2. جمع شدن تدریجی </w:t>
      </w:r>
      <w:r w:rsidRPr="0047202E">
        <w:rPr>
          <w:rFonts w:ascii="Tahoma" w:eastAsia="Times New Roman" w:hAnsi="Tahoma" w:cs="B Mitra" w:hint="cs"/>
          <w:sz w:val="27"/>
          <w:szCs w:val="27"/>
          <w:rtl/>
        </w:rPr>
        <w:t>اجزا و ایجاد کل مطلوب</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 xml:space="preserve">3. رویت و تجسم : </w:t>
      </w:r>
      <w:r w:rsidRPr="0047202E">
        <w:rPr>
          <w:rFonts w:ascii="Tahoma" w:eastAsia="Times New Roman" w:hAnsi="Tahoma" w:cs="B Mitra" w:hint="cs"/>
          <w:sz w:val="27"/>
          <w:szCs w:val="27"/>
          <w:rtl/>
        </w:rPr>
        <w:t>توانایی دیدن و تجسم نهایت کار</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 xml:space="preserve">4. فضای شهری: </w:t>
      </w:r>
      <w:r w:rsidRPr="0047202E">
        <w:rPr>
          <w:rFonts w:ascii="Tahoma" w:eastAsia="Times New Roman" w:hAnsi="Tahoma" w:cs="B Mitra" w:hint="cs"/>
          <w:sz w:val="27"/>
          <w:szCs w:val="27"/>
          <w:rtl/>
        </w:rPr>
        <w:t>هر جزء باید بتواند در ایجاد فضای شهری مطلوب مشارکت داشته باشد.</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 xml:space="preserve">5. ترتیب و طراحی بناهای بزرگ: </w:t>
      </w:r>
      <w:r w:rsidRPr="0047202E">
        <w:rPr>
          <w:rFonts w:ascii="Tahoma" w:eastAsia="Times New Roman" w:hAnsi="Tahoma" w:cs="B Mitra" w:hint="cs"/>
          <w:sz w:val="27"/>
          <w:szCs w:val="27"/>
          <w:rtl/>
        </w:rPr>
        <w:t>توجه به ورودی ها، گردش ها، فضاهای داخلی، نور طبیعی و حرکت در بناها، همچنین پیش فضا های بنا ها، ارتفاع، توده ساختمانی، فضاهای حیاط مانند، دسترسی به پیرامون و در نظر گرفتن کدخل اصلی بنا ها.</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rPr>
        <w:t xml:space="preserve">6. ساخت : </w:t>
      </w:r>
      <w:r w:rsidRPr="0047202E">
        <w:rPr>
          <w:rFonts w:ascii="Tahoma" w:eastAsia="Times New Roman" w:hAnsi="Tahoma" w:cs="B Mitra" w:hint="cs"/>
          <w:sz w:val="27"/>
          <w:szCs w:val="27"/>
          <w:rtl/>
        </w:rPr>
        <w:t>ترکیب بنا ها باید به گونه ای باشد که موجد مجموعه کل های کوچکی در بافت شود. اجزایی مانند ستون، دیوار، در و پنجره در سیمای ساخت کالبدی کل کوچک نقش دارد.</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b/>
          <w:bCs/>
          <w:sz w:val="24"/>
          <w:szCs w:val="24"/>
          <w:rtl/>
          <w:lang w:bidi="fa-IR"/>
        </w:rPr>
        <w:t xml:space="preserve">7. شکل گیری مراکز: </w:t>
      </w:r>
      <w:r w:rsidRPr="0047202E">
        <w:rPr>
          <w:rFonts w:ascii="Tahoma" w:eastAsia="Times New Roman" w:hAnsi="Tahoma" w:cs="B Mitra" w:hint="cs"/>
          <w:sz w:val="27"/>
          <w:szCs w:val="27"/>
          <w:rtl/>
          <w:lang w:bidi="fa-IR"/>
        </w:rPr>
        <w:t>هر کلی خود باید در حکم مرکزی باشد و مجموعه ای از مراکز را پیرامون خود سازمان دهد.</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imes New Roman" w:eastAsia="Times New Roman" w:hAnsi="Times New Roman" w:cs="Times New Roman" w:hint="cs"/>
          <w:sz w:val="24"/>
          <w:szCs w:val="24"/>
          <w:rtl/>
          <w:lang w:bidi="fa-IR"/>
        </w:rPr>
        <w:t> </w:t>
      </w:r>
    </w:p>
    <w:p w:rsidR="0047202E" w:rsidRPr="0047202E" w:rsidRDefault="0047202E" w:rsidP="0047202E">
      <w:pPr>
        <w:shd w:val="clear" w:color="auto" w:fill="FFFFFF"/>
        <w:bidi/>
        <w:spacing w:after="0" w:line="240" w:lineRule="auto"/>
        <w:ind w:left="-108" w:firstLine="180"/>
        <w:rPr>
          <w:rFonts w:ascii="Times New Roman" w:eastAsia="Times New Roman" w:hAnsi="Times New Roman" w:cs="Times New Roman"/>
          <w:sz w:val="24"/>
          <w:szCs w:val="24"/>
          <w:rtl/>
        </w:rPr>
      </w:pPr>
      <w:r w:rsidRPr="0047202E">
        <w:rPr>
          <w:rFonts w:ascii="Tahoma" w:eastAsia="Times New Roman" w:hAnsi="Tahoma" w:cs="B Mitra" w:hint="cs"/>
          <w:sz w:val="27"/>
          <w:szCs w:val="27"/>
          <w:rtl/>
          <w:lang w:bidi="fa-IR"/>
        </w:rPr>
        <w:t>-یکی از علل عدم موفقیت طراحان، نداشتن فهم درست از مشارکت مجموعه قواعد در ایجاد هماهنگی میان اجزاء و کل است.</w:t>
      </w:r>
      <w:r w:rsidR="00904AC7">
        <w:rPr>
          <w:rFonts w:ascii="Times New Roman" w:eastAsia="Times New Roman" w:hAnsi="Times New Roman" w:cs="Times New Roman" w:hint="cs"/>
          <w:sz w:val="24"/>
          <w:szCs w:val="24"/>
          <w:rtl/>
        </w:rPr>
        <w:t xml:space="preserve"> </w:t>
      </w: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tl/>
        </w:rPr>
      </w:pPr>
      <w:proofErr w:type="gramStart"/>
      <w:r w:rsidRPr="0047202E">
        <w:rPr>
          <w:rFonts w:ascii="Tahoma" w:eastAsia="Times New Roman" w:hAnsi="Tahoma" w:cs="B Mitra" w:hint="cs"/>
          <w:sz w:val="27"/>
          <w:szCs w:val="27"/>
          <w:lang w:bidi="fa-IR"/>
        </w:rPr>
        <w:t xml:space="preserve">- </w:t>
      </w:r>
      <w:r w:rsidRPr="0047202E">
        <w:rPr>
          <w:rFonts w:ascii="Tahoma" w:eastAsia="Times New Roman" w:hAnsi="Tahoma" w:cs="B Mitra" w:hint="cs"/>
          <w:sz w:val="27"/>
          <w:szCs w:val="27"/>
          <w:rtl/>
          <w:lang w:bidi="fa-IR"/>
        </w:rPr>
        <w:t>ادراک اصول و قواعد مستلزم تجربه فضایی است</w:t>
      </w:r>
      <w:r w:rsidRPr="0047202E">
        <w:rPr>
          <w:rFonts w:ascii="Tahoma" w:eastAsia="Times New Roman" w:hAnsi="Tahoma" w:cs="B Mitra" w:hint="cs"/>
          <w:sz w:val="27"/>
          <w:szCs w:val="27"/>
          <w:lang w:bidi="fa-IR"/>
        </w:rPr>
        <w:t>.</w:t>
      </w:r>
      <w:proofErr w:type="gramEnd"/>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Pr>
      </w:pPr>
    </w:p>
    <w:p w:rsidR="0047202E" w:rsidRPr="0047202E" w:rsidRDefault="0047202E"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Pr>
      </w:pPr>
    </w:p>
    <w:p w:rsidR="0047202E" w:rsidRPr="0047202E" w:rsidRDefault="00F34C3D" w:rsidP="0047202E">
      <w:pPr>
        <w:shd w:val="clear" w:color="auto" w:fill="FFFFFF"/>
        <w:bidi/>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B Mitra" w:hint="cs"/>
          <w:sz w:val="27"/>
          <w:szCs w:val="27"/>
          <w:rtl/>
          <w:lang w:bidi="fa-IR"/>
        </w:rPr>
        <w:t>منبع</w:t>
      </w:r>
      <w:bookmarkStart w:id="0" w:name="_GoBack"/>
      <w:bookmarkEnd w:id="0"/>
      <w:r w:rsidR="0047202E" w:rsidRPr="0047202E">
        <w:rPr>
          <w:rFonts w:ascii="Tahoma" w:eastAsia="Times New Roman" w:hAnsi="Tahoma" w:cs="B Mitra" w:hint="cs"/>
          <w:sz w:val="27"/>
          <w:szCs w:val="27"/>
          <w:lang w:bidi="fa-IR"/>
        </w:rPr>
        <w:t xml:space="preserve">:www.shahrsazi-83.blogfa.com    </w:t>
      </w:r>
    </w:p>
    <w:p w:rsidR="00FC424A" w:rsidRDefault="00FC424A" w:rsidP="0047202E">
      <w:pPr>
        <w:bidi/>
        <w:spacing w:line="240" w:lineRule="auto"/>
      </w:pPr>
    </w:p>
    <w:sectPr w:rsidR="00FC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Yagut-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2E"/>
    <w:rsid w:val="001C31A4"/>
    <w:rsid w:val="0047202E"/>
    <w:rsid w:val="00904AC7"/>
    <w:rsid w:val="00A715E0"/>
    <w:rsid w:val="00F34C3D"/>
    <w:rsid w:val="00FC4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2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202E"/>
    <w:rPr>
      <w:rFonts w:ascii="Times New Roman" w:eastAsia="Times New Roman" w:hAnsi="Times New Roman" w:cs="Times New Roman"/>
      <w:b/>
      <w:bCs/>
      <w:sz w:val="27"/>
      <w:szCs w:val="27"/>
    </w:rPr>
  </w:style>
  <w:style w:type="character" w:styleId="Strong">
    <w:name w:val="Strong"/>
    <w:basedOn w:val="DefaultParagraphFont"/>
    <w:uiPriority w:val="22"/>
    <w:qFormat/>
    <w:rsid w:val="0047202E"/>
    <w:rPr>
      <w:b/>
      <w:bCs/>
    </w:rPr>
  </w:style>
  <w:style w:type="paragraph" w:styleId="NormalWeb">
    <w:name w:val="Normal (Web)"/>
    <w:basedOn w:val="Normal"/>
    <w:uiPriority w:val="99"/>
    <w:semiHidden/>
    <w:unhideWhenUsed/>
    <w:rsid w:val="0047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202E"/>
    <w:rPr>
      <w:color w:val="0000FF"/>
      <w:u w:val="single"/>
    </w:rPr>
  </w:style>
  <w:style w:type="character" w:styleId="FollowedHyperlink">
    <w:name w:val="FollowedHyperlink"/>
    <w:basedOn w:val="DefaultParagraphFont"/>
    <w:uiPriority w:val="99"/>
    <w:semiHidden/>
    <w:unhideWhenUsed/>
    <w:rsid w:val="0047202E"/>
    <w:rPr>
      <w:color w:val="800080"/>
      <w:u w:val="single"/>
    </w:rPr>
  </w:style>
  <w:style w:type="paragraph" w:styleId="BalloonText">
    <w:name w:val="Balloon Text"/>
    <w:basedOn w:val="Normal"/>
    <w:link w:val="BalloonTextChar"/>
    <w:uiPriority w:val="99"/>
    <w:semiHidden/>
    <w:unhideWhenUsed/>
    <w:rsid w:val="0047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2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202E"/>
    <w:rPr>
      <w:rFonts w:ascii="Times New Roman" w:eastAsia="Times New Roman" w:hAnsi="Times New Roman" w:cs="Times New Roman"/>
      <w:b/>
      <w:bCs/>
      <w:sz w:val="27"/>
      <w:szCs w:val="27"/>
    </w:rPr>
  </w:style>
  <w:style w:type="character" w:styleId="Strong">
    <w:name w:val="Strong"/>
    <w:basedOn w:val="DefaultParagraphFont"/>
    <w:uiPriority w:val="22"/>
    <w:qFormat/>
    <w:rsid w:val="0047202E"/>
    <w:rPr>
      <w:b/>
      <w:bCs/>
    </w:rPr>
  </w:style>
  <w:style w:type="paragraph" w:styleId="NormalWeb">
    <w:name w:val="Normal (Web)"/>
    <w:basedOn w:val="Normal"/>
    <w:uiPriority w:val="99"/>
    <w:semiHidden/>
    <w:unhideWhenUsed/>
    <w:rsid w:val="0047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202E"/>
    <w:rPr>
      <w:color w:val="0000FF"/>
      <w:u w:val="single"/>
    </w:rPr>
  </w:style>
  <w:style w:type="character" w:styleId="FollowedHyperlink">
    <w:name w:val="FollowedHyperlink"/>
    <w:basedOn w:val="DefaultParagraphFont"/>
    <w:uiPriority w:val="99"/>
    <w:semiHidden/>
    <w:unhideWhenUsed/>
    <w:rsid w:val="0047202E"/>
    <w:rPr>
      <w:color w:val="800080"/>
      <w:u w:val="single"/>
    </w:rPr>
  </w:style>
  <w:style w:type="paragraph" w:styleId="BalloonText">
    <w:name w:val="Balloon Text"/>
    <w:basedOn w:val="Normal"/>
    <w:link w:val="BalloonTextChar"/>
    <w:uiPriority w:val="99"/>
    <w:semiHidden/>
    <w:unhideWhenUsed/>
    <w:rsid w:val="0047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303">
      <w:bodyDiv w:val="1"/>
      <w:marLeft w:val="0"/>
      <w:marRight w:val="0"/>
      <w:marTop w:val="0"/>
      <w:marBottom w:val="0"/>
      <w:divBdr>
        <w:top w:val="none" w:sz="0" w:space="0" w:color="auto"/>
        <w:left w:val="none" w:sz="0" w:space="0" w:color="auto"/>
        <w:bottom w:val="none" w:sz="0" w:space="0" w:color="auto"/>
        <w:right w:val="none" w:sz="0" w:space="0" w:color="auto"/>
      </w:divBdr>
      <w:divsChild>
        <w:div w:id="969676832">
          <w:marLeft w:val="0"/>
          <w:marRight w:val="0"/>
          <w:marTop w:val="0"/>
          <w:marBottom w:val="0"/>
          <w:divBdr>
            <w:top w:val="none" w:sz="0" w:space="0" w:color="auto"/>
            <w:left w:val="none" w:sz="0" w:space="0" w:color="auto"/>
            <w:bottom w:val="none" w:sz="0" w:space="0" w:color="auto"/>
            <w:right w:val="none" w:sz="0" w:space="0" w:color="auto"/>
          </w:divBdr>
          <w:divsChild>
            <w:div w:id="406728297">
              <w:marLeft w:val="0"/>
              <w:marRight w:val="0"/>
              <w:marTop w:val="0"/>
              <w:marBottom w:val="0"/>
              <w:divBdr>
                <w:top w:val="none" w:sz="0" w:space="0" w:color="auto"/>
                <w:left w:val="none" w:sz="0" w:space="0" w:color="auto"/>
                <w:bottom w:val="none" w:sz="0" w:space="0" w:color="auto"/>
                <w:right w:val="none" w:sz="0" w:space="0" w:color="auto"/>
              </w:divBdr>
              <w:divsChild>
                <w:div w:id="766731048">
                  <w:marLeft w:val="0"/>
                  <w:marRight w:val="0"/>
                  <w:marTop w:val="0"/>
                  <w:marBottom w:val="0"/>
                  <w:divBdr>
                    <w:top w:val="none" w:sz="0" w:space="0" w:color="auto"/>
                    <w:left w:val="none" w:sz="0" w:space="0" w:color="auto"/>
                    <w:bottom w:val="none" w:sz="0" w:space="0" w:color="auto"/>
                    <w:right w:val="none" w:sz="0" w:space="0" w:color="auto"/>
                  </w:divBdr>
                  <w:divsChild>
                    <w:div w:id="1863473093">
                      <w:marLeft w:val="0"/>
                      <w:marRight w:val="0"/>
                      <w:marTop w:val="0"/>
                      <w:marBottom w:val="0"/>
                      <w:divBdr>
                        <w:top w:val="none" w:sz="0" w:space="0" w:color="auto"/>
                        <w:left w:val="none" w:sz="0" w:space="0" w:color="auto"/>
                        <w:bottom w:val="none" w:sz="0" w:space="0" w:color="auto"/>
                        <w:right w:val="none" w:sz="0" w:space="0" w:color="auto"/>
                      </w:divBdr>
                    </w:div>
                    <w:div w:id="857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6092">
              <w:marLeft w:val="0"/>
              <w:marRight w:val="0"/>
              <w:marTop w:val="0"/>
              <w:marBottom w:val="0"/>
              <w:divBdr>
                <w:top w:val="none" w:sz="0" w:space="0" w:color="auto"/>
                <w:left w:val="none" w:sz="0" w:space="0" w:color="auto"/>
                <w:bottom w:val="none" w:sz="0" w:space="0" w:color="auto"/>
                <w:right w:val="none" w:sz="0" w:space="0" w:color="auto"/>
              </w:divBdr>
              <w:divsChild>
                <w:div w:id="175392842">
                  <w:marLeft w:val="0"/>
                  <w:marRight w:val="0"/>
                  <w:marTop w:val="0"/>
                  <w:marBottom w:val="0"/>
                  <w:divBdr>
                    <w:top w:val="none" w:sz="0" w:space="0" w:color="auto"/>
                    <w:left w:val="none" w:sz="0" w:space="0" w:color="auto"/>
                    <w:bottom w:val="none" w:sz="0" w:space="0" w:color="auto"/>
                    <w:right w:val="none" w:sz="0" w:space="0" w:color="auto"/>
                  </w:divBdr>
                </w:div>
                <w:div w:id="1452548446">
                  <w:marLeft w:val="0"/>
                  <w:marRight w:val="0"/>
                  <w:marTop w:val="0"/>
                  <w:marBottom w:val="0"/>
                  <w:divBdr>
                    <w:top w:val="outset" w:sz="12" w:space="0" w:color="000000"/>
                    <w:left w:val="outset" w:sz="12" w:space="0" w:color="000000"/>
                    <w:bottom w:val="outset" w:sz="12" w:space="0" w:color="000000"/>
                    <w:right w:val="outset" w:sz="12" w:space="0" w:color="000000"/>
                  </w:divBdr>
                </w:div>
              </w:divsChild>
            </w:div>
          </w:divsChild>
        </w:div>
        <w:div w:id="96216614">
          <w:marLeft w:val="0"/>
          <w:marRight w:val="0"/>
          <w:marTop w:val="0"/>
          <w:marBottom w:val="0"/>
          <w:divBdr>
            <w:top w:val="none" w:sz="0" w:space="0" w:color="auto"/>
            <w:left w:val="none" w:sz="0" w:space="0" w:color="auto"/>
            <w:bottom w:val="none" w:sz="0" w:space="0" w:color="auto"/>
            <w:right w:val="none" w:sz="0" w:space="0" w:color="auto"/>
          </w:divBdr>
        </w:div>
      </w:divsChild>
    </w:div>
    <w:div w:id="1737583345">
      <w:bodyDiv w:val="1"/>
      <w:marLeft w:val="0"/>
      <w:marRight w:val="0"/>
      <w:marTop w:val="0"/>
      <w:marBottom w:val="0"/>
      <w:divBdr>
        <w:top w:val="none" w:sz="0" w:space="0" w:color="auto"/>
        <w:left w:val="none" w:sz="0" w:space="0" w:color="auto"/>
        <w:bottom w:val="none" w:sz="0" w:space="0" w:color="auto"/>
        <w:right w:val="none" w:sz="0" w:space="0" w:color="auto"/>
      </w:divBdr>
      <w:divsChild>
        <w:div w:id="10186002">
          <w:marLeft w:val="0"/>
          <w:marRight w:val="0"/>
          <w:marTop w:val="0"/>
          <w:marBottom w:val="0"/>
          <w:divBdr>
            <w:top w:val="none" w:sz="0" w:space="0" w:color="auto"/>
            <w:left w:val="none" w:sz="0" w:space="0" w:color="auto"/>
            <w:bottom w:val="none" w:sz="0" w:space="0" w:color="auto"/>
            <w:right w:val="none" w:sz="0" w:space="0" w:color="auto"/>
          </w:divBdr>
        </w:div>
        <w:div w:id="1412044894">
          <w:marLeft w:val="0"/>
          <w:marRight w:val="0"/>
          <w:marTop w:val="0"/>
          <w:marBottom w:val="0"/>
          <w:divBdr>
            <w:top w:val="none" w:sz="0" w:space="0" w:color="auto"/>
            <w:left w:val="none" w:sz="0" w:space="0" w:color="auto"/>
            <w:bottom w:val="none" w:sz="0" w:space="0" w:color="auto"/>
            <w:right w:val="none" w:sz="0" w:space="0" w:color="auto"/>
          </w:divBdr>
          <w:divsChild>
            <w:div w:id="2053849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dc:creator>
  <cp:lastModifiedBy>Morteza</cp:lastModifiedBy>
  <cp:revision>3</cp:revision>
  <dcterms:created xsi:type="dcterms:W3CDTF">2014-06-02T11:54:00Z</dcterms:created>
  <dcterms:modified xsi:type="dcterms:W3CDTF">2014-06-02T14:43:00Z</dcterms:modified>
</cp:coreProperties>
</file>