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BF" w:rsidRDefault="000C29BF" w:rsidP="00DF26DC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 w:rsidRPr="00DF26DC">
        <w:rPr>
          <w:rFonts w:cs="B Nazanin" w:hint="cs"/>
          <w:b/>
          <w:bCs/>
          <w:sz w:val="28"/>
          <w:szCs w:val="28"/>
          <w:rtl/>
          <w:lang w:bidi="fa-IR"/>
        </w:rPr>
        <w:t>متخصصین کار آفرین</w:t>
      </w:r>
    </w:p>
    <w:p w:rsidR="00DF26DC" w:rsidRPr="00DF26DC" w:rsidRDefault="00DF26DC" w:rsidP="00DF26DC">
      <w:pPr>
        <w:bidi/>
        <w:jc w:val="center"/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نالوسی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سرگروه منطقه مهاباد</w:t>
      </w:r>
      <w:bookmarkStart w:id="0" w:name="_GoBack"/>
      <w:bookmarkEnd w:id="0"/>
    </w:p>
    <w:p w:rsidR="000C29BF" w:rsidRPr="00DF26DC" w:rsidRDefault="000C29BF" w:rsidP="000C29BF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کارآفرینی یا 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Entrepreneurship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واژه ای نسبتاً قدیمی است که ریشه فرانسوی دارد.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کلمه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 حدود سیصد سال قدمت دارد و نخستین کسانی که واژه‌ی کارآفرین و مفهوم کارآفرینی را مورد توجه قرار دادند، اقتصاددان‌ها بودند.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کسانی مانند ریچارد کانتیلون و آدام اسمیت لغت کارآفرین را در قرن‌های هفدهم و هجدهم میلادی به کار برده‌اند.</w:t>
      </w:r>
    </w:p>
    <w:p w:rsidR="000C29BF" w:rsidRPr="00DF26DC" w:rsidRDefault="000C29BF" w:rsidP="000C29BF">
      <w:pPr>
        <w:bidi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تاریخچه کارآفرینی به یک قرن قبل بازمی‌گردد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 وجودی که حدود سیصد سال است که برخی افراد کارآفرین نامیده می‌شوند، اما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کارآفرینی به شکلی که ما می‌فهمیم، تنها حدود یک قرن است که مورد استفاده قرار می‌گیرد.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 عبارتی، اینکه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کارآفرینی را یک علم بدانیم و اینکه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عده‌ای در دانشگاه‌ها متخصص کارآفرینی باشند و یا اینکه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کسانی بخواهند بین کارمندی و کارآفرینی یک راه را انتخاب کنند و این انتخاب، به عنوان یک سوال جدی در مسیر شغلی به رسمیت شناخته بشود، یک اتفاق نسبتاً جدید و متعلق به یک قرن اخیر است.</w:t>
      </w:r>
    </w:p>
    <w:p w:rsidR="000C29BF" w:rsidRPr="00DF26DC" w:rsidRDefault="000C29BF" w:rsidP="000C29BF">
      <w:pPr>
        <w:bidi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تعریف کارآفرینی از دیدگاه ژوزف شومپیتر</w:t>
      </w:r>
    </w:p>
    <w:p w:rsidR="000C29BF" w:rsidRPr="00DF26DC" w:rsidRDefault="000C29BF" w:rsidP="000C29BF">
      <w:pPr>
        <w:shd w:val="clear" w:color="auto" w:fill="000000"/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ژوزف شومپیتر - پدر کارآفرینی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drawing>
          <wp:inline distT="0" distB="0" distL="0" distR="0" wp14:anchorId="18CD2DC3" wp14:editId="12614060">
            <wp:extent cx="2560320" cy="1617044"/>
            <wp:effectExtent l="0" t="0" r="0" b="2540"/>
            <wp:docPr id="2" name="Picture 2" descr="ژوزف شومپیتر - پدر علم کارآفرین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ژوزف شومپیتر - پدر علم کارآفرین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523" cy="161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رایج است که در هر فعالیتی، برخی از پیش‌کسوت‌ها و افراد قدیمی آن حوزه را به عنوان پدر یا مادر آن حوزه اعلام می‌کنند.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مثلاً </w:t>
      </w:r>
      <w:hyperlink r:id="rId6" w:history="1">
        <w:r w:rsidRPr="00DF26DC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  <w:lang w:bidi="fa-IR"/>
          </w:rPr>
          <w:t>پیتر دراکر</w:t>
        </w:r>
      </w:hyperlink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پدر مدیریت نوین می‌دانند یا 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instrText>HYPERLINK "https://motamem.org/%D9%81%D8%B1%D8%AF%D8%B1%DB%8C%DA%A9-%D8%AA%DB%8C%D9%84%D9%88%D8%B1-%D8%AA%DB%8C%D9%84%D9%88%D8%B1%DB%8C%D8%B3%D9%85-%D9%85%D8%AF%DB%8C%D8%B1%DB%8C%D8%AA-%D8%B9%D9%84%D9%85%DB%8C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/"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separate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فردریک تیلور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را پدر مدیریت علمی می‌دانند.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اگر بر همین سبک بخواهیم برای 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instrText>HYPERLINK "https://motamem.org/%da%a9%d8%a7%d8%b1%d8%a2%d9%81%d8%b1%db%8c%d9%86%db%8c-%d8%a7%db%8c%d8%ac%d8%a7%d8%af-%d9%85%d8%af%db%8c%d8%b1%db%8c%d8%aa-%da%a9%d8%b3%d8%a8-%d9%88-%da%a9%d8%a7%d8%b1-%da%a9%d9%88%da%86%da%a9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/"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separate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کارآفرینی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هم پدری انتخاب کنیم، تقریباً بر سر آقای ژوزف شومپیتر توافق عمومی وجود دارد.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 در سالهای ۱۹۳۰ و ۱۹۴۰، مطالعات گسترده‌ای در زمینه کارآفرینی انجام داد و مطالب بسیاری در این حوزه منتشر کرد.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شومپیتر در سال ۱۹۲۸ تعریف کارآفرینی را به صورت زیر مطرح کرد: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عصاره کارآفرینی در درک و بهره برداری از فرصتهاست.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البته شومپیتر به تدریج در سیاست هم ورود پیدا کرد و بعد از آن، تعریف‌های بعدی‌اش کمی جنبه‌ی کلان‌تر به خود گرفت. به عنوان مثال تاکید می‌کرد که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کارآفرینان کسانی هستند که اقتصاد و سازمان‌ها را زنده می‌کنند.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البته نگاه شومپیتر به کارآفرینی صرفاً در این تعریف خلاصه نمی‌شد. او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ابعاد کارآفرینی را فراتر از مفهومِ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فرصت جویی و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فرصت پروری می‌دید. شومپیتر به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رابطه بین کارآفرینی و نوآوری توجه ویژه داشت. او پنج شیوه نوآوری را مد نظر داشت: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معرفی یک کالای جدید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 کار گیری یک شیوه‌ی جدید برای تولید یک محصول قدیمی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ایجاد یک بازار جدید برای یک محصول موجود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کشف و به‌کار گیری یک منبع جدید برای تامین مواد اولیه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ایجاد یک ساختار جدید برای یک صنعت موجود</w:t>
      </w:r>
    </w:p>
    <w:p w:rsidR="000C29BF" w:rsidRPr="00DF26DC" w:rsidRDefault="000C29BF" w:rsidP="00DF26DC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او چنان دقیق به ویژگیهای کارآفرینان و شیوه‌های عملکرد آنها می‌پردازد که امروزه در نوشته‌های آکادمیک، گاهی به جای اصطلاح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تعریف کارآفرینی توسط شومپیتر از اصطلاح کلی‌ترِ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کارآفرین شومپیتری استفاده می‌کنند تا تمام آنچه او مد نظر داشته حفظ شود و از قلم نیفتد </w:t>
      </w:r>
      <w:r w:rsid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.</w:t>
      </w:r>
    </w:p>
    <w:p w:rsidR="000C29BF" w:rsidRPr="00DF26DC" w:rsidRDefault="000C29BF" w:rsidP="000C29BF">
      <w:pPr>
        <w:bidi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 کیست؟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با وجودی که کلمه کارآفرین و مفهوم کارآفرینی ساده و قابل درک به نظر می‌رسد، اما می‌توان گفت که تعریف دقیقی از کارآفرین و کارآفرینی که مورد اتفاق نظر همگان باشد وجود ندارد.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البته به نظر می‌رسد صفت‌های زیر، از جمله صفت‌هایی هستند که به کارآفرین‌ها نسبت داده می‌شوند: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hyperlink r:id="rId7" w:history="1">
        <w:r w:rsidRPr="00DF26DC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  <w:lang w:bidi="fa-IR"/>
          </w:rPr>
          <w:t>خلاقیت</w:t>
        </w:r>
      </w:hyperlink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پیشرو بودن</w:t>
      </w:r>
    </w:p>
    <w:p w:rsidR="000C29BF" w:rsidRPr="00DF26DC" w:rsidRDefault="000C29BF" w:rsidP="000C29BF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آینده نگاری (ساختن آینده)</w:t>
      </w:r>
    </w:p>
    <w:p w:rsidR="000C29BF" w:rsidRPr="00DF26DC" w:rsidRDefault="000C29BF" w:rsidP="000C29BF">
      <w:pPr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آینده نگری (پیش بینی آینده)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جرات </w:t>
      </w:r>
      <w:hyperlink r:id="rId8" w:history="1">
        <w:r w:rsidRPr="00DF26DC">
          <w:rPr>
            <w:rFonts w:ascii="Times New Roman" w:eastAsia="Times New Roman" w:hAnsi="Times New Roman" w:cs="B Nazanin" w:hint="cs"/>
            <w:b/>
            <w:bCs/>
            <w:sz w:val="24"/>
            <w:szCs w:val="24"/>
            <w:rtl/>
            <w:lang w:bidi="fa-IR"/>
          </w:rPr>
          <w:t>ریسک کردن</w:t>
        </w:r>
      </w:hyperlink>
    </w:p>
    <w:p w:rsidR="000C29BF" w:rsidRPr="00DF26DC" w:rsidRDefault="000C29BF" w:rsidP="00DF26DC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instrText>HYPERLINK "https://motamem.org/%D8%AF%D9%88%D8%B1%D9%87-mba-%D8%A7%D8%B1%D8%B2%D8%B4-%D9%88-%D8%A7%D8%B1%D8%B2%D8%B4-%D8%A2%D9%81%D8%B1%DB%8C%D9%86%DB%8C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/"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separate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ارزش آفرینی</w:t>
      </w:r>
      <w:r w:rsid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ab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br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ایجاد اشتغال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خلق ثروت</w:t>
      </w:r>
    </w:p>
    <w:p w:rsidR="000C29BF" w:rsidRPr="00DF26DC" w:rsidRDefault="000C29BF" w:rsidP="000C29BF">
      <w:pPr>
        <w:bidi/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دانشگاهیان در مقالات کارآفرینی فرد کارآفرین را چگونه تعریف می‌کنند؟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وقتی از سوال‌های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 کیست و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کارآفرینی چیست به سوال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تعریف آکادمیک کارآفرینی می‌رسیم، تکلیف ما مشخص‌تر است.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ما دیگر به تصویر ذهنی مردم و جامعه از کارآفرین و کارآفرینی کاری نداریم و مشخصاً می‌خواهیم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مقالات کارآفرینی را مرور کرده و تعریف های مختلف کارآفرینی را در آنها جستجو کنیم.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اجازه بدهید در اینجا چند نکته را که در مقالات آکادمیک به آنها اشاره شده با هم مرور کنیم:</w:t>
      </w:r>
    </w:p>
    <w:p w:rsidR="000C29BF" w:rsidRPr="00DF26DC" w:rsidRDefault="000C29BF" w:rsidP="000C29BF">
      <w:pPr>
        <w:shd w:val="clear" w:color="auto" w:fill="99E9A9"/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تعریف کارآفرینی از نگاه وسپر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وسپر در کتاب خود تحت عنوان 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instrText>HYPERLINK "https://www.amazon.com/New-Venture-Strategies-Revised-2nd/dp/0136159079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"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separate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New Venture Strategies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در توصیف و تحلیل کسب و کارهای جدید، به یک نکته‌ی مهم اشاره می‌کند و آن 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instrText>HYPERLINK "https://motamem.org/%D8%AF%D9%88%D8%B1%D9%87-mba-%D8%A7%D8%B1%D8%B2%D8%B4-%D9%88-%D8%A7%D8%B1%D8%B2%D8%B4-%D8%A2%D9%81%D8%B1%DB%8C%D9%86%DB%8C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/"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separate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ارزش آفرینی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است.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وسپر توضیح می‌دهد که کارآفرین کسی است که توانسته باشد ارزش ایجاد کند.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 عبارتی، وسپر از بین شرکت کوچکی که فقط برای پنج نفر شغل ایجاد می‌کند اما ارزش بسیار بالای اقتصادی ایجاد می‌کند و کسب و کاری که برای هزاران نفر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شغل ایجاد می‌کند، اما ارزش آفرین نیست، مورد نخست را معیار کارآفرینی می‌داند.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 بین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کارآفرینی و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شغل آفرینی تفاوت و تمایز قائل است.</w:t>
      </w:r>
    </w:p>
    <w:p w:rsidR="000C29BF" w:rsidRPr="00DF26DC" w:rsidRDefault="000C29BF" w:rsidP="000C29BF">
      <w:pPr>
        <w:shd w:val="clear" w:color="auto" w:fill="99E9A9"/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تعریف کارآفرینی از نگاه ریچارد کانتیلون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ریچارد کانتیلون اقتصاددان فرانسوی-ایرلندی قرن ۱۷ و ۱۸ میلادی، عصاره‌ی اصلی کارآفرینی را در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ریسک کردن می‌داند.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 کارآفرینی را چنین تعریف می‌کند‌ (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begin"/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instrText>HYPERLINK "http://www.oxfordscholarship.com/view/10.1093/0198286821.001.0001/acprof-9780198286820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instrText xml:space="preserve">" </w:instrTex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separate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منبع</w:t>
      </w:r>
      <w:r w:rsidRPr="00DF26DC"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  <w:fldChar w:fldCharType="end"/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):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کسی که کسب و کاری را سامان می‌دهد و ریسک این کار را می‌پذیرد. به این امید که از این ریسک کردن، سودی به دست آورد.</w:t>
      </w:r>
    </w:p>
    <w:p w:rsidR="000C29BF" w:rsidRPr="00DF26DC" w:rsidRDefault="000C29BF" w:rsidP="000C29BF">
      <w:pPr>
        <w:shd w:val="clear" w:color="auto" w:fill="99E9A9"/>
        <w:bidi/>
        <w:spacing w:after="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تعریف کارآفرینی از نگاه ریچارد گوردون بتی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lastRenderedPageBreak/>
        <w:t>گوردون بتی (</w:t>
      </w:r>
      <w:proofErr w:type="spellStart"/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lang w:bidi="fa-IR"/>
        </w:rPr>
        <w:t>Baty</w:t>
      </w:r>
      <w:proofErr w:type="spellEnd"/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 در اوایل دهه هشتاد میلادی کتابی به عنوان کارآفرینی در دهه‌ی هشتاد (</w:t>
      </w:r>
      <w:hyperlink r:id="rId9" w:history="1">
        <w:r w:rsidRPr="00DF26DC">
          <w:rPr>
            <w:rFonts w:ascii="Times New Roman" w:eastAsia="Times New Roman" w:hAnsi="Times New Roman" w:cs="B Nazanin" w:hint="cs"/>
            <w:b/>
            <w:bCs/>
            <w:sz w:val="24"/>
            <w:szCs w:val="24"/>
            <w:lang w:bidi="fa-IR"/>
          </w:rPr>
          <w:t>Entrepreneurship for the eighties</w:t>
        </w:r>
      </w:hyperlink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) نوشت که البته با وجودی که مدت زمان زیادی از دهه‌ی هشتاد میلادی گذشته، هنوز آموزنده و خواندنی است.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بتی در کتاب خود بر یک واژه تاکید دارد: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تمرکز بر اقدام.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او تفاوت کارآفرینان با سایر افراد جامعه را در این می‌داند که آنها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قصد اقدام دارند. آنها</w:t>
      </w:r>
      <w:r w:rsidRPr="00DF26D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fa-IR"/>
        </w:rPr>
        <w:t> </w:t>
      </w: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به اقدام کردن و عمل کردن فکر می‌کنند.</w:t>
      </w:r>
    </w:p>
    <w:p w:rsidR="000C29BF" w:rsidRPr="00DF26DC" w:rsidRDefault="000C29BF" w:rsidP="000C29BF">
      <w:pPr>
        <w:bidi/>
        <w:spacing w:before="100" w:beforeAutospacing="1" w:after="300"/>
        <w:jc w:val="both"/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</w:pPr>
      <w:r w:rsidRPr="00DF26DC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آنها اگر جایی حرفی بشنوند، شکایتی داشته باشند، فرصتی ببینند، تهدیدی حس کنند، راهکار را در اقدام کردن می‌بینند و با خلق کسب و کار، می‌کوشند نسبت به آنچه دیده‌اند و احساس کرده‌اند، عکس‌العمل نشان دهند.</w:t>
      </w:r>
    </w:p>
    <w:p w:rsidR="000C29BF" w:rsidRPr="00DF26DC" w:rsidRDefault="000C29BF" w:rsidP="000C29BF">
      <w:pPr>
        <w:bidi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sectPr w:rsidR="000C29BF" w:rsidRPr="00DF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9BF"/>
    <w:rsid w:val="000C29BF"/>
    <w:rsid w:val="00556ED0"/>
    <w:rsid w:val="00DF26DC"/>
    <w:rsid w:val="00F9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9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95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1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3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9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43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0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8AD298"/>
                                            <w:left w:val="none" w:sz="0" w:space="0" w:color="8AD298"/>
                                            <w:bottom w:val="none" w:sz="0" w:space="0" w:color="8AD298"/>
                                            <w:right w:val="none" w:sz="0" w:space="0" w:color="8AD298"/>
                                          </w:divBdr>
                                          <w:divsChild>
                                            <w:div w:id="39951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BFBEE"/>
                                                <w:left w:val="none" w:sz="0" w:space="0" w:color="EBFBEE"/>
                                                <w:bottom w:val="none" w:sz="0" w:space="0" w:color="EBFBEE"/>
                                                <w:right w:val="none" w:sz="0" w:space="0" w:color="EBFB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8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90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50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8AD298"/>
                                            <w:left w:val="none" w:sz="0" w:space="0" w:color="8AD298"/>
                                            <w:bottom w:val="none" w:sz="0" w:space="0" w:color="8AD298"/>
                                            <w:right w:val="none" w:sz="0" w:space="0" w:color="8AD298"/>
                                          </w:divBdr>
                                          <w:divsChild>
                                            <w:div w:id="1831364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BFBEE"/>
                                                <w:left w:val="none" w:sz="0" w:space="0" w:color="EBFBEE"/>
                                                <w:bottom w:val="none" w:sz="0" w:space="0" w:color="EBFBEE"/>
                                                <w:right w:val="none" w:sz="0" w:space="0" w:color="EBFBEE"/>
                                              </w:divBdr>
                                            </w:div>
                                          </w:divsChild>
                                        </w:div>
                                        <w:div w:id="79561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8AD298"/>
                                            <w:left w:val="none" w:sz="0" w:space="0" w:color="8AD298"/>
                                            <w:bottom w:val="none" w:sz="0" w:space="0" w:color="8AD298"/>
                                            <w:right w:val="none" w:sz="0" w:space="0" w:color="8AD298"/>
                                          </w:divBdr>
                                          <w:divsChild>
                                            <w:div w:id="14294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EBFBEE"/>
                                                <w:left w:val="none" w:sz="0" w:space="0" w:color="EBFBEE"/>
                                                <w:bottom w:val="none" w:sz="0" w:space="0" w:color="EBFBEE"/>
                                                <w:right w:val="none" w:sz="0" w:space="0" w:color="EBFB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856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47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1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88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63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000000"/>
                                                    <w:left w:val="none" w:sz="0" w:space="0" w:color="000000"/>
                                                    <w:bottom w:val="none" w:sz="0" w:space="0" w:color="000000"/>
                                                    <w:right w:val="none" w:sz="0" w:space="0" w:color="000000"/>
                                                  </w:divBdr>
                                                  <w:divsChild>
                                                    <w:div w:id="12978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6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amem.org/%D9%85%D8%B9%D8%B1%D9%81%DB%8C-%D9%85%D9%87%D8%A7%D8%B1%D8%AA-%D8%B1%DB%8C%D8%B3%DA%A9-%DA%A9%D8%B1%D8%AF%D9%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tamem.org/%D8%AE%D9%84%D8%A7%D9%82%DB%8C%D8%A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otamem.org/%D9%BE%DB%8C%D8%AA%D8%B1-%D8%AF%D8%B1%D8%A7%DA%A9%D8%B1-%DA%A9%DB%8C%D8%B3%D8%AA%D8%9F-%D9%85%D8%B1%D9%88%D8%B1%DB%8C-%D8%B2%D9%86%D8%AF%DA%AF%DB%8C-%D9%88-%DA%A9%D8%AA%D8%A7%D8%A8%D9%87%D8%A7%DB%8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Entrepreneurship-Eighties-Gordon-B-Baty/dp/0835917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2018-01-23T08:40:00Z</dcterms:created>
  <dcterms:modified xsi:type="dcterms:W3CDTF">2018-01-23T08:47:00Z</dcterms:modified>
</cp:coreProperties>
</file>