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29" w:rsidRPr="00C931F2" w:rsidRDefault="00A73829" w:rsidP="00A73829">
      <w:pPr>
        <w:bidi/>
        <w:spacing w:before="100" w:beforeAutospacing="1"/>
        <w:ind w:firstLine="284"/>
        <w:jc w:val="center"/>
        <w:rPr>
          <w:rFonts w:ascii="IPT.Titr" w:hAnsi="IPT.Titr" w:cs="B Homa"/>
          <w:b/>
          <w:bCs/>
          <w:sz w:val="28"/>
          <w:szCs w:val="28"/>
          <w:rtl/>
        </w:rPr>
      </w:pPr>
      <w:r w:rsidRPr="00C931F2">
        <w:rPr>
          <w:rFonts w:ascii="IPT.Titr" w:hAnsi="IPT.Titr" w:cs="B Homa"/>
          <w:b/>
          <w:bCs/>
          <w:sz w:val="28"/>
          <w:szCs w:val="28"/>
          <w:rtl/>
        </w:rPr>
        <w:t>دانشگاه ادیان و مذاهب</w:t>
      </w:r>
    </w:p>
    <w:p w:rsidR="00A73829" w:rsidRPr="00C931F2" w:rsidRDefault="00A73829" w:rsidP="00A73829">
      <w:pPr>
        <w:bidi/>
        <w:spacing w:before="100" w:beforeAutospacing="1"/>
        <w:ind w:firstLine="284"/>
        <w:jc w:val="center"/>
        <w:rPr>
          <w:rFonts w:ascii="IPT.Titr" w:hAnsi="IPT.Titr" w:cs="B Homa"/>
          <w:b/>
          <w:bCs/>
          <w:sz w:val="28"/>
          <w:szCs w:val="28"/>
          <w:rtl/>
        </w:rPr>
      </w:pPr>
      <w:r w:rsidRPr="00C931F2">
        <w:rPr>
          <w:rFonts w:ascii="IPT.Titr" w:hAnsi="IPT.Titr" w:cs="B Homa"/>
          <w:b/>
          <w:bCs/>
          <w:sz w:val="28"/>
          <w:szCs w:val="28"/>
          <w:rtl/>
        </w:rPr>
        <w:t>رشته تاریخ مطالعات تشیع</w:t>
      </w:r>
    </w:p>
    <w:p w:rsidR="00A73829" w:rsidRPr="00C931F2" w:rsidRDefault="00A73829" w:rsidP="00A73829">
      <w:pPr>
        <w:bidi/>
        <w:spacing w:before="100" w:beforeAutospacing="1"/>
        <w:ind w:firstLine="284"/>
        <w:jc w:val="center"/>
        <w:rPr>
          <w:rFonts w:ascii="IPT.Titr" w:hAnsi="IPT.Titr" w:cs="Times New Roman"/>
          <w:b/>
          <w:bCs/>
          <w:sz w:val="72"/>
          <w:szCs w:val="72"/>
          <w:rtl/>
          <w:lang w:bidi="fa-IR"/>
        </w:rPr>
      </w:pPr>
      <w:r w:rsidRPr="00C931F2">
        <w:rPr>
          <w:rFonts w:ascii="IPT.Titr" w:hAnsi="IPT.Titr" w:cs="B Majid Shadow"/>
          <w:b/>
          <w:bCs/>
          <w:sz w:val="72"/>
          <w:szCs w:val="72"/>
          <w:rtl/>
          <w:lang w:bidi="fa-IR"/>
        </w:rPr>
        <w:t>جزوه درسی</w:t>
      </w:r>
    </w:p>
    <w:p w:rsidR="00A73829" w:rsidRPr="00C931F2" w:rsidRDefault="00A73829" w:rsidP="00A73829">
      <w:pPr>
        <w:bidi/>
        <w:spacing w:before="100" w:beforeAutospacing="1"/>
        <w:ind w:firstLine="284"/>
        <w:jc w:val="center"/>
        <w:rPr>
          <w:rFonts w:ascii="IPT.Titr" w:hAnsi="IPT.Titr" w:cs="IranNastaliq"/>
          <w:sz w:val="200"/>
          <w:szCs w:val="200"/>
          <w:rtl/>
        </w:rPr>
      </w:pPr>
      <w:r w:rsidRPr="00C931F2">
        <w:rPr>
          <w:rFonts w:ascii="IPT.Titr" w:hAnsi="IPT.Titr" w:cs="IranNastaliq"/>
          <w:sz w:val="200"/>
          <w:szCs w:val="200"/>
          <w:rtl/>
        </w:rPr>
        <w:t>تاریخ ادیان</w:t>
      </w:r>
    </w:p>
    <w:p w:rsidR="00A73829" w:rsidRPr="00C931F2" w:rsidRDefault="00A73829" w:rsidP="00A73829">
      <w:pPr>
        <w:bidi/>
        <w:spacing w:before="100" w:beforeAutospacing="1"/>
        <w:ind w:firstLine="284"/>
        <w:jc w:val="center"/>
        <w:rPr>
          <w:rFonts w:ascii="IPT.Titr" w:hAnsi="IPT.Titr" w:cs="B Jadid"/>
          <w:color w:val="808080"/>
          <w:sz w:val="52"/>
          <w:szCs w:val="52"/>
          <w:rtl/>
        </w:rPr>
      </w:pPr>
      <w:r w:rsidRPr="00C931F2">
        <w:rPr>
          <w:rFonts w:ascii="IPT.Titr" w:hAnsi="IPT.Titr" w:cs="B Jadid"/>
          <w:color w:val="808080"/>
          <w:sz w:val="52"/>
          <w:szCs w:val="52"/>
          <w:rtl/>
        </w:rPr>
        <w:t>استاد : جناب آقای دکتر وحیدی</w:t>
      </w:r>
    </w:p>
    <w:p w:rsidR="00A73829" w:rsidRPr="00C931F2" w:rsidRDefault="00A73829" w:rsidP="00A73829">
      <w:pPr>
        <w:spacing w:before="100" w:beforeAutospacing="1"/>
        <w:ind w:firstLine="284"/>
        <w:jc w:val="center"/>
        <w:rPr>
          <w:rFonts w:ascii="IPT.Titr" w:hAnsi="IPT.Titr" w:cs="IranNastaliq"/>
          <w:sz w:val="16"/>
          <w:szCs w:val="16"/>
          <w:rtl/>
        </w:rPr>
      </w:pPr>
    </w:p>
    <w:p w:rsidR="00A73829" w:rsidRPr="00C931F2" w:rsidRDefault="00A73829" w:rsidP="00A73829">
      <w:pPr>
        <w:spacing w:before="100" w:beforeAutospacing="1"/>
        <w:ind w:firstLine="284"/>
        <w:jc w:val="center"/>
        <w:rPr>
          <w:rFonts w:ascii="IPT.Titr" w:hAnsi="IPT.Titr" w:cs="B Homa"/>
          <w:sz w:val="16"/>
          <w:szCs w:val="16"/>
          <w:rtl/>
        </w:rPr>
      </w:pPr>
    </w:p>
    <w:p w:rsidR="00A73829" w:rsidRPr="00C931F2" w:rsidRDefault="00A73829" w:rsidP="00A73829">
      <w:pPr>
        <w:spacing w:before="100" w:beforeAutospacing="1"/>
        <w:ind w:firstLine="284"/>
        <w:jc w:val="center"/>
        <w:rPr>
          <w:rFonts w:ascii="IPT.Titr" w:hAnsi="IPT.Titr" w:cs="B Homa"/>
          <w:sz w:val="16"/>
          <w:szCs w:val="16"/>
          <w:rtl/>
        </w:rPr>
      </w:pPr>
    </w:p>
    <w:p w:rsidR="00A73829" w:rsidRPr="00C931F2" w:rsidRDefault="00A73829" w:rsidP="00A73829">
      <w:pPr>
        <w:spacing w:before="100" w:beforeAutospacing="1"/>
        <w:ind w:firstLine="284"/>
        <w:jc w:val="center"/>
        <w:rPr>
          <w:rFonts w:ascii="IPT.Titr" w:hAnsi="IPT.Titr" w:cs="B Homa"/>
          <w:b/>
          <w:bCs/>
          <w:rtl/>
        </w:rPr>
      </w:pPr>
    </w:p>
    <w:p w:rsidR="00A73829" w:rsidRPr="00C931F2" w:rsidRDefault="00A73829" w:rsidP="00A73829">
      <w:pPr>
        <w:spacing w:before="100" w:beforeAutospacing="1"/>
        <w:ind w:firstLine="284"/>
        <w:jc w:val="center"/>
        <w:rPr>
          <w:rFonts w:ascii="IPT.Titr" w:hAnsi="IPT.Titr" w:cs="B Homa"/>
          <w:b/>
          <w:bCs/>
          <w:rtl/>
        </w:rPr>
      </w:pPr>
      <w:r w:rsidRPr="00C931F2">
        <w:rPr>
          <w:rFonts w:ascii="IPT.Titr" w:hAnsi="IPT.Titr" w:cs="B Homa"/>
          <w:b/>
          <w:bCs/>
          <w:rtl/>
        </w:rPr>
        <w:t>مهدی عبدالهی</w:t>
      </w:r>
    </w:p>
    <w:p w:rsidR="00A73829" w:rsidRPr="00C931F2" w:rsidRDefault="00A73829" w:rsidP="00A73829">
      <w:pPr>
        <w:spacing w:before="100" w:beforeAutospacing="1"/>
        <w:ind w:firstLine="284"/>
        <w:jc w:val="center"/>
        <w:rPr>
          <w:rFonts w:ascii="IPT.Titr" w:hAnsi="IPT.Titr" w:cs="B Homa"/>
          <w:b/>
          <w:bCs/>
          <w:rtl/>
        </w:rPr>
      </w:pPr>
      <w:r w:rsidRPr="00C931F2">
        <w:rPr>
          <w:rFonts w:ascii="IPT.Titr" w:hAnsi="IPT.Titr" w:cs="B Jadid"/>
          <w:noProof/>
          <w:color w:val="808080"/>
          <w:sz w:val="52"/>
          <w:szCs w:val="52"/>
          <w:lang w:eastAsia="zh-TW"/>
        </w:rPr>
        <w:pict>
          <v:shapetype id="_x0000_t202" coordsize="21600,21600" o:spt="202" path="m,l,21600r21600,l21600,xe">
            <v:stroke joinstyle="miter"/>
            <v:path gradientshapeok="t" o:connecttype="rect"/>
          </v:shapetype>
          <v:shape id="_x0000_s1029" type="#_x0000_t202" style="position:absolute;left:0;text-align:left;margin-left:177.8pt;margin-top:38.7pt;width:126.95pt;height:41.3pt;z-index:251663360;mso-width-relative:margin;mso-height-relative:margin" stroked="f">
            <v:textbox>
              <w:txbxContent>
                <w:p w:rsidR="00A73829" w:rsidRDefault="00A73829" w:rsidP="00A73829"/>
              </w:txbxContent>
            </v:textbox>
          </v:shape>
        </w:pict>
      </w:r>
      <w:r w:rsidRPr="00C931F2">
        <w:rPr>
          <w:rFonts w:ascii="IPT.Titr" w:hAnsi="IPT.Titr" w:cs="B Homa"/>
          <w:b/>
          <w:bCs/>
          <w:rtl/>
        </w:rPr>
        <w:t>بهمن 1388</w:t>
      </w:r>
    </w:p>
    <w:p w:rsidR="00A73829" w:rsidRPr="00C931F2" w:rsidRDefault="00A73829" w:rsidP="00A73829">
      <w:pPr>
        <w:spacing w:before="100" w:beforeAutospacing="1"/>
        <w:ind w:firstLine="284"/>
        <w:jc w:val="center"/>
        <w:rPr>
          <w:rFonts w:ascii="IPT.Titr" w:hAnsi="IPT.Titr" w:cs="B Homa"/>
          <w:sz w:val="16"/>
          <w:szCs w:val="16"/>
          <w:rtl/>
        </w:rPr>
      </w:pPr>
      <w:r w:rsidRPr="00C931F2">
        <w:rPr>
          <w:rFonts w:ascii="IPT.Titr" w:hAnsi="IPT.Titr" w:cs="B Jadid"/>
          <w:noProof/>
          <w:color w:val="808080"/>
          <w:sz w:val="52"/>
          <w:szCs w:val="52"/>
        </w:rPr>
        <w:lastRenderedPageBreak/>
        <w:drawing>
          <wp:anchor distT="0" distB="0" distL="114300" distR="114300" simplePos="0" relativeHeight="251662336" behindDoc="1" locked="0" layoutInCell="1" allowOverlap="1">
            <wp:simplePos x="0" y="0"/>
            <wp:positionH relativeFrom="column">
              <wp:posOffset>2684612</wp:posOffset>
            </wp:positionH>
            <wp:positionV relativeFrom="paragraph">
              <wp:posOffset>-232913</wp:posOffset>
            </wp:positionV>
            <wp:extent cx="593426" cy="500332"/>
            <wp:effectExtent l="19050" t="0" r="0" b="0"/>
            <wp:wrapNone/>
            <wp:docPr id="4" name="Picture 2" descr="باسمه تعا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اسمه تعالي"/>
                    <pic:cNvPicPr>
                      <a:picLocks noChangeAspect="1" noChangeArrowheads="1"/>
                    </pic:cNvPicPr>
                  </pic:nvPicPr>
                  <pic:blipFill>
                    <a:blip r:embed="rId8"/>
                    <a:srcRect/>
                    <a:stretch>
                      <a:fillRect/>
                    </a:stretch>
                  </pic:blipFill>
                  <pic:spPr bwMode="auto">
                    <a:xfrm>
                      <a:off x="0" y="0"/>
                      <a:ext cx="593426" cy="500332"/>
                    </a:xfrm>
                    <a:prstGeom prst="rect">
                      <a:avLst/>
                    </a:prstGeom>
                    <a:noFill/>
                    <a:ln w="9525">
                      <a:noFill/>
                      <a:miter lim="800000"/>
                      <a:headEnd/>
                      <a:tailEnd/>
                    </a:ln>
                  </pic:spPr>
                </pic:pic>
              </a:graphicData>
            </a:graphic>
          </wp:anchor>
        </w:drawing>
      </w:r>
    </w:p>
    <w:sdt>
      <w:sdtPr>
        <w:rPr>
          <w:rFonts w:ascii="IPT.Titr" w:hAnsi="IPT.Titr"/>
          <w:rtl/>
        </w:rPr>
        <w:id w:val="32638455"/>
        <w:docPartObj>
          <w:docPartGallery w:val="Table of Contents"/>
          <w:docPartUnique/>
        </w:docPartObj>
      </w:sdtPr>
      <w:sdtEndPr>
        <w:rPr>
          <w:rFonts w:eastAsiaTheme="minorEastAsia" w:cs="B Lotus"/>
          <w:b w:val="0"/>
          <w:bCs w:val="0"/>
          <w:color w:val="auto"/>
          <w:sz w:val="22"/>
          <w:szCs w:val="22"/>
        </w:rPr>
      </w:sdtEndPr>
      <w:sdtContent>
        <w:p w:rsidR="00C931F2" w:rsidRPr="00C931F2" w:rsidRDefault="00C931F2" w:rsidP="00C931F2">
          <w:pPr>
            <w:pStyle w:val="TOCHeading"/>
            <w:bidi/>
            <w:jc w:val="center"/>
            <w:rPr>
              <w:rFonts w:ascii="IPT.Titr" w:hAnsi="IPT.Titr"/>
            </w:rPr>
          </w:pPr>
          <w:r w:rsidRPr="00C931F2">
            <w:rPr>
              <w:rFonts w:ascii="IPT.Titr" w:hAnsi="IPT.Titr"/>
              <w:rtl/>
            </w:rPr>
            <w:t>فهرست</w:t>
          </w:r>
        </w:p>
        <w:p w:rsidR="00C931F2" w:rsidRPr="00C931F2" w:rsidRDefault="00C931F2" w:rsidP="00C931F2">
          <w:pPr>
            <w:pStyle w:val="TOC1"/>
            <w:tabs>
              <w:tab w:val="right" w:leader="dot" w:pos="9350"/>
            </w:tabs>
            <w:bidi/>
            <w:rPr>
              <w:rFonts w:ascii="IPT.Titr" w:hAnsi="IPT.Titr"/>
              <w:noProof/>
            </w:rPr>
          </w:pPr>
          <w:r w:rsidRPr="00C931F2">
            <w:rPr>
              <w:rFonts w:ascii="IPT.Titr" w:hAnsi="IPT.Titr"/>
            </w:rPr>
            <w:fldChar w:fldCharType="begin"/>
          </w:r>
          <w:r w:rsidRPr="00C931F2">
            <w:rPr>
              <w:rFonts w:ascii="IPT.Titr" w:hAnsi="IPT.Titr"/>
            </w:rPr>
            <w:instrText xml:space="preserve"> TOC \o "1-3" \h \z \u </w:instrText>
          </w:r>
          <w:r w:rsidRPr="00C931F2">
            <w:rPr>
              <w:rFonts w:ascii="IPT.Titr" w:hAnsi="IPT.Titr"/>
            </w:rPr>
            <w:fldChar w:fldCharType="separate"/>
          </w:r>
          <w:hyperlink w:anchor="_Toc253480836" w:history="1">
            <w:r w:rsidRPr="00C931F2">
              <w:rPr>
                <w:rStyle w:val="Hyperlink"/>
                <w:rFonts w:ascii="IPT.Titr" w:hAnsi="IPT.Titr"/>
                <w:noProof/>
                <w:rtl/>
                <w:lang w:bidi="fa-IR"/>
              </w:rPr>
              <w:t>کتب و منابع مطالعاتی</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_Toc253480836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3</w:t>
            </w:r>
            <w:r w:rsidRPr="00C931F2">
              <w:rPr>
                <w:rFonts w:ascii="IPT.Titr" w:hAnsi="IPT.Titr"/>
                <w:noProof/>
                <w:webHidden/>
              </w:rPr>
              <w:fldChar w:fldCharType="end"/>
            </w:r>
          </w:hyperlink>
        </w:p>
        <w:p w:rsidR="00C931F2" w:rsidRPr="00C931F2" w:rsidRDefault="00C931F2" w:rsidP="00C931F2">
          <w:pPr>
            <w:pStyle w:val="TOC1"/>
            <w:tabs>
              <w:tab w:val="right" w:leader="dot" w:pos="9350"/>
            </w:tabs>
            <w:bidi/>
            <w:rPr>
              <w:rFonts w:ascii="IPT.Titr" w:hAnsi="IPT.Titr"/>
              <w:noProof/>
            </w:rPr>
          </w:pPr>
          <w:hyperlink w:anchor="_Toc253480837" w:history="1">
            <w:r w:rsidRPr="00C931F2">
              <w:rPr>
                <w:rStyle w:val="Hyperlink"/>
                <w:rFonts w:ascii="IPT.Titr" w:hAnsi="IPT.Titr"/>
                <w:noProof/>
                <w:rtl/>
                <w:lang w:bidi="fa-IR"/>
              </w:rPr>
              <w:t>کلیات دین</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_Toc253480837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3</w:t>
            </w:r>
            <w:r w:rsidRPr="00C931F2">
              <w:rPr>
                <w:rFonts w:ascii="IPT.Titr" w:hAnsi="IPT.Titr"/>
                <w:noProof/>
                <w:webHidden/>
              </w:rPr>
              <w:fldChar w:fldCharType="end"/>
            </w:r>
          </w:hyperlink>
        </w:p>
        <w:p w:rsidR="00C931F2" w:rsidRPr="00C931F2" w:rsidRDefault="00C931F2" w:rsidP="00C931F2">
          <w:pPr>
            <w:pStyle w:val="TOC2"/>
            <w:tabs>
              <w:tab w:val="right" w:leader="dot" w:pos="9350"/>
            </w:tabs>
            <w:bidi/>
            <w:rPr>
              <w:rFonts w:ascii="IPT.Titr" w:hAnsi="IPT.Titr"/>
              <w:noProof/>
            </w:rPr>
          </w:pPr>
          <w:hyperlink w:anchor="_Toc253480838" w:history="1">
            <w:r w:rsidRPr="00C931F2">
              <w:rPr>
                <w:rStyle w:val="Hyperlink"/>
                <w:rFonts w:ascii="IPT.Titr" w:hAnsi="IPT.Titr"/>
                <w:noProof/>
                <w:rtl/>
                <w:lang w:bidi="fa-IR"/>
              </w:rPr>
              <w:t>تعریف دین:</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_Toc253480838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3</w:t>
            </w:r>
            <w:r w:rsidRPr="00C931F2">
              <w:rPr>
                <w:rFonts w:ascii="IPT.Titr" w:hAnsi="IPT.Titr"/>
                <w:noProof/>
                <w:webHidden/>
              </w:rPr>
              <w:fldChar w:fldCharType="end"/>
            </w:r>
          </w:hyperlink>
        </w:p>
        <w:p w:rsidR="00C931F2" w:rsidRPr="00C931F2" w:rsidRDefault="00C931F2" w:rsidP="00C931F2">
          <w:pPr>
            <w:pStyle w:val="TOC2"/>
            <w:tabs>
              <w:tab w:val="right" w:leader="dot" w:pos="9350"/>
            </w:tabs>
            <w:bidi/>
            <w:rPr>
              <w:rFonts w:ascii="IPT.Titr" w:hAnsi="IPT.Titr"/>
              <w:noProof/>
            </w:rPr>
          </w:pPr>
          <w:hyperlink w:anchor="_Toc253480839" w:history="1">
            <w:r w:rsidRPr="00C931F2">
              <w:rPr>
                <w:rStyle w:val="Hyperlink"/>
                <w:rFonts w:ascii="IPT.Titr" w:hAnsi="IPT.Titr"/>
                <w:noProof/>
                <w:rtl/>
                <w:lang w:bidi="fa-IR"/>
              </w:rPr>
              <w:t>فلسفه دین :</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_Toc253480839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4</w:t>
            </w:r>
            <w:r w:rsidRPr="00C931F2">
              <w:rPr>
                <w:rFonts w:ascii="IPT.Titr" w:hAnsi="IPT.Titr"/>
                <w:noProof/>
                <w:webHidden/>
              </w:rPr>
              <w:fldChar w:fldCharType="end"/>
            </w:r>
          </w:hyperlink>
        </w:p>
        <w:p w:rsidR="00C931F2" w:rsidRPr="00C931F2" w:rsidRDefault="00C931F2" w:rsidP="00C931F2">
          <w:pPr>
            <w:pStyle w:val="TOC2"/>
            <w:tabs>
              <w:tab w:val="right" w:leader="dot" w:pos="9350"/>
            </w:tabs>
            <w:bidi/>
            <w:rPr>
              <w:rFonts w:ascii="IPT.Titr" w:hAnsi="IPT.Titr"/>
              <w:noProof/>
            </w:rPr>
          </w:pPr>
          <w:hyperlink w:anchor="_Toc253480840" w:history="1">
            <w:r w:rsidRPr="00C931F2">
              <w:rPr>
                <w:rStyle w:val="Hyperlink"/>
                <w:rFonts w:ascii="IPT.Titr" w:hAnsi="IPT.Titr"/>
                <w:noProof/>
                <w:rtl/>
                <w:lang w:bidi="fa-IR"/>
              </w:rPr>
              <w:t>مذهب :</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_Toc253480840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4</w:t>
            </w:r>
            <w:r w:rsidRPr="00C931F2">
              <w:rPr>
                <w:rFonts w:ascii="IPT.Titr" w:hAnsi="IPT.Titr"/>
                <w:noProof/>
                <w:webHidden/>
              </w:rPr>
              <w:fldChar w:fldCharType="end"/>
            </w:r>
          </w:hyperlink>
        </w:p>
        <w:p w:rsidR="00C931F2" w:rsidRPr="00C931F2" w:rsidRDefault="00C931F2" w:rsidP="00C931F2">
          <w:pPr>
            <w:pStyle w:val="TOC2"/>
            <w:tabs>
              <w:tab w:val="right" w:leader="dot" w:pos="9350"/>
            </w:tabs>
            <w:bidi/>
            <w:rPr>
              <w:rFonts w:ascii="IPT.Titr" w:hAnsi="IPT.Titr"/>
              <w:noProof/>
            </w:rPr>
          </w:pPr>
          <w:hyperlink w:anchor="_Toc253480841" w:history="1">
            <w:r w:rsidRPr="00C931F2">
              <w:rPr>
                <w:rStyle w:val="Hyperlink"/>
                <w:rFonts w:ascii="IPT.Titr" w:hAnsi="IPT.Titr"/>
                <w:noProof/>
                <w:rtl/>
                <w:lang w:bidi="fa-IR"/>
              </w:rPr>
              <w:t>ملت :</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_Toc253480841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4</w:t>
            </w:r>
            <w:r w:rsidRPr="00C931F2">
              <w:rPr>
                <w:rFonts w:ascii="IPT.Titr" w:hAnsi="IPT.Titr"/>
                <w:noProof/>
                <w:webHidden/>
              </w:rPr>
              <w:fldChar w:fldCharType="end"/>
            </w:r>
          </w:hyperlink>
        </w:p>
        <w:p w:rsidR="00C931F2" w:rsidRPr="00C931F2" w:rsidRDefault="00C931F2" w:rsidP="00C931F2">
          <w:pPr>
            <w:pStyle w:val="TOC2"/>
            <w:tabs>
              <w:tab w:val="right" w:leader="dot" w:pos="9350"/>
            </w:tabs>
            <w:bidi/>
            <w:rPr>
              <w:rFonts w:ascii="IPT.Titr" w:hAnsi="IPT.Titr"/>
              <w:noProof/>
            </w:rPr>
          </w:pPr>
          <w:hyperlink w:anchor="_Toc253480842" w:history="1">
            <w:r w:rsidRPr="00C931F2">
              <w:rPr>
                <w:rStyle w:val="Hyperlink"/>
                <w:rFonts w:ascii="IPT.Titr" w:hAnsi="IPT.Titr"/>
                <w:noProof/>
                <w:rtl/>
                <w:lang w:bidi="fa-IR"/>
              </w:rPr>
              <w:t>شریعت :</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_Toc253480842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4</w:t>
            </w:r>
            <w:r w:rsidRPr="00C931F2">
              <w:rPr>
                <w:rFonts w:ascii="IPT.Titr" w:hAnsi="IPT.Titr"/>
                <w:noProof/>
                <w:webHidden/>
              </w:rPr>
              <w:fldChar w:fldCharType="end"/>
            </w:r>
          </w:hyperlink>
        </w:p>
        <w:p w:rsidR="00C931F2" w:rsidRPr="00C931F2" w:rsidRDefault="00C931F2" w:rsidP="00C931F2">
          <w:pPr>
            <w:pStyle w:val="TOC2"/>
            <w:tabs>
              <w:tab w:val="right" w:leader="dot" w:pos="9350"/>
            </w:tabs>
            <w:bidi/>
            <w:rPr>
              <w:rFonts w:ascii="IPT.Titr" w:hAnsi="IPT.Titr"/>
              <w:noProof/>
            </w:rPr>
          </w:pPr>
          <w:hyperlink w:anchor="_Toc253480843" w:history="1">
            <w:r w:rsidRPr="00C931F2">
              <w:rPr>
                <w:rStyle w:val="Hyperlink"/>
                <w:rFonts w:ascii="IPT.Titr" w:hAnsi="IPT.Titr"/>
                <w:noProof/>
                <w:rtl/>
                <w:lang w:bidi="fa-IR"/>
              </w:rPr>
              <w:t>فایده مطالعه تاریخ ادیان:</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_Toc253480843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5</w:t>
            </w:r>
            <w:r w:rsidRPr="00C931F2">
              <w:rPr>
                <w:rFonts w:ascii="IPT.Titr" w:hAnsi="IPT.Titr"/>
                <w:noProof/>
                <w:webHidden/>
              </w:rPr>
              <w:fldChar w:fldCharType="end"/>
            </w:r>
          </w:hyperlink>
        </w:p>
        <w:p w:rsidR="00C931F2" w:rsidRPr="00C931F2" w:rsidRDefault="00C931F2" w:rsidP="00C931F2">
          <w:pPr>
            <w:pStyle w:val="TOC2"/>
            <w:tabs>
              <w:tab w:val="right" w:leader="dot" w:pos="9350"/>
            </w:tabs>
            <w:bidi/>
            <w:rPr>
              <w:rFonts w:ascii="IPT.Titr" w:hAnsi="IPT.Titr"/>
              <w:noProof/>
            </w:rPr>
          </w:pPr>
          <w:hyperlink w:anchor="_Toc253480844" w:history="1">
            <w:r w:rsidRPr="00C931F2">
              <w:rPr>
                <w:rStyle w:val="Hyperlink"/>
                <w:rFonts w:ascii="IPT.Titr" w:hAnsi="IPT.Titr"/>
                <w:noProof/>
                <w:rtl/>
                <w:lang w:bidi="fa-IR"/>
              </w:rPr>
              <w:t>مراحل دین:</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_Toc253480844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5</w:t>
            </w:r>
            <w:r w:rsidRPr="00C931F2">
              <w:rPr>
                <w:rFonts w:ascii="IPT.Titr" w:hAnsi="IPT.Titr"/>
                <w:noProof/>
                <w:webHidden/>
              </w:rPr>
              <w:fldChar w:fldCharType="end"/>
            </w:r>
          </w:hyperlink>
        </w:p>
        <w:p w:rsidR="00C931F2" w:rsidRPr="00C931F2" w:rsidRDefault="00C931F2" w:rsidP="00C931F2">
          <w:pPr>
            <w:pStyle w:val="TOC1"/>
            <w:tabs>
              <w:tab w:val="right" w:leader="dot" w:pos="9350"/>
            </w:tabs>
            <w:bidi/>
            <w:rPr>
              <w:rFonts w:ascii="IPT.Titr" w:hAnsi="IPT.Titr"/>
              <w:noProof/>
            </w:rPr>
          </w:pPr>
          <w:hyperlink w:anchor="_Toc253480845" w:history="1">
            <w:r w:rsidRPr="00C931F2">
              <w:rPr>
                <w:rStyle w:val="Hyperlink"/>
                <w:rFonts w:ascii="IPT.Titr" w:hAnsi="IPT.Titr"/>
                <w:noProof/>
                <w:rtl/>
                <w:lang w:bidi="fa-IR"/>
              </w:rPr>
              <w:t>سرآغاز دین و تقسیم بندی ادیان</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_Toc253480845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6</w:t>
            </w:r>
            <w:r w:rsidRPr="00C931F2">
              <w:rPr>
                <w:rFonts w:ascii="IPT.Titr" w:hAnsi="IPT.Titr"/>
                <w:noProof/>
                <w:webHidden/>
              </w:rPr>
              <w:fldChar w:fldCharType="end"/>
            </w:r>
          </w:hyperlink>
        </w:p>
        <w:p w:rsidR="00C931F2" w:rsidRPr="00C931F2" w:rsidRDefault="00C931F2" w:rsidP="00C931F2">
          <w:pPr>
            <w:pStyle w:val="TOC1"/>
            <w:tabs>
              <w:tab w:val="right" w:leader="dot" w:pos="9350"/>
            </w:tabs>
            <w:bidi/>
            <w:rPr>
              <w:rFonts w:ascii="IPT.Titr" w:hAnsi="IPT.Titr"/>
              <w:noProof/>
            </w:rPr>
          </w:pPr>
          <w:hyperlink w:anchor="_Toc253480846" w:history="1">
            <w:r w:rsidRPr="00C931F2">
              <w:rPr>
                <w:rStyle w:val="Hyperlink"/>
                <w:rFonts w:ascii="IPT.Titr" w:hAnsi="IPT.Titr"/>
                <w:noProof/>
                <w:rtl/>
                <w:lang w:bidi="fa-IR"/>
              </w:rPr>
              <w:t>دسته بندی ادیان</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_Toc253480846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7</w:t>
            </w:r>
            <w:r w:rsidRPr="00C931F2">
              <w:rPr>
                <w:rFonts w:ascii="IPT.Titr" w:hAnsi="IPT.Titr"/>
                <w:noProof/>
                <w:webHidden/>
              </w:rPr>
              <w:fldChar w:fldCharType="end"/>
            </w:r>
          </w:hyperlink>
        </w:p>
        <w:p w:rsidR="00C931F2" w:rsidRPr="00C931F2" w:rsidRDefault="00C931F2" w:rsidP="00C931F2">
          <w:pPr>
            <w:pStyle w:val="TOC1"/>
            <w:tabs>
              <w:tab w:val="right" w:leader="dot" w:pos="9350"/>
            </w:tabs>
            <w:bidi/>
            <w:rPr>
              <w:rFonts w:ascii="IPT.Titr" w:hAnsi="IPT.Titr"/>
              <w:noProof/>
            </w:rPr>
          </w:pPr>
          <w:hyperlink w:anchor="_Toc253480847" w:history="1">
            <w:r w:rsidRPr="00C931F2">
              <w:rPr>
                <w:rStyle w:val="Hyperlink"/>
                <w:rFonts w:ascii="IPT.Titr" w:hAnsi="IPT.Titr"/>
                <w:noProof/>
                <w:rtl/>
                <w:lang w:bidi="fa-IR"/>
              </w:rPr>
              <w:t>ادیان ابتدائی</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_Toc253480847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8</w:t>
            </w:r>
            <w:r w:rsidRPr="00C931F2">
              <w:rPr>
                <w:rFonts w:ascii="IPT.Titr" w:hAnsi="IPT.Titr"/>
                <w:noProof/>
                <w:webHidden/>
              </w:rPr>
              <w:fldChar w:fldCharType="end"/>
            </w:r>
          </w:hyperlink>
        </w:p>
        <w:p w:rsidR="00C931F2" w:rsidRPr="00C931F2" w:rsidRDefault="00C931F2" w:rsidP="00C931F2">
          <w:pPr>
            <w:pStyle w:val="TOC2"/>
            <w:tabs>
              <w:tab w:val="right" w:leader="dot" w:pos="9350"/>
            </w:tabs>
            <w:bidi/>
            <w:rPr>
              <w:rFonts w:ascii="IPT.Titr" w:hAnsi="IPT.Titr"/>
              <w:noProof/>
            </w:rPr>
          </w:pPr>
          <w:hyperlink w:anchor="_Toc253480848" w:history="1">
            <w:r w:rsidRPr="00C931F2">
              <w:rPr>
                <w:rStyle w:val="Hyperlink"/>
                <w:rFonts w:ascii="IPT.Titr" w:hAnsi="IPT.Titr"/>
                <w:noProof/>
                <w:rtl/>
                <w:lang w:bidi="fa-IR"/>
              </w:rPr>
              <w:t>عناصر مشترک ادیان ابتدائی</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_Toc253480848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8</w:t>
            </w:r>
            <w:r w:rsidRPr="00C931F2">
              <w:rPr>
                <w:rFonts w:ascii="IPT.Titr" w:hAnsi="IPT.Titr"/>
                <w:noProof/>
                <w:webHidden/>
              </w:rPr>
              <w:fldChar w:fldCharType="end"/>
            </w:r>
          </w:hyperlink>
        </w:p>
        <w:p w:rsidR="00C931F2" w:rsidRPr="00C931F2" w:rsidRDefault="00C931F2" w:rsidP="00C931F2">
          <w:pPr>
            <w:pStyle w:val="TOC1"/>
            <w:tabs>
              <w:tab w:val="right" w:leader="dot" w:pos="9350"/>
            </w:tabs>
            <w:bidi/>
            <w:rPr>
              <w:rFonts w:ascii="IPT.Titr" w:hAnsi="IPT.Titr"/>
              <w:noProof/>
            </w:rPr>
          </w:pPr>
          <w:hyperlink w:anchor="_Toc253480849" w:history="1">
            <w:r w:rsidRPr="00C931F2">
              <w:rPr>
                <w:rStyle w:val="Hyperlink"/>
                <w:rFonts w:ascii="IPT.Titr" w:hAnsi="IPT.Titr"/>
                <w:noProof/>
                <w:rtl/>
                <w:lang w:bidi="fa-IR"/>
              </w:rPr>
              <w:t>ادیان باستانی (ادیان کهن)</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_Toc253480849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10</w:t>
            </w:r>
            <w:r w:rsidRPr="00C931F2">
              <w:rPr>
                <w:rFonts w:ascii="IPT.Titr" w:hAnsi="IPT.Titr"/>
                <w:noProof/>
                <w:webHidden/>
              </w:rPr>
              <w:fldChar w:fldCharType="end"/>
            </w:r>
          </w:hyperlink>
        </w:p>
        <w:p w:rsidR="00C931F2" w:rsidRPr="00C931F2" w:rsidRDefault="00C931F2" w:rsidP="00C931F2">
          <w:pPr>
            <w:pStyle w:val="TOC2"/>
            <w:tabs>
              <w:tab w:val="right" w:leader="dot" w:pos="9350"/>
            </w:tabs>
            <w:bidi/>
            <w:rPr>
              <w:rFonts w:ascii="IPT.Titr" w:hAnsi="IPT.Titr"/>
              <w:noProof/>
            </w:rPr>
          </w:pPr>
          <w:hyperlink w:anchor="_Toc253480850" w:history="1">
            <w:r w:rsidRPr="00C931F2">
              <w:rPr>
                <w:rStyle w:val="Hyperlink"/>
                <w:rFonts w:ascii="IPT.Titr" w:hAnsi="IPT.Titr"/>
                <w:noProof/>
                <w:rtl/>
                <w:lang w:bidi="fa-IR"/>
              </w:rPr>
              <w:t>مناطق ادیان کهن:</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_Toc253480850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10</w:t>
            </w:r>
            <w:r w:rsidRPr="00C931F2">
              <w:rPr>
                <w:rFonts w:ascii="IPT.Titr" w:hAnsi="IPT.Titr"/>
                <w:noProof/>
                <w:webHidden/>
              </w:rPr>
              <w:fldChar w:fldCharType="end"/>
            </w:r>
          </w:hyperlink>
        </w:p>
        <w:p w:rsidR="00C931F2" w:rsidRPr="00C931F2" w:rsidRDefault="00C931F2" w:rsidP="00C931F2">
          <w:pPr>
            <w:pStyle w:val="TOC1"/>
            <w:tabs>
              <w:tab w:val="right" w:leader="dot" w:pos="9350"/>
            </w:tabs>
            <w:bidi/>
            <w:rPr>
              <w:rFonts w:ascii="IPT.Titr" w:hAnsi="IPT.Titr"/>
              <w:noProof/>
            </w:rPr>
          </w:pPr>
          <w:hyperlink w:anchor="_Toc253480851" w:history="1">
            <w:r w:rsidRPr="00C931F2">
              <w:rPr>
                <w:rStyle w:val="Hyperlink"/>
                <w:rFonts w:ascii="IPT.Titr" w:hAnsi="IPT.Titr"/>
                <w:noProof/>
                <w:rtl/>
                <w:lang w:bidi="fa-IR"/>
              </w:rPr>
              <w:t>دین ایران باستان:</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_Toc253480851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12</w:t>
            </w:r>
            <w:r w:rsidRPr="00C931F2">
              <w:rPr>
                <w:rFonts w:ascii="IPT.Titr" w:hAnsi="IPT.Titr"/>
                <w:noProof/>
                <w:webHidden/>
              </w:rPr>
              <w:fldChar w:fldCharType="end"/>
            </w:r>
          </w:hyperlink>
        </w:p>
        <w:p w:rsidR="00C931F2" w:rsidRPr="00C931F2" w:rsidRDefault="00C931F2" w:rsidP="00C931F2">
          <w:pPr>
            <w:pStyle w:val="TOC1"/>
            <w:tabs>
              <w:tab w:val="right" w:leader="dot" w:pos="9350"/>
            </w:tabs>
            <w:bidi/>
            <w:rPr>
              <w:rFonts w:ascii="IPT.Titr" w:hAnsi="IPT.Titr"/>
              <w:noProof/>
            </w:rPr>
          </w:pPr>
          <w:hyperlink w:anchor="_Toc253480852" w:history="1">
            <w:r w:rsidRPr="00C931F2">
              <w:rPr>
                <w:rStyle w:val="Hyperlink"/>
                <w:rFonts w:ascii="IPT.Titr" w:hAnsi="IPT.Titr"/>
                <w:noProof/>
                <w:rtl/>
                <w:lang w:bidi="fa-IR"/>
              </w:rPr>
              <w:t>یهودیت</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_Toc253480852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16</w:t>
            </w:r>
            <w:r w:rsidRPr="00C931F2">
              <w:rPr>
                <w:rFonts w:ascii="IPT.Titr" w:hAnsi="IPT.Titr"/>
                <w:noProof/>
                <w:webHidden/>
              </w:rPr>
              <w:fldChar w:fldCharType="end"/>
            </w:r>
          </w:hyperlink>
        </w:p>
        <w:p w:rsidR="00C931F2" w:rsidRPr="00C931F2" w:rsidRDefault="00C931F2" w:rsidP="00C931F2">
          <w:pPr>
            <w:pStyle w:val="TOC2"/>
            <w:tabs>
              <w:tab w:val="right" w:leader="dot" w:pos="9350"/>
            </w:tabs>
            <w:bidi/>
            <w:rPr>
              <w:rFonts w:ascii="IPT.Titr" w:hAnsi="IPT.Titr"/>
              <w:noProof/>
            </w:rPr>
          </w:pPr>
          <w:hyperlink w:anchor="_Toc253480853" w:history="1">
            <w:r w:rsidRPr="00C931F2">
              <w:rPr>
                <w:rStyle w:val="Hyperlink"/>
                <w:rFonts w:ascii="IPT.Titr" w:hAnsi="IPT.Titr"/>
                <w:noProof/>
                <w:rtl/>
                <w:lang w:bidi="fa-IR"/>
              </w:rPr>
              <w:t>کتاب مقدس یهودیت</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_Toc253480853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19</w:t>
            </w:r>
            <w:r w:rsidRPr="00C931F2">
              <w:rPr>
                <w:rFonts w:ascii="IPT.Titr" w:hAnsi="IPT.Titr"/>
                <w:noProof/>
                <w:webHidden/>
              </w:rPr>
              <w:fldChar w:fldCharType="end"/>
            </w:r>
          </w:hyperlink>
        </w:p>
        <w:p w:rsidR="00C931F2" w:rsidRPr="00C931F2" w:rsidRDefault="00C931F2" w:rsidP="00C931F2">
          <w:pPr>
            <w:pStyle w:val="TOC2"/>
            <w:tabs>
              <w:tab w:val="right" w:leader="dot" w:pos="9350"/>
            </w:tabs>
            <w:bidi/>
            <w:rPr>
              <w:rFonts w:ascii="IPT.Titr" w:hAnsi="IPT.Titr"/>
              <w:noProof/>
            </w:rPr>
          </w:pPr>
          <w:hyperlink w:anchor="_Toc253480854" w:history="1">
            <w:r w:rsidRPr="00C931F2">
              <w:rPr>
                <w:rStyle w:val="Hyperlink"/>
                <w:rFonts w:ascii="IPT.Titr" w:hAnsi="IPT.Titr"/>
                <w:noProof/>
                <w:rtl/>
                <w:lang w:bidi="fa-IR"/>
              </w:rPr>
              <w:t>قرون وسطا</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_Toc253480854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19</w:t>
            </w:r>
            <w:r w:rsidRPr="00C931F2">
              <w:rPr>
                <w:rFonts w:ascii="IPT.Titr" w:hAnsi="IPT.Titr"/>
                <w:noProof/>
                <w:webHidden/>
              </w:rPr>
              <w:fldChar w:fldCharType="end"/>
            </w:r>
          </w:hyperlink>
        </w:p>
        <w:p w:rsidR="00C931F2" w:rsidRPr="00C931F2" w:rsidRDefault="00C931F2" w:rsidP="00C931F2">
          <w:pPr>
            <w:pStyle w:val="TOC1"/>
            <w:tabs>
              <w:tab w:val="right" w:leader="dot" w:pos="9350"/>
            </w:tabs>
            <w:bidi/>
            <w:rPr>
              <w:rFonts w:ascii="IPT.Titr" w:hAnsi="IPT.Titr"/>
              <w:noProof/>
            </w:rPr>
          </w:pPr>
          <w:hyperlink w:anchor="_Toc253480855" w:history="1">
            <w:r w:rsidRPr="00C931F2">
              <w:rPr>
                <w:rStyle w:val="Hyperlink"/>
                <w:rFonts w:ascii="IPT.Titr" w:hAnsi="IPT.Titr"/>
                <w:noProof/>
                <w:rtl/>
                <w:lang w:bidi="fa-IR"/>
              </w:rPr>
              <w:t>مسیحیت</w:t>
            </w:r>
            <w:r w:rsidRPr="00C931F2">
              <w:rPr>
                <w:rFonts w:ascii="IPT.Titr" w:hAnsi="IPT.Titr"/>
                <w:noProof/>
                <w:webHidden/>
              </w:rPr>
              <w:tab/>
            </w:r>
            <w:r w:rsidRPr="00C931F2">
              <w:rPr>
                <w:rFonts w:ascii="IPT.Titr" w:hAnsi="IPT.Titr"/>
                <w:noProof/>
                <w:webHidden/>
              </w:rPr>
              <w:fldChar w:fldCharType="begin"/>
            </w:r>
            <w:r w:rsidRPr="00C931F2">
              <w:rPr>
                <w:rFonts w:ascii="IPT.Titr" w:hAnsi="IPT.Titr"/>
                <w:noProof/>
                <w:webHidden/>
              </w:rPr>
              <w:instrText xml:space="preserve"> PAGEREF _Toc253480855 \h </w:instrText>
            </w:r>
            <w:r w:rsidRPr="00C931F2">
              <w:rPr>
                <w:rFonts w:ascii="IPT.Titr" w:hAnsi="IPT.Titr"/>
                <w:noProof/>
                <w:webHidden/>
              </w:rPr>
            </w:r>
            <w:r w:rsidRPr="00C931F2">
              <w:rPr>
                <w:rFonts w:ascii="IPT.Titr" w:hAnsi="IPT.Titr"/>
                <w:noProof/>
                <w:webHidden/>
              </w:rPr>
              <w:fldChar w:fldCharType="separate"/>
            </w:r>
            <w:r w:rsidR="004564D3">
              <w:rPr>
                <w:rFonts w:ascii="IPT.Titr" w:hAnsi="IPT.Titr"/>
                <w:noProof/>
                <w:webHidden/>
              </w:rPr>
              <w:t>21</w:t>
            </w:r>
            <w:r w:rsidRPr="00C931F2">
              <w:rPr>
                <w:rFonts w:ascii="IPT.Titr" w:hAnsi="IPT.Titr"/>
                <w:noProof/>
                <w:webHidden/>
              </w:rPr>
              <w:fldChar w:fldCharType="end"/>
            </w:r>
          </w:hyperlink>
        </w:p>
        <w:p w:rsidR="00C931F2" w:rsidRPr="00C931F2" w:rsidRDefault="00C931F2" w:rsidP="00C931F2">
          <w:pPr>
            <w:bidi/>
            <w:rPr>
              <w:rFonts w:ascii="IPT.Titr" w:hAnsi="IPT.Titr"/>
            </w:rPr>
          </w:pPr>
          <w:r w:rsidRPr="00C931F2">
            <w:rPr>
              <w:rFonts w:ascii="IPT.Titr" w:hAnsi="IPT.Titr"/>
            </w:rPr>
            <w:fldChar w:fldCharType="end"/>
          </w:r>
        </w:p>
      </w:sdtContent>
    </w:sdt>
    <w:p w:rsidR="00A73829" w:rsidRPr="00C931F2" w:rsidRDefault="00A73829" w:rsidP="00A73829">
      <w:pPr>
        <w:spacing w:before="100" w:beforeAutospacing="1"/>
        <w:ind w:firstLine="284"/>
        <w:jc w:val="center"/>
        <w:rPr>
          <w:rFonts w:ascii="IPT.Titr" w:hAnsi="IPT.Titr" w:cs="B Homa"/>
          <w:sz w:val="16"/>
          <w:szCs w:val="16"/>
          <w:rtl/>
        </w:rPr>
      </w:pPr>
    </w:p>
    <w:p w:rsidR="00B2163E" w:rsidRPr="00C931F2" w:rsidRDefault="00A73829" w:rsidP="00A73829">
      <w:pPr>
        <w:pStyle w:val="Heading1"/>
        <w:rPr>
          <w:rFonts w:ascii="IPT.Titr" w:hAnsi="IPT.Titr"/>
          <w:rtl/>
        </w:rPr>
      </w:pPr>
      <w:bookmarkStart w:id="0" w:name="_Toc253480836"/>
      <w:r w:rsidRPr="00C931F2">
        <w:rPr>
          <w:rFonts w:ascii="IPT.Titr" w:hAnsi="IPT.Titr"/>
          <w:rtl/>
        </w:rPr>
        <w:lastRenderedPageBreak/>
        <w:t>کتب و منابع مطالعاتی</w:t>
      </w:r>
      <w:bookmarkEnd w:id="0"/>
    </w:p>
    <w:p w:rsidR="00B2163E" w:rsidRPr="00C931F2" w:rsidRDefault="00B2163E" w:rsidP="008D6FCF">
      <w:pPr>
        <w:pStyle w:val="ListParagraph"/>
        <w:numPr>
          <w:ilvl w:val="0"/>
          <w:numId w:val="1"/>
        </w:numPr>
        <w:bidi/>
        <w:jc w:val="lowKashida"/>
        <w:rPr>
          <w:rFonts w:ascii="IPT.Titr" w:hAnsi="IPT.Titr"/>
          <w:lang w:bidi="fa-IR"/>
        </w:rPr>
      </w:pPr>
      <w:r w:rsidRPr="00C931F2">
        <w:rPr>
          <w:rFonts w:ascii="IPT.Titr" w:hAnsi="IPT.Titr"/>
          <w:rtl/>
          <w:lang w:bidi="fa-IR"/>
        </w:rPr>
        <w:t>آشنایی با ادیان بزرگ - توفیقی</w:t>
      </w:r>
    </w:p>
    <w:p w:rsidR="00B2163E" w:rsidRPr="00C931F2" w:rsidRDefault="00B2163E" w:rsidP="008D6FCF">
      <w:pPr>
        <w:pStyle w:val="ListParagraph"/>
        <w:numPr>
          <w:ilvl w:val="0"/>
          <w:numId w:val="1"/>
        </w:numPr>
        <w:bidi/>
        <w:jc w:val="lowKashida"/>
        <w:rPr>
          <w:rFonts w:ascii="IPT.Titr" w:hAnsi="IPT.Titr"/>
          <w:lang w:bidi="fa-IR"/>
        </w:rPr>
      </w:pPr>
      <w:r w:rsidRPr="00C931F2">
        <w:rPr>
          <w:rFonts w:ascii="IPT.Titr" w:hAnsi="IPT.Titr"/>
          <w:rtl/>
          <w:lang w:bidi="fa-IR"/>
        </w:rPr>
        <w:t xml:space="preserve">ادیان جهان </w:t>
      </w:r>
      <w:r w:rsidRPr="00C931F2">
        <w:rPr>
          <w:rFonts w:ascii="IPT.Titr" w:hAnsi="IPT.Titr" w:cs="Times New Roman"/>
          <w:rtl/>
          <w:lang w:bidi="fa-IR"/>
        </w:rPr>
        <w:t>–</w:t>
      </w:r>
      <w:r w:rsidRPr="00C931F2">
        <w:rPr>
          <w:rFonts w:ascii="IPT.Titr" w:hAnsi="IPT.Titr"/>
          <w:rtl/>
          <w:lang w:bidi="fa-IR"/>
        </w:rPr>
        <w:t xml:space="preserve"> عبدالرحیم گواهی</w:t>
      </w:r>
    </w:p>
    <w:p w:rsidR="00B2163E" w:rsidRPr="00C931F2" w:rsidRDefault="00B2163E" w:rsidP="008D6FCF">
      <w:pPr>
        <w:pStyle w:val="ListParagraph"/>
        <w:numPr>
          <w:ilvl w:val="0"/>
          <w:numId w:val="1"/>
        </w:numPr>
        <w:bidi/>
        <w:jc w:val="lowKashida"/>
        <w:rPr>
          <w:rFonts w:ascii="IPT.Titr" w:hAnsi="IPT.Titr"/>
          <w:lang w:bidi="fa-IR"/>
        </w:rPr>
      </w:pPr>
      <w:r w:rsidRPr="00C931F2">
        <w:rPr>
          <w:rFonts w:ascii="IPT.Titr" w:hAnsi="IPT.Titr"/>
          <w:rtl/>
          <w:lang w:bidi="fa-IR"/>
        </w:rPr>
        <w:t>مسیحیت در طول تاریخ</w:t>
      </w:r>
    </w:p>
    <w:p w:rsidR="00B2163E" w:rsidRPr="00C931F2" w:rsidRDefault="00B2163E" w:rsidP="008D6FCF">
      <w:pPr>
        <w:pStyle w:val="ListParagraph"/>
        <w:numPr>
          <w:ilvl w:val="0"/>
          <w:numId w:val="1"/>
        </w:numPr>
        <w:bidi/>
        <w:jc w:val="lowKashida"/>
        <w:rPr>
          <w:rFonts w:ascii="IPT.Titr" w:hAnsi="IPT.Titr"/>
          <w:lang w:bidi="fa-IR"/>
        </w:rPr>
      </w:pPr>
      <w:r w:rsidRPr="00C931F2">
        <w:rPr>
          <w:rFonts w:ascii="IPT.Titr" w:hAnsi="IPT.Titr"/>
          <w:rtl/>
          <w:lang w:bidi="fa-IR"/>
        </w:rPr>
        <w:t>تاریخ یهودیت (4جلد)</w:t>
      </w:r>
    </w:p>
    <w:p w:rsidR="00B2163E" w:rsidRPr="00C931F2" w:rsidRDefault="00B2163E" w:rsidP="008D6FCF">
      <w:pPr>
        <w:pStyle w:val="ListParagraph"/>
        <w:numPr>
          <w:ilvl w:val="0"/>
          <w:numId w:val="1"/>
        </w:numPr>
        <w:bidi/>
        <w:jc w:val="lowKashida"/>
        <w:rPr>
          <w:rFonts w:ascii="IPT.Titr" w:hAnsi="IPT.Titr"/>
          <w:lang w:bidi="fa-IR"/>
        </w:rPr>
      </w:pPr>
      <w:r w:rsidRPr="00C931F2">
        <w:rPr>
          <w:rFonts w:ascii="IPT.Titr" w:hAnsi="IPT.Titr"/>
          <w:rtl/>
          <w:lang w:bidi="fa-IR"/>
        </w:rPr>
        <w:t xml:space="preserve">ادیان ابتدائی </w:t>
      </w:r>
      <w:r w:rsidRPr="00C931F2">
        <w:rPr>
          <w:rFonts w:ascii="IPT.Titr" w:hAnsi="IPT.Titr" w:cs="Times New Roman"/>
          <w:rtl/>
          <w:lang w:bidi="fa-IR"/>
        </w:rPr>
        <w:t>–</w:t>
      </w:r>
      <w:r w:rsidRPr="00C931F2">
        <w:rPr>
          <w:rFonts w:ascii="IPT.Titr" w:hAnsi="IPT.Titr"/>
          <w:rtl/>
          <w:lang w:bidi="fa-IR"/>
        </w:rPr>
        <w:t xml:space="preserve"> عبدالرحیم سلیمانی</w:t>
      </w:r>
    </w:p>
    <w:p w:rsidR="00B2163E" w:rsidRPr="00C931F2" w:rsidRDefault="00B2163E" w:rsidP="008D6FCF">
      <w:pPr>
        <w:pStyle w:val="ListParagraph"/>
        <w:numPr>
          <w:ilvl w:val="0"/>
          <w:numId w:val="1"/>
        </w:numPr>
        <w:bidi/>
        <w:jc w:val="lowKashida"/>
        <w:rPr>
          <w:rFonts w:ascii="IPT.Titr" w:hAnsi="IPT.Titr"/>
          <w:lang w:bidi="fa-IR"/>
        </w:rPr>
      </w:pPr>
      <w:r w:rsidRPr="00C931F2">
        <w:rPr>
          <w:rFonts w:ascii="IPT.Titr" w:hAnsi="IPT.Titr"/>
          <w:rtl/>
          <w:lang w:bidi="fa-IR"/>
        </w:rPr>
        <w:t xml:space="preserve">درسنامه ادیان ابراهیمی </w:t>
      </w:r>
      <w:r w:rsidR="008D6FCF" w:rsidRPr="00C931F2">
        <w:rPr>
          <w:rFonts w:ascii="IPT.Titr" w:hAnsi="IPT.Titr" w:cs="Times New Roman"/>
          <w:rtl/>
          <w:lang w:bidi="fa-IR"/>
        </w:rPr>
        <w:t>–</w:t>
      </w:r>
      <w:r w:rsidRPr="00C931F2">
        <w:rPr>
          <w:rFonts w:ascii="IPT.Titr" w:hAnsi="IPT.Titr"/>
          <w:rtl/>
          <w:lang w:bidi="fa-IR"/>
        </w:rPr>
        <w:t xml:space="preserve"> سلیمانی</w:t>
      </w:r>
    </w:p>
    <w:p w:rsidR="00F23701" w:rsidRPr="00C931F2" w:rsidRDefault="00F23701" w:rsidP="00F23701">
      <w:pPr>
        <w:pStyle w:val="ListParagraph"/>
        <w:numPr>
          <w:ilvl w:val="0"/>
          <w:numId w:val="1"/>
        </w:numPr>
        <w:bidi/>
        <w:jc w:val="lowKashida"/>
        <w:rPr>
          <w:rFonts w:ascii="IPT.Titr" w:hAnsi="IPT.Titr"/>
          <w:lang w:bidi="fa-IR"/>
        </w:rPr>
      </w:pPr>
      <w:r w:rsidRPr="00C931F2">
        <w:rPr>
          <w:rFonts w:ascii="IPT.Titr" w:hAnsi="IPT.Titr"/>
          <w:rtl/>
          <w:lang w:bidi="fa-IR"/>
        </w:rPr>
        <w:t xml:space="preserve">در قلمرو وجدان </w:t>
      </w:r>
      <w:r w:rsidRPr="00C931F2">
        <w:rPr>
          <w:rFonts w:ascii="IPT.Titr" w:hAnsi="IPT.Titr" w:cs="Times New Roman"/>
          <w:rtl/>
          <w:lang w:bidi="fa-IR"/>
        </w:rPr>
        <w:t>–</w:t>
      </w:r>
      <w:r w:rsidRPr="00C931F2">
        <w:rPr>
          <w:rFonts w:ascii="IPT.Titr" w:hAnsi="IPT.Titr"/>
          <w:rtl/>
          <w:lang w:bidi="fa-IR"/>
        </w:rPr>
        <w:t xml:space="preserve"> احتمالاً فروغی</w:t>
      </w:r>
    </w:p>
    <w:p w:rsidR="00F23701" w:rsidRPr="00C931F2" w:rsidRDefault="00F23701" w:rsidP="00F23701">
      <w:pPr>
        <w:pStyle w:val="ListParagraph"/>
        <w:numPr>
          <w:ilvl w:val="0"/>
          <w:numId w:val="1"/>
        </w:numPr>
        <w:bidi/>
        <w:jc w:val="lowKashida"/>
        <w:rPr>
          <w:rFonts w:ascii="IPT.Titr" w:hAnsi="IPT.Titr"/>
          <w:lang w:bidi="fa-IR"/>
        </w:rPr>
      </w:pPr>
      <w:r w:rsidRPr="00C931F2">
        <w:rPr>
          <w:rFonts w:ascii="IPT.Titr" w:hAnsi="IPT.Titr"/>
          <w:rtl/>
          <w:lang w:bidi="fa-IR"/>
        </w:rPr>
        <w:t xml:space="preserve">تاریخ جامع ادیان </w:t>
      </w:r>
      <w:r w:rsidRPr="00C931F2">
        <w:rPr>
          <w:rFonts w:ascii="IPT.Titr" w:hAnsi="IPT.Titr" w:cs="Times New Roman"/>
          <w:rtl/>
          <w:lang w:bidi="fa-IR"/>
        </w:rPr>
        <w:t>–</w:t>
      </w:r>
      <w:r w:rsidRPr="00C931F2">
        <w:rPr>
          <w:rFonts w:ascii="IPT.Titr" w:hAnsi="IPT.Titr"/>
          <w:rtl/>
          <w:lang w:bidi="fa-IR"/>
        </w:rPr>
        <w:t xml:space="preserve"> جان بیناس</w:t>
      </w:r>
    </w:p>
    <w:p w:rsidR="00A73829" w:rsidRPr="00C931F2" w:rsidRDefault="00A73829" w:rsidP="00A73829">
      <w:pPr>
        <w:rPr>
          <w:rFonts w:ascii="IPT.Titr" w:hAnsi="IPT.Titr"/>
          <w:rtl/>
        </w:rPr>
      </w:pPr>
    </w:p>
    <w:p w:rsidR="00A73829" w:rsidRPr="00C931F2" w:rsidRDefault="008D6FCF" w:rsidP="00A73829">
      <w:pPr>
        <w:rPr>
          <w:rFonts w:ascii="IPT.Titr" w:hAnsi="IPT.Titr"/>
          <w:rtl/>
        </w:rPr>
      </w:pPr>
      <w:r w:rsidRPr="00C931F2">
        <w:rPr>
          <w:rFonts w:ascii="IPT.Titr" w:hAnsi="IPT.Titr"/>
          <w:rtl/>
        </w:rPr>
        <w:t xml:space="preserve">8/7/88 </w:t>
      </w:r>
    </w:p>
    <w:p w:rsidR="008D6FCF" w:rsidRPr="00C931F2" w:rsidRDefault="008D6FCF" w:rsidP="00A73829">
      <w:pPr>
        <w:pStyle w:val="Heading1"/>
        <w:rPr>
          <w:rFonts w:ascii="IPT.Titr" w:hAnsi="IPT.Titr"/>
          <w:rtl/>
        </w:rPr>
      </w:pPr>
      <w:bookmarkStart w:id="1" w:name="_Toc253480837"/>
      <w:r w:rsidRPr="00C931F2">
        <w:rPr>
          <w:rFonts w:ascii="IPT.Titr" w:hAnsi="IPT.Titr"/>
          <w:rtl/>
        </w:rPr>
        <w:t>کلیات دین</w:t>
      </w:r>
      <w:bookmarkEnd w:id="1"/>
    </w:p>
    <w:p w:rsidR="008D6FCF" w:rsidRPr="00C931F2" w:rsidRDefault="008D6FCF" w:rsidP="00A73829">
      <w:pPr>
        <w:pStyle w:val="Heading2"/>
        <w:bidi/>
        <w:jc w:val="lowKashida"/>
        <w:rPr>
          <w:rFonts w:ascii="IPT.Titr" w:hAnsi="IPT.Titr"/>
          <w:lang w:bidi="fa-IR"/>
        </w:rPr>
      </w:pPr>
      <w:bookmarkStart w:id="2" w:name="_Toc253480838"/>
      <w:r w:rsidRPr="00C931F2">
        <w:rPr>
          <w:rFonts w:ascii="IPT.Titr" w:hAnsi="IPT.Titr"/>
          <w:rtl/>
          <w:lang w:bidi="fa-IR"/>
        </w:rPr>
        <w:t>تعریف دین:</w:t>
      </w:r>
      <w:bookmarkEnd w:id="2"/>
    </w:p>
    <w:p w:rsidR="008D6FCF" w:rsidRPr="00C931F2" w:rsidRDefault="008D6FCF" w:rsidP="008D6FCF">
      <w:pPr>
        <w:pStyle w:val="ListParagraph"/>
        <w:numPr>
          <w:ilvl w:val="1"/>
          <w:numId w:val="1"/>
        </w:numPr>
        <w:bidi/>
        <w:jc w:val="lowKashida"/>
        <w:rPr>
          <w:rFonts w:ascii="IPT.Titr" w:hAnsi="IPT.Titr"/>
          <w:lang w:bidi="fa-IR"/>
        </w:rPr>
      </w:pPr>
      <w:r w:rsidRPr="00C931F2">
        <w:rPr>
          <w:rFonts w:ascii="IPT.Titr" w:hAnsi="IPT.Titr"/>
          <w:rtl/>
          <w:lang w:bidi="fa-IR"/>
        </w:rPr>
        <w:t>تعریف علمای تجربی:  ارتباط انسان با ماوراءالطبیعه ( اعتقاد به امر قدسی و حقیقت ماوراء الطبیعه)</w:t>
      </w:r>
    </w:p>
    <w:p w:rsidR="008D6FCF" w:rsidRPr="00C931F2" w:rsidRDefault="008D6FCF" w:rsidP="008D6FCF">
      <w:pPr>
        <w:pStyle w:val="ListParagraph"/>
        <w:numPr>
          <w:ilvl w:val="2"/>
          <w:numId w:val="1"/>
        </w:numPr>
        <w:bidi/>
        <w:jc w:val="lowKashida"/>
        <w:rPr>
          <w:rFonts w:ascii="IPT.Titr" w:hAnsi="IPT.Titr"/>
          <w:lang w:bidi="fa-IR"/>
        </w:rPr>
      </w:pPr>
      <w:r w:rsidRPr="00C931F2">
        <w:rPr>
          <w:rFonts w:ascii="IPT.Titr" w:hAnsi="IPT.Titr"/>
          <w:rtl/>
          <w:lang w:bidi="fa-IR"/>
        </w:rPr>
        <w:t>تعریفی که جامع افراد و مانع اغیار باشد نمی توان ارائه داد و در بین صاحبنظران این اختلاف نظرها وجود دارد. مخصوصا در اروپا که مقید به علوم تجربی و حسی هستند اما بالاخره ارتباط با ماوراء الطبیعه را درک کرده اند، اختلاف نظر وجود دارد.</w:t>
      </w:r>
    </w:p>
    <w:p w:rsidR="008D6FCF" w:rsidRPr="00C931F2" w:rsidRDefault="008D6FCF" w:rsidP="008D6FCF">
      <w:pPr>
        <w:pStyle w:val="ListParagraph"/>
        <w:numPr>
          <w:ilvl w:val="1"/>
          <w:numId w:val="1"/>
        </w:numPr>
        <w:bidi/>
        <w:jc w:val="lowKashida"/>
        <w:rPr>
          <w:rFonts w:ascii="IPT.Titr" w:hAnsi="IPT.Titr"/>
          <w:lang w:bidi="fa-IR"/>
        </w:rPr>
      </w:pPr>
      <w:r w:rsidRPr="00C931F2">
        <w:rPr>
          <w:rFonts w:ascii="IPT.Titr" w:hAnsi="IPT.Titr"/>
          <w:rtl/>
          <w:lang w:bidi="fa-IR"/>
        </w:rPr>
        <w:t>اعتقاد به موجودات غیر مادی</w:t>
      </w:r>
    </w:p>
    <w:p w:rsidR="008D6FCF" w:rsidRPr="00C931F2" w:rsidRDefault="008D6FCF" w:rsidP="008D6FCF">
      <w:pPr>
        <w:pStyle w:val="ListParagraph"/>
        <w:numPr>
          <w:ilvl w:val="1"/>
          <w:numId w:val="1"/>
        </w:numPr>
        <w:bidi/>
        <w:jc w:val="lowKashida"/>
        <w:rPr>
          <w:rFonts w:ascii="IPT.Titr" w:hAnsi="IPT.Titr"/>
          <w:lang w:bidi="fa-IR"/>
        </w:rPr>
      </w:pPr>
      <w:r w:rsidRPr="00C931F2">
        <w:rPr>
          <w:rFonts w:ascii="IPT.Titr" w:hAnsi="IPT.Titr"/>
          <w:rtl/>
          <w:lang w:bidi="fa-IR"/>
        </w:rPr>
        <w:t>علامه طباطبائی : ایمان و اعتقاد قلبی و درونی</w:t>
      </w:r>
      <w:r w:rsidR="009B5F49" w:rsidRPr="00C931F2">
        <w:rPr>
          <w:rFonts w:ascii="IPT.Titr" w:hAnsi="IPT.Titr"/>
          <w:rtl/>
          <w:lang w:bidi="fa-IR"/>
        </w:rPr>
        <w:t xml:space="preserve"> به چیزی ( موجود ماوراءالطبیعه یا ...)</w:t>
      </w:r>
    </w:p>
    <w:p w:rsidR="009B5F49" w:rsidRPr="00C931F2" w:rsidRDefault="009B5F49" w:rsidP="009B5F49">
      <w:pPr>
        <w:pStyle w:val="ListParagraph"/>
        <w:numPr>
          <w:ilvl w:val="1"/>
          <w:numId w:val="1"/>
        </w:numPr>
        <w:bidi/>
        <w:jc w:val="lowKashida"/>
        <w:rPr>
          <w:rFonts w:ascii="IPT.Titr" w:hAnsi="IPT.Titr"/>
          <w:lang w:bidi="fa-IR"/>
        </w:rPr>
      </w:pPr>
      <w:r w:rsidRPr="00C931F2">
        <w:rPr>
          <w:rFonts w:ascii="IPT.Titr" w:hAnsi="IPT.Titr"/>
          <w:rtl/>
          <w:lang w:bidi="fa-IR"/>
        </w:rPr>
        <w:t>اعتقاد به یک یا چند نیروی فوق بشری که قابل اطاعت و عبادت باشند. ( چند نیرو :مسیحیت=تثلیث، ثنویت)</w:t>
      </w:r>
    </w:p>
    <w:p w:rsidR="009B5F49" w:rsidRPr="00C931F2" w:rsidRDefault="009B5F49" w:rsidP="009B5F49">
      <w:pPr>
        <w:pStyle w:val="ListParagraph"/>
        <w:numPr>
          <w:ilvl w:val="1"/>
          <w:numId w:val="1"/>
        </w:numPr>
        <w:bidi/>
        <w:jc w:val="lowKashida"/>
        <w:rPr>
          <w:rFonts w:ascii="IPT.Titr" w:hAnsi="IPT.Titr"/>
          <w:lang w:bidi="fa-IR"/>
        </w:rPr>
      </w:pPr>
      <w:r w:rsidRPr="00C931F2">
        <w:rPr>
          <w:rFonts w:ascii="IPT.Titr" w:hAnsi="IPT.Titr"/>
          <w:rtl/>
          <w:lang w:bidi="fa-IR"/>
        </w:rPr>
        <w:t xml:space="preserve">مجموعه باورها و اعتقادات، احکام و شرایع، دستورات و اخلاقیات </w:t>
      </w:r>
    </w:p>
    <w:p w:rsidR="00533FF4" w:rsidRPr="00C931F2" w:rsidRDefault="00533FF4" w:rsidP="00533FF4">
      <w:pPr>
        <w:pStyle w:val="ListParagraph"/>
        <w:numPr>
          <w:ilvl w:val="2"/>
          <w:numId w:val="1"/>
        </w:numPr>
        <w:bidi/>
        <w:jc w:val="lowKashida"/>
        <w:rPr>
          <w:rFonts w:ascii="IPT.Titr" w:hAnsi="IPT.Titr"/>
          <w:lang w:bidi="fa-IR"/>
        </w:rPr>
      </w:pPr>
      <w:r w:rsidRPr="00C931F2">
        <w:rPr>
          <w:rFonts w:ascii="IPT.Titr" w:hAnsi="IPT.Titr"/>
          <w:rtl/>
          <w:lang w:bidi="fa-IR"/>
        </w:rPr>
        <w:t>اخلاق : بایدها و نبایدها مانند حقوق حاکم، کارگزاران</w:t>
      </w:r>
    </w:p>
    <w:p w:rsidR="009B5F49" w:rsidRPr="00C931F2" w:rsidRDefault="009B5F49" w:rsidP="00533FF4">
      <w:pPr>
        <w:pStyle w:val="ListParagraph"/>
        <w:numPr>
          <w:ilvl w:val="1"/>
          <w:numId w:val="1"/>
        </w:numPr>
        <w:bidi/>
        <w:jc w:val="lowKashida"/>
        <w:rPr>
          <w:rFonts w:ascii="IPT.Titr" w:hAnsi="IPT.Titr"/>
          <w:lang w:bidi="fa-IR"/>
        </w:rPr>
      </w:pPr>
      <w:r w:rsidRPr="00C931F2">
        <w:rPr>
          <w:rFonts w:ascii="IPT.Titr" w:hAnsi="IPT.Titr"/>
          <w:rtl/>
          <w:lang w:bidi="fa-IR"/>
        </w:rPr>
        <w:t>فلاسفه دین (تعریف دقیق تر) : اعتقاد به امر قدسی ( نیروی فوق بشری و حقیقت ماوراء الطبیعه)</w:t>
      </w:r>
    </w:p>
    <w:p w:rsidR="00533FF4" w:rsidRPr="00C931F2" w:rsidRDefault="00533FF4" w:rsidP="00533FF4">
      <w:pPr>
        <w:pStyle w:val="ListParagraph"/>
        <w:numPr>
          <w:ilvl w:val="2"/>
          <w:numId w:val="1"/>
        </w:numPr>
        <w:bidi/>
        <w:jc w:val="lowKashida"/>
        <w:rPr>
          <w:rFonts w:ascii="IPT.Titr" w:hAnsi="IPT.Titr"/>
          <w:lang w:bidi="fa-IR"/>
        </w:rPr>
      </w:pPr>
      <w:r w:rsidRPr="00C931F2">
        <w:rPr>
          <w:rFonts w:ascii="IPT.Titr" w:hAnsi="IPT.Titr"/>
          <w:rtl/>
          <w:lang w:bidi="fa-IR"/>
        </w:rPr>
        <w:t>در مسیحیت صرف اعتقاد و ایمان به مسیح باعث نجات است.</w:t>
      </w:r>
    </w:p>
    <w:p w:rsidR="00533FF4" w:rsidRPr="00C931F2" w:rsidRDefault="00533FF4" w:rsidP="00533FF4">
      <w:pPr>
        <w:pStyle w:val="ListParagraph"/>
        <w:numPr>
          <w:ilvl w:val="2"/>
          <w:numId w:val="1"/>
        </w:numPr>
        <w:bidi/>
        <w:jc w:val="lowKashida"/>
        <w:rPr>
          <w:rFonts w:ascii="IPT.Titr" w:hAnsi="IPT.Titr"/>
          <w:lang w:bidi="fa-IR"/>
        </w:rPr>
      </w:pPr>
      <w:r w:rsidRPr="00C931F2">
        <w:rPr>
          <w:rFonts w:ascii="IPT.Titr" w:hAnsi="IPT.Titr"/>
          <w:rtl/>
          <w:lang w:bidi="fa-IR"/>
        </w:rPr>
        <w:t>در فرقه مرجعه : ایمان = اقرار زبانی ، عمل به ارکان شرط نیست.</w:t>
      </w:r>
    </w:p>
    <w:p w:rsidR="00533FF4" w:rsidRPr="00C931F2" w:rsidRDefault="00533FF4" w:rsidP="00533FF4">
      <w:pPr>
        <w:pStyle w:val="ListParagraph"/>
        <w:numPr>
          <w:ilvl w:val="2"/>
          <w:numId w:val="1"/>
        </w:numPr>
        <w:bidi/>
        <w:jc w:val="lowKashida"/>
        <w:rPr>
          <w:rFonts w:ascii="IPT.Titr" w:hAnsi="IPT.Titr"/>
          <w:lang w:bidi="fa-IR"/>
        </w:rPr>
      </w:pPr>
      <w:r w:rsidRPr="00C931F2">
        <w:rPr>
          <w:rFonts w:ascii="IPT.Titr" w:hAnsi="IPT.Titr"/>
          <w:rtl/>
          <w:lang w:bidi="fa-IR"/>
        </w:rPr>
        <w:t>برخی عرفا نیز عمل به برخی احکام را لازم نمی دانند.</w:t>
      </w:r>
    </w:p>
    <w:p w:rsidR="009B5F49" w:rsidRPr="00C931F2" w:rsidRDefault="00A73829" w:rsidP="00A73829">
      <w:pPr>
        <w:pStyle w:val="ListParagraph"/>
        <w:numPr>
          <w:ilvl w:val="1"/>
          <w:numId w:val="1"/>
        </w:numPr>
        <w:bidi/>
        <w:jc w:val="lowKashida"/>
        <w:rPr>
          <w:rFonts w:ascii="IPT.Titr" w:hAnsi="IPT.Titr"/>
          <w:lang w:bidi="fa-IR"/>
        </w:rPr>
      </w:pPr>
      <w:r w:rsidRPr="00C931F2">
        <w:rPr>
          <w:rFonts w:ascii="IPT.Titr" w:hAnsi="IPT.Titr"/>
          <w:rtl/>
          <w:lang w:bidi="fa-IR"/>
        </w:rPr>
        <w:lastRenderedPageBreak/>
        <w:t>قیل</w:t>
      </w:r>
      <w:r w:rsidR="009B5F49" w:rsidRPr="00C931F2">
        <w:rPr>
          <w:rFonts w:ascii="IPT.Titr" w:hAnsi="IPT.Titr"/>
          <w:rtl/>
          <w:lang w:bidi="fa-IR"/>
        </w:rPr>
        <w:t xml:space="preserve"> : </w:t>
      </w:r>
      <w:r w:rsidRPr="00C931F2">
        <w:rPr>
          <w:rFonts w:ascii="IPT.Titr" w:hAnsi="IPT.Titr"/>
          <w:rtl/>
          <w:lang w:bidi="fa-IR"/>
        </w:rPr>
        <w:t xml:space="preserve">دین = </w:t>
      </w:r>
      <w:r w:rsidR="009B5F49" w:rsidRPr="00C931F2">
        <w:rPr>
          <w:rFonts w:ascii="IPT.Titr" w:hAnsi="IPT.Titr"/>
          <w:rtl/>
          <w:lang w:bidi="fa-IR"/>
        </w:rPr>
        <w:t>مناسک ولایت الهی</w:t>
      </w:r>
      <w:r w:rsidR="00533FF4" w:rsidRPr="00C931F2">
        <w:rPr>
          <w:rFonts w:ascii="IPT.Titr" w:hAnsi="IPT.Titr"/>
          <w:rtl/>
          <w:lang w:bidi="fa-IR"/>
        </w:rPr>
        <w:t xml:space="preserve"> ( در اکثر تعاریف بین «دین» و «معرفت دینی» خلط شده است، فهم و اعتقاد که دین نیست بلکه معرفت دینی است.)</w:t>
      </w:r>
    </w:p>
    <w:p w:rsidR="009B5F49" w:rsidRPr="00C931F2" w:rsidRDefault="00A73829" w:rsidP="009B5F49">
      <w:pPr>
        <w:pStyle w:val="ListParagraph"/>
        <w:numPr>
          <w:ilvl w:val="1"/>
          <w:numId w:val="1"/>
        </w:numPr>
        <w:bidi/>
        <w:jc w:val="lowKashida"/>
        <w:rPr>
          <w:rFonts w:ascii="IPT.Titr" w:hAnsi="IPT.Titr"/>
          <w:lang w:bidi="fa-IR"/>
        </w:rPr>
      </w:pPr>
      <w:r w:rsidRPr="00C931F2">
        <w:rPr>
          <w:rFonts w:ascii="IPT.Titr" w:hAnsi="IPT.Titr"/>
          <w:rtl/>
          <w:lang w:bidi="fa-IR"/>
        </w:rPr>
        <w:t>قیل</w:t>
      </w:r>
      <w:r w:rsidR="009B5F49" w:rsidRPr="00C931F2">
        <w:rPr>
          <w:rFonts w:ascii="IPT.Titr" w:hAnsi="IPT.Titr"/>
          <w:rtl/>
          <w:lang w:bidi="fa-IR"/>
        </w:rPr>
        <w:t xml:space="preserve"> : </w:t>
      </w:r>
      <w:r w:rsidRPr="00C931F2">
        <w:rPr>
          <w:rFonts w:ascii="IPT.Titr" w:hAnsi="IPT.Titr"/>
          <w:rtl/>
          <w:lang w:bidi="fa-IR"/>
        </w:rPr>
        <w:t xml:space="preserve">دین = </w:t>
      </w:r>
      <w:r w:rsidR="009B5F49" w:rsidRPr="00C931F2">
        <w:rPr>
          <w:rFonts w:ascii="IPT.Titr" w:hAnsi="IPT.Titr"/>
          <w:rtl/>
          <w:lang w:bidi="fa-IR"/>
        </w:rPr>
        <w:t>برنامه سعادت حیات دنیوی و اخروی</w:t>
      </w:r>
    </w:p>
    <w:p w:rsidR="00A73829" w:rsidRPr="00C931F2" w:rsidRDefault="00533FF4" w:rsidP="00A73829">
      <w:pPr>
        <w:pStyle w:val="Heading2"/>
        <w:bidi/>
        <w:jc w:val="lowKashida"/>
        <w:rPr>
          <w:rFonts w:ascii="IPT.Titr" w:hAnsi="IPT.Titr"/>
          <w:lang w:bidi="fa-IR"/>
        </w:rPr>
      </w:pPr>
      <w:bookmarkStart w:id="3" w:name="_Toc253480839"/>
      <w:r w:rsidRPr="00C931F2">
        <w:rPr>
          <w:rFonts w:ascii="IPT.Titr" w:hAnsi="IPT.Titr"/>
          <w:rtl/>
          <w:lang w:bidi="fa-IR"/>
        </w:rPr>
        <w:t>فلسفه دین :</w:t>
      </w:r>
      <w:bookmarkEnd w:id="3"/>
      <w:r w:rsidRPr="00C931F2">
        <w:rPr>
          <w:rFonts w:ascii="IPT.Titr" w:hAnsi="IPT.Titr"/>
          <w:rtl/>
          <w:lang w:bidi="fa-IR"/>
        </w:rPr>
        <w:t xml:space="preserve"> </w:t>
      </w:r>
    </w:p>
    <w:p w:rsidR="00533FF4" w:rsidRPr="00C931F2" w:rsidRDefault="00533FF4" w:rsidP="00A73829">
      <w:pPr>
        <w:pStyle w:val="ListParagraph"/>
        <w:bidi/>
        <w:jc w:val="lowKashida"/>
        <w:rPr>
          <w:rFonts w:ascii="IPT.Titr" w:hAnsi="IPT.Titr"/>
          <w:lang w:bidi="fa-IR"/>
        </w:rPr>
      </w:pPr>
      <w:r w:rsidRPr="00C931F2">
        <w:rPr>
          <w:rFonts w:ascii="IPT.Titr" w:hAnsi="IPT.Titr"/>
          <w:rtl/>
          <w:lang w:bidi="fa-IR"/>
        </w:rPr>
        <w:t>بیان آموزه های دین توسط عقل</w:t>
      </w:r>
    </w:p>
    <w:p w:rsidR="00533FF4" w:rsidRPr="00C931F2" w:rsidRDefault="00533FF4" w:rsidP="00533FF4">
      <w:pPr>
        <w:pStyle w:val="ListParagraph"/>
        <w:numPr>
          <w:ilvl w:val="1"/>
          <w:numId w:val="1"/>
        </w:numPr>
        <w:bidi/>
        <w:jc w:val="lowKashida"/>
        <w:rPr>
          <w:rFonts w:ascii="IPT.Titr" w:hAnsi="IPT.Titr"/>
          <w:lang w:bidi="fa-IR"/>
        </w:rPr>
      </w:pPr>
      <w:r w:rsidRPr="00C931F2">
        <w:rPr>
          <w:rFonts w:ascii="IPT.Titr" w:hAnsi="IPT.Titr"/>
          <w:rtl/>
          <w:lang w:bidi="fa-IR"/>
        </w:rPr>
        <w:t>بیان علل و عوامل عقلانی احکام باعث افزایش پذیرش آن می شود.</w:t>
      </w:r>
    </w:p>
    <w:p w:rsidR="00533FF4" w:rsidRPr="00C931F2" w:rsidRDefault="00533FF4" w:rsidP="00533FF4">
      <w:pPr>
        <w:pStyle w:val="ListParagraph"/>
        <w:numPr>
          <w:ilvl w:val="1"/>
          <w:numId w:val="1"/>
        </w:numPr>
        <w:bidi/>
        <w:jc w:val="lowKashida"/>
        <w:rPr>
          <w:rFonts w:ascii="IPT.Titr" w:hAnsi="IPT.Titr"/>
          <w:lang w:bidi="fa-IR"/>
        </w:rPr>
      </w:pPr>
      <w:r w:rsidRPr="00C931F2">
        <w:rPr>
          <w:rFonts w:ascii="IPT.Titr" w:hAnsi="IPT.Titr"/>
          <w:rtl/>
          <w:lang w:bidi="fa-IR"/>
        </w:rPr>
        <w:t>49 بار ریشه «عقل» در قرآن بیان شده است. و «اطاعت» کمتر آمده است.</w:t>
      </w:r>
    </w:p>
    <w:p w:rsidR="00533FF4" w:rsidRPr="00C931F2" w:rsidRDefault="00533FF4" w:rsidP="00A25A23">
      <w:pPr>
        <w:pStyle w:val="ListParagraph"/>
        <w:numPr>
          <w:ilvl w:val="0"/>
          <w:numId w:val="1"/>
        </w:numPr>
        <w:bidi/>
        <w:jc w:val="lowKashida"/>
        <w:rPr>
          <w:rFonts w:ascii="IPT.Titr" w:hAnsi="IPT.Titr"/>
          <w:lang w:bidi="fa-IR"/>
        </w:rPr>
      </w:pPr>
      <w:r w:rsidRPr="00C931F2">
        <w:rPr>
          <w:rFonts w:ascii="IPT.Titr" w:hAnsi="IPT.Titr"/>
          <w:rtl/>
          <w:lang w:bidi="fa-IR"/>
        </w:rPr>
        <w:t>برخی قائل به جدایی دین از سیاست و ... می باشند و به بررسی اشتراکات دین و دیگر علوم می پردازند و به همان مقدار علوم را دینی می دانند.</w:t>
      </w:r>
    </w:p>
    <w:p w:rsidR="009B5F49" w:rsidRPr="00C931F2" w:rsidRDefault="00533FF4" w:rsidP="00533FF4">
      <w:pPr>
        <w:pStyle w:val="ListParagraph"/>
        <w:numPr>
          <w:ilvl w:val="0"/>
          <w:numId w:val="1"/>
        </w:numPr>
        <w:bidi/>
        <w:jc w:val="lowKashida"/>
        <w:rPr>
          <w:rFonts w:ascii="IPT.Titr" w:hAnsi="IPT.Titr"/>
          <w:lang w:bidi="fa-IR"/>
        </w:rPr>
      </w:pPr>
      <w:r w:rsidRPr="00C931F2">
        <w:rPr>
          <w:rFonts w:ascii="IPT.Titr" w:hAnsi="IPT.Titr"/>
          <w:rtl/>
          <w:lang w:bidi="fa-IR"/>
        </w:rPr>
        <w:t xml:space="preserve">برخی مفاهیم دیگر: </w:t>
      </w:r>
      <w:r w:rsidR="009B5F49" w:rsidRPr="00C931F2">
        <w:rPr>
          <w:rFonts w:ascii="IPT.Titr" w:hAnsi="IPT.Titr"/>
          <w:rtl/>
          <w:lang w:bidi="fa-IR"/>
        </w:rPr>
        <w:t>مذهب ، ملت ، شریعت</w:t>
      </w:r>
    </w:p>
    <w:p w:rsidR="0051739B" w:rsidRPr="00C931F2" w:rsidRDefault="00533FF4" w:rsidP="0051739B">
      <w:pPr>
        <w:pStyle w:val="Heading2"/>
        <w:bidi/>
        <w:jc w:val="lowKashida"/>
        <w:rPr>
          <w:rFonts w:ascii="IPT.Titr" w:hAnsi="IPT.Titr"/>
          <w:lang w:bidi="fa-IR"/>
        </w:rPr>
      </w:pPr>
      <w:bookmarkStart w:id="4" w:name="_Toc253480840"/>
      <w:r w:rsidRPr="00C931F2">
        <w:rPr>
          <w:rFonts w:ascii="IPT.Titr" w:hAnsi="IPT.Titr"/>
          <w:rtl/>
          <w:lang w:bidi="fa-IR"/>
        </w:rPr>
        <w:t>مذهب :</w:t>
      </w:r>
      <w:bookmarkEnd w:id="4"/>
      <w:r w:rsidRPr="00C931F2">
        <w:rPr>
          <w:rFonts w:ascii="IPT.Titr" w:hAnsi="IPT.Titr"/>
          <w:rtl/>
          <w:lang w:bidi="fa-IR"/>
        </w:rPr>
        <w:t xml:space="preserve"> </w:t>
      </w:r>
    </w:p>
    <w:p w:rsidR="007D65ED" w:rsidRPr="00C931F2" w:rsidRDefault="00533FF4" w:rsidP="0051739B">
      <w:pPr>
        <w:pStyle w:val="ListParagraph"/>
        <w:bidi/>
        <w:jc w:val="lowKashida"/>
        <w:rPr>
          <w:rFonts w:ascii="IPT.Titr" w:hAnsi="IPT.Titr"/>
          <w:lang w:bidi="fa-IR"/>
        </w:rPr>
      </w:pPr>
      <w:r w:rsidRPr="00C931F2">
        <w:rPr>
          <w:rFonts w:ascii="IPT.Titr" w:hAnsi="IPT.Titr"/>
          <w:rtl/>
          <w:lang w:bidi="fa-IR"/>
        </w:rPr>
        <w:t>(ا</w:t>
      </w:r>
      <w:r w:rsidR="007D65ED" w:rsidRPr="00C931F2">
        <w:rPr>
          <w:rFonts w:ascii="IPT.Titr" w:hAnsi="IPT.Titr"/>
          <w:rtl/>
          <w:lang w:bidi="fa-IR"/>
        </w:rPr>
        <w:t>ز ذهب به معنای گرایش)</w:t>
      </w:r>
    </w:p>
    <w:p w:rsidR="00533FF4" w:rsidRPr="00C931F2" w:rsidRDefault="00A25A23" w:rsidP="007D65ED">
      <w:pPr>
        <w:pStyle w:val="ListParagraph"/>
        <w:numPr>
          <w:ilvl w:val="1"/>
          <w:numId w:val="1"/>
        </w:numPr>
        <w:bidi/>
        <w:jc w:val="lowKashida"/>
        <w:rPr>
          <w:rFonts w:ascii="IPT.Titr" w:hAnsi="IPT.Titr"/>
          <w:lang w:bidi="fa-IR"/>
        </w:rPr>
      </w:pPr>
      <w:r w:rsidRPr="00C931F2">
        <w:rPr>
          <w:rFonts w:ascii="IPT.Titr" w:hAnsi="IPT.Titr"/>
          <w:rtl/>
          <w:lang w:bidi="fa-IR"/>
        </w:rPr>
        <w:t>مذهب=</w:t>
      </w:r>
      <w:r w:rsidR="007D65ED" w:rsidRPr="00C931F2">
        <w:rPr>
          <w:rFonts w:ascii="IPT.Titr" w:hAnsi="IPT.Titr"/>
          <w:rtl/>
          <w:lang w:bidi="fa-IR"/>
        </w:rPr>
        <w:t xml:space="preserve"> در هر دین</w:t>
      </w:r>
      <w:r w:rsidR="00533FF4" w:rsidRPr="00C931F2">
        <w:rPr>
          <w:rFonts w:ascii="IPT.Titr" w:hAnsi="IPT.Titr"/>
          <w:rtl/>
          <w:lang w:bidi="fa-IR"/>
        </w:rPr>
        <w:t xml:space="preserve"> مکتبهای فکری درون هر دین را مذهب می گویند( گرایشهای درونی دین)</w:t>
      </w:r>
    </w:p>
    <w:p w:rsidR="00101095" w:rsidRPr="00244C78" w:rsidRDefault="00101095" w:rsidP="00244C78">
      <w:pPr>
        <w:pStyle w:val="ListParagraph"/>
        <w:numPr>
          <w:ilvl w:val="2"/>
          <w:numId w:val="1"/>
        </w:numPr>
        <w:bidi/>
        <w:jc w:val="lowKashida"/>
        <w:rPr>
          <w:rFonts w:asciiTheme="majorHAnsi" w:hAnsiTheme="majorHAnsi"/>
          <w:lang w:bidi="fa-IR"/>
        </w:rPr>
      </w:pPr>
      <w:r w:rsidRPr="00C931F2">
        <w:rPr>
          <w:rFonts w:ascii="IPT.Titr" w:hAnsi="IPT.Titr"/>
          <w:rtl/>
          <w:lang w:bidi="fa-IR"/>
        </w:rPr>
        <w:t xml:space="preserve">در غرب مذهب و دین به یک معناست </w:t>
      </w:r>
      <w:r w:rsidR="00244C78">
        <w:rPr>
          <w:rFonts w:asciiTheme="majorHAnsi" w:hAnsiTheme="majorHAnsi" w:hint="cs"/>
          <w:rtl/>
          <w:lang w:bidi="fa-IR"/>
        </w:rPr>
        <w:t>.</w:t>
      </w:r>
    </w:p>
    <w:p w:rsidR="0051739B" w:rsidRPr="00C931F2" w:rsidRDefault="007D65ED" w:rsidP="0051739B">
      <w:pPr>
        <w:pStyle w:val="Heading2"/>
        <w:bidi/>
        <w:jc w:val="lowKashida"/>
        <w:rPr>
          <w:rFonts w:ascii="IPT.Titr" w:hAnsi="IPT.Titr"/>
          <w:lang w:bidi="fa-IR"/>
        </w:rPr>
      </w:pPr>
      <w:bookmarkStart w:id="5" w:name="_Toc253480841"/>
      <w:r w:rsidRPr="00C931F2">
        <w:rPr>
          <w:rFonts w:ascii="IPT.Titr" w:hAnsi="IPT.Titr"/>
          <w:rtl/>
          <w:lang w:bidi="fa-IR"/>
        </w:rPr>
        <w:t>ملت :</w:t>
      </w:r>
      <w:bookmarkEnd w:id="5"/>
      <w:r w:rsidRPr="00C931F2">
        <w:rPr>
          <w:rFonts w:ascii="IPT.Titr" w:hAnsi="IPT.Titr"/>
          <w:rtl/>
          <w:lang w:bidi="fa-IR"/>
        </w:rPr>
        <w:t xml:space="preserve"> </w:t>
      </w:r>
    </w:p>
    <w:p w:rsidR="007D65ED" w:rsidRPr="00C931F2" w:rsidRDefault="007D65ED" w:rsidP="0051739B">
      <w:pPr>
        <w:pStyle w:val="ListParagraph"/>
        <w:bidi/>
        <w:jc w:val="lowKashida"/>
        <w:rPr>
          <w:rFonts w:ascii="IPT.Titr" w:hAnsi="IPT.Titr"/>
          <w:lang w:bidi="fa-IR"/>
        </w:rPr>
      </w:pPr>
      <w:r w:rsidRPr="00C931F2">
        <w:rPr>
          <w:rFonts w:ascii="IPT.Titr" w:hAnsi="IPT.Titr"/>
          <w:rtl/>
          <w:lang w:bidi="fa-IR"/>
        </w:rPr>
        <w:t>(از ملل، معنای لغوی ملل: گوشت یا خمیری که بر روی آتش می افتد و تأثیری که بر روی آن می گذارد)</w:t>
      </w:r>
    </w:p>
    <w:p w:rsidR="007D65ED" w:rsidRPr="00C931F2" w:rsidRDefault="00A25A23" w:rsidP="007D65ED">
      <w:pPr>
        <w:pStyle w:val="ListParagraph"/>
        <w:numPr>
          <w:ilvl w:val="1"/>
          <w:numId w:val="1"/>
        </w:numPr>
        <w:bidi/>
        <w:jc w:val="lowKashida"/>
        <w:rPr>
          <w:rFonts w:ascii="IPT.Titr" w:hAnsi="IPT.Titr"/>
          <w:lang w:bidi="fa-IR"/>
        </w:rPr>
      </w:pPr>
      <w:r w:rsidRPr="00C931F2">
        <w:rPr>
          <w:rFonts w:ascii="IPT.Titr" w:hAnsi="IPT.Titr"/>
          <w:rtl/>
          <w:lang w:bidi="fa-IR"/>
        </w:rPr>
        <w:t>ملت =</w:t>
      </w:r>
      <w:r w:rsidR="007D65ED" w:rsidRPr="00C931F2">
        <w:rPr>
          <w:rFonts w:ascii="IPT.Titr" w:hAnsi="IPT.Titr"/>
          <w:rtl/>
          <w:lang w:bidi="fa-IR"/>
        </w:rPr>
        <w:t xml:space="preserve"> آیین و روش خاص(ملل و نحل) اثری که انسان در منطقه ای بجا می گذارد.</w:t>
      </w:r>
    </w:p>
    <w:p w:rsidR="007D65ED" w:rsidRPr="00C931F2" w:rsidRDefault="007D65ED" w:rsidP="00A25A23">
      <w:pPr>
        <w:pStyle w:val="ListParagraph"/>
        <w:numPr>
          <w:ilvl w:val="1"/>
          <w:numId w:val="1"/>
        </w:numPr>
        <w:bidi/>
        <w:jc w:val="lowKashida"/>
        <w:rPr>
          <w:rFonts w:ascii="IPT.Titr" w:hAnsi="IPT.Titr"/>
          <w:lang w:bidi="fa-IR"/>
        </w:rPr>
      </w:pPr>
      <w:r w:rsidRPr="00C931F2">
        <w:rPr>
          <w:rFonts w:ascii="IPT.Titr" w:hAnsi="IPT.Titr"/>
          <w:rtl/>
          <w:lang w:bidi="fa-IR"/>
        </w:rPr>
        <w:t xml:space="preserve">ملت یک قوم </w:t>
      </w:r>
      <w:r w:rsidR="00A25A23" w:rsidRPr="00C931F2">
        <w:rPr>
          <w:rFonts w:ascii="IPT.Titr" w:hAnsi="IPT.Titr"/>
          <w:rtl/>
          <w:lang w:bidi="fa-IR"/>
        </w:rPr>
        <w:t>=</w:t>
      </w:r>
      <w:r w:rsidRPr="00C931F2">
        <w:rPr>
          <w:rFonts w:ascii="IPT.Titr" w:hAnsi="IPT.Titr"/>
          <w:rtl/>
          <w:lang w:bidi="fa-IR"/>
        </w:rPr>
        <w:t xml:space="preserve"> پیروان یک عقیده (افرادی که آئین و روش مشترک دارند) مثلا ملت ابراهیم به پیروان او می گویند.</w:t>
      </w:r>
      <w:r w:rsidR="00B83797" w:rsidRPr="00C931F2">
        <w:rPr>
          <w:rFonts w:ascii="IPT.Titr" w:hAnsi="IPT.Titr"/>
          <w:rtl/>
          <w:lang w:bidi="fa-IR"/>
        </w:rPr>
        <w:t>(اجتماعی از افراد که برای حوائج دنیوی یا اخروی خود تلاش می کنند)</w:t>
      </w:r>
    </w:p>
    <w:p w:rsidR="007D65ED" w:rsidRPr="00C931F2" w:rsidRDefault="007D65ED" w:rsidP="007D65ED">
      <w:pPr>
        <w:pStyle w:val="ListParagraph"/>
        <w:numPr>
          <w:ilvl w:val="2"/>
          <w:numId w:val="1"/>
        </w:numPr>
        <w:bidi/>
        <w:jc w:val="lowKashida"/>
        <w:rPr>
          <w:rFonts w:ascii="IPT.Titr" w:hAnsi="IPT.Titr"/>
          <w:lang w:bidi="fa-IR"/>
        </w:rPr>
      </w:pPr>
      <w:r w:rsidRPr="00C931F2">
        <w:rPr>
          <w:rFonts w:ascii="IPT.Titr" w:hAnsi="IPT.Titr"/>
          <w:rtl/>
          <w:lang w:bidi="fa-IR"/>
        </w:rPr>
        <w:t xml:space="preserve">برخی ادیان توحیدی را ملت می دانند. </w:t>
      </w:r>
    </w:p>
    <w:p w:rsidR="007D65ED" w:rsidRPr="00C931F2" w:rsidRDefault="007D65ED" w:rsidP="007D65ED">
      <w:pPr>
        <w:pStyle w:val="ListParagraph"/>
        <w:numPr>
          <w:ilvl w:val="2"/>
          <w:numId w:val="1"/>
        </w:numPr>
        <w:bidi/>
        <w:jc w:val="lowKashida"/>
        <w:rPr>
          <w:rFonts w:ascii="IPT.Titr" w:hAnsi="IPT.Titr"/>
          <w:lang w:bidi="fa-IR"/>
        </w:rPr>
      </w:pPr>
      <w:r w:rsidRPr="00C931F2">
        <w:rPr>
          <w:rFonts w:ascii="IPT.Titr" w:hAnsi="IPT.Titr"/>
          <w:rtl/>
          <w:lang w:bidi="fa-IR"/>
        </w:rPr>
        <w:t xml:space="preserve">برخی اسلام را ملت می دانند. </w:t>
      </w:r>
    </w:p>
    <w:p w:rsidR="007D65ED" w:rsidRPr="00C931F2" w:rsidRDefault="007D65ED" w:rsidP="007D65ED">
      <w:pPr>
        <w:pStyle w:val="ListParagraph"/>
        <w:numPr>
          <w:ilvl w:val="2"/>
          <w:numId w:val="1"/>
        </w:numPr>
        <w:bidi/>
        <w:jc w:val="lowKashida"/>
        <w:rPr>
          <w:rFonts w:ascii="IPT.Titr" w:hAnsi="IPT.Titr"/>
          <w:lang w:bidi="fa-IR"/>
        </w:rPr>
      </w:pPr>
      <w:r w:rsidRPr="00C931F2">
        <w:rPr>
          <w:rFonts w:ascii="IPT.Titr" w:hAnsi="IPT.Titr"/>
          <w:rtl/>
          <w:lang w:bidi="fa-IR"/>
        </w:rPr>
        <w:t>برخی می گویند : شریعت از موسی ع و ملت از ابراهیم شروع شد</w:t>
      </w:r>
      <w:r w:rsidR="00101095" w:rsidRPr="00C931F2">
        <w:rPr>
          <w:rFonts w:ascii="IPT.Titr" w:hAnsi="IPT.Titr"/>
          <w:rtl/>
          <w:lang w:bidi="fa-IR"/>
        </w:rPr>
        <w:t>.</w:t>
      </w:r>
    </w:p>
    <w:p w:rsidR="007D65ED" w:rsidRPr="00C931F2" w:rsidRDefault="007D65ED" w:rsidP="007D65ED">
      <w:pPr>
        <w:pStyle w:val="ListParagraph"/>
        <w:numPr>
          <w:ilvl w:val="2"/>
          <w:numId w:val="1"/>
        </w:numPr>
        <w:bidi/>
        <w:jc w:val="lowKashida"/>
        <w:rPr>
          <w:rFonts w:ascii="IPT.Titr" w:hAnsi="IPT.Titr"/>
          <w:lang w:bidi="fa-IR"/>
        </w:rPr>
      </w:pPr>
      <w:r w:rsidRPr="00C931F2">
        <w:rPr>
          <w:rFonts w:ascii="IPT.Titr" w:hAnsi="IPT.Titr"/>
          <w:rtl/>
          <w:lang w:bidi="fa-IR"/>
        </w:rPr>
        <w:t>توضیحات بیشتر : کتاب ملل و نحل شهرستانی</w:t>
      </w:r>
      <w:r w:rsidR="00101095" w:rsidRPr="00C931F2">
        <w:rPr>
          <w:rFonts w:ascii="IPT.Titr" w:hAnsi="IPT.Titr"/>
          <w:rtl/>
          <w:lang w:bidi="fa-IR"/>
        </w:rPr>
        <w:t xml:space="preserve">، الفرق بین الفرق </w:t>
      </w:r>
    </w:p>
    <w:p w:rsidR="00B83797" w:rsidRPr="00C931F2" w:rsidRDefault="00B83797" w:rsidP="00B83797">
      <w:pPr>
        <w:pStyle w:val="ListParagraph"/>
        <w:numPr>
          <w:ilvl w:val="0"/>
          <w:numId w:val="1"/>
        </w:numPr>
        <w:bidi/>
        <w:jc w:val="lowKashida"/>
        <w:rPr>
          <w:rFonts w:ascii="IPT.Titr" w:hAnsi="IPT.Titr"/>
          <w:lang w:bidi="fa-IR"/>
        </w:rPr>
      </w:pPr>
      <w:r w:rsidRPr="00C931F2">
        <w:rPr>
          <w:rFonts w:ascii="IPT.Titr" w:hAnsi="IPT.Titr"/>
          <w:rtl/>
          <w:lang w:bidi="fa-IR"/>
        </w:rPr>
        <w:t>دکتر حسین صابری کتاب فرقه های دینی</w:t>
      </w:r>
    </w:p>
    <w:p w:rsidR="0051739B" w:rsidRPr="00C931F2" w:rsidRDefault="007D65ED" w:rsidP="0051739B">
      <w:pPr>
        <w:pStyle w:val="Heading2"/>
        <w:bidi/>
        <w:jc w:val="lowKashida"/>
        <w:rPr>
          <w:rFonts w:ascii="IPT.Titr" w:hAnsi="IPT.Titr"/>
          <w:lang w:bidi="fa-IR"/>
        </w:rPr>
      </w:pPr>
      <w:bookmarkStart w:id="6" w:name="_Toc253480842"/>
      <w:r w:rsidRPr="00C931F2">
        <w:rPr>
          <w:rFonts w:ascii="IPT.Titr" w:hAnsi="IPT.Titr"/>
          <w:rtl/>
          <w:lang w:bidi="fa-IR"/>
        </w:rPr>
        <w:t>شریعت :</w:t>
      </w:r>
      <w:bookmarkEnd w:id="6"/>
      <w:r w:rsidRPr="00C931F2">
        <w:rPr>
          <w:rFonts w:ascii="IPT.Titr" w:hAnsi="IPT.Titr"/>
          <w:rtl/>
          <w:lang w:bidi="fa-IR"/>
        </w:rPr>
        <w:t xml:space="preserve"> </w:t>
      </w:r>
    </w:p>
    <w:p w:rsidR="007D65ED" w:rsidRPr="00C931F2" w:rsidRDefault="007D65ED" w:rsidP="0051739B">
      <w:pPr>
        <w:pStyle w:val="ListParagraph"/>
        <w:bidi/>
        <w:jc w:val="lowKashida"/>
        <w:rPr>
          <w:rFonts w:ascii="IPT.Titr" w:hAnsi="IPT.Titr"/>
          <w:lang w:bidi="fa-IR"/>
        </w:rPr>
      </w:pPr>
      <w:r w:rsidRPr="00C931F2">
        <w:rPr>
          <w:rFonts w:ascii="IPT.Titr" w:hAnsi="IPT.Titr"/>
          <w:rtl/>
          <w:lang w:bidi="fa-IR"/>
        </w:rPr>
        <w:t>( از شرع ، شریعه = آبراهی که به آب اصلی متصل است)</w:t>
      </w:r>
    </w:p>
    <w:p w:rsidR="007D65ED" w:rsidRPr="00C931F2" w:rsidRDefault="00A25A23" w:rsidP="007D65ED">
      <w:pPr>
        <w:pStyle w:val="ListParagraph"/>
        <w:numPr>
          <w:ilvl w:val="1"/>
          <w:numId w:val="1"/>
        </w:numPr>
        <w:bidi/>
        <w:jc w:val="lowKashida"/>
        <w:rPr>
          <w:rFonts w:ascii="IPT.Titr" w:hAnsi="IPT.Titr"/>
          <w:lang w:bidi="fa-IR"/>
        </w:rPr>
      </w:pPr>
      <w:r w:rsidRPr="00C931F2">
        <w:rPr>
          <w:rFonts w:ascii="IPT.Titr" w:hAnsi="IPT.Titr"/>
          <w:rtl/>
          <w:lang w:bidi="fa-IR"/>
        </w:rPr>
        <w:t xml:space="preserve">شریعت = </w:t>
      </w:r>
      <w:r w:rsidR="007D65ED" w:rsidRPr="00C931F2">
        <w:rPr>
          <w:rFonts w:ascii="IPT.Titr" w:hAnsi="IPT.Titr"/>
          <w:rtl/>
          <w:lang w:bidi="fa-IR"/>
        </w:rPr>
        <w:t>دستورالعمل ها</w:t>
      </w:r>
      <w:r w:rsidR="00101095" w:rsidRPr="00C931F2">
        <w:rPr>
          <w:rFonts w:ascii="IPT.Titr" w:hAnsi="IPT.Titr"/>
          <w:rtl/>
          <w:lang w:bidi="fa-IR"/>
        </w:rPr>
        <w:t>، احکام، قوانین</w:t>
      </w:r>
      <w:r w:rsidR="007D65ED" w:rsidRPr="00C931F2">
        <w:rPr>
          <w:rFonts w:ascii="IPT.Titr" w:hAnsi="IPT.Titr"/>
          <w:rtl/>
          <w:lang w:bidi="fa-IR"/>
        </w:rPr>
        <w:t xml:space="preserve"> و آیین های </w:t>
      </w:r>
      <w:r w:rsidR="00101095" w:rsidRPr="00C931F2">
        <w:rPr>
          <w:rFonts w:ascii="IPT.Titr" w:hAnsi="IPT.Titr"/>
          <w:rtl/>
          <w:lang w:bidi="fa-IR"/>
        </w:rPr>
        <w:t xml:space="preserve">مقدس </w:t>
      </w:r>
      <w:r w:rsidR="007D65ED" w:rsidRPr="00C931F2">
        <w:rPr>
          <w:rFonts w:ascii="IPT.Titr" w:hAnsi="IPT.Titr"/>
          <w:rtl/>
          <w:lang w:bidi="fa-IR"/>
        </w:rPr>
        <w:t>یک دین</w:t>
      </w:r>
      <w:r w:rsidR="00101095" w:rsidRPr="00C931F2">
        <w:rPr>
          <w:rFonts w:ascii="IPT.Titr" w:hAnsi="IPT.Titr"/>
          <w:rtl/>
          <w:lang w:bidi="fa-IR"/>
        </w:rPr>
        <w:t xml:space="preserve"> (مقدس در ادیان توحیدی = آسمانی).</w:t>
      </w:r>
    </w:p>
    <w:p w:rsidR="00101095" w:rsidRPr="00C931F2" w:rsidRDefault="00101095" w:rsidP="007D65ED">
      <w:pPr>
        <w:pStyle w:val="ListParagraph"/>
        <w:numPr>
          <w:ilvl w:val="0"/>
          <w:numId w:val="1"/>
        </w:numPr>
        <w:bidi/>
        <w:jc w:val="lowKashida"/>
        <w:rPr>
          <w:rFonts w:ascii="IPT.Titr" w:hAnsi="IPT.Titr"/>
          <w:lang w:bidi="fa-IR"/>
        </w:rPr>
      </w:pPr>
      <w:r w:rsidRPr="00C931F2">
        <w:rPr>
          <w:rFonts w:ascii="IPT.Titr" w:hAnsi="IPT.Titr"/>
          <w:rtl/>
          <w:lang w:bidi="fa-IR"/>
        </w:rPr>
        <w:t>جامعه شناسی دین : (بررسی جانب زمینی دین نه جانب آسمانی و ماوراء الطبیعه- تعریف علمی از دین)</w:t>
      </w:r>
    </w:p>
    <w:p w:rsidR="00A25A23" w:rsidRPr="00C931F2" w:rsidRDefault="00A25A23" w:rsidP="00A25A23">
      <w:pPr>
        <w:pStyle w:val="ListParagraph"/>
        <w:numPr>
          <w:ilvl w:val="2"/>
          <w:numId w:val="1"/>
        </w:numPr>
        <w:bidi/>
        <w:jc w:val="lowKashida"/>
        <w:rPr>
          <w:rFonts w:ascii="IPT.Titr" w:hAnsi="IPT.Titr"/>
          <w:lang w:bidi="fa-IR"/>
        </w:rPr>
      </w:pPr>
      <w:r w:rsidRPr="00C931F2">
        <w:rPr>
          <w:rFonts w:ascii="IPT.Titr" w:hAnsi="IPT.Titr"/>
          <w:rtl/>
          <w:lang w:bidi="fa-IR"/>
        </w:rPr>
        <w:t xml:space="preserve">پدر جامعه شناسی : اکوست کنت </w:t>
      </w:r>
    </w:p>
    <w:p w:rsidR="00A25A23" w:rsidRPr="00C931F2" w:rsidRDefault="00A25A23" w:rsidP="00A25A23">
      <w:pPr>
        <w:pStyle w:val="ListParagraph"/>
        <w:numPr>
          <w:ilvl w:val="2"/>
          <w:numId w:val="1"/>
        </w:numPr>
        <w:bidi/>
        <w:jc w:val="lowKashida"/>
        <w:rPr>
          <w:rFonts w:ascii="IPT.Titr" w:hAnsi="IPT.Titr"/>
          <w:lang w:bidi="fa-IR"/>
        </w:rPr>
      </w:pPr>
      <w:r w:rsidRPr="00C931F2">
        <w:rPr>
          <w:rFonts w:ascii="IPT.Titr" w:hAnsi="IPT.Titr"/>
          <w:rtl/>
          <w:lang w:bidi="fa-IR"/>
        </w:rPr>
        <w:lastRenderedPageBreak/>
        <w:t>پدر فلسفه تاریخ : ابن خلدون</w:t>
      </w:r>
    </w:p>
    <w:p w:rsidR="00101095" w:rsidRPr="00C931F2" w:rsidRDefault="00101095" w:rsidP="00101095">
      <w:pPr>
        <w:pStyle w:val="ListParagraph"/>
        <w:numPr>
          <w:ilvl w:val="1"/>
          <w:numId w:val="1"/>
        </w:numPr>
        <w:bidi/>
        <w:jc w:val="lowKashida"/>
        <w:rPr>
          <w:rFonts w:ascii="IPT.Titr" w:hAnsi="IPT.Titr"/>
          <w:lang w:bidi="fa-IR"/>
        </w:rPr>
      </w:pPr>
      <w:r w:rsidRPr="00C931F2">
        <w:rPr>
          <w:rFonts w:ascii="IPT.Titr" w:hAnsi="IPT.Titr"/>
          <w:rtl/>
          <w:lang w:bidi="fa-IR"/>
        </w:rPr>
        <w:t>دین = پدیده اجتماعی</w:t>
      </w:r>
    </w:p>
    <w:p w:rsidR="00101095" w:rsidRPr="00C931F2" w:rsidRDefault="00101095" w:rsidP="00101095">
      <w:pPr>
        <w:pStyle w:val="ListParagraph"/>
        <w:numPr>
          <w:ilvl w:val="2"/>
          <w:numId w:val="1"/>
        </w:numPr>
        <w:bidi/>
        <w:jc w:val="lowKashida"/>
        <w:rPr>
          <w:rFonts w:ascii="IPT.Titr" w:hAnsi="IPT.Titr"/>
          <w:lang w:bidi="fa-IR"/>
        </w:rPr>
      </w:pPr>
      <w:r w:rsidRPr="00C931F2">
        <w:rPr>
          <w:rFonts w:ascii="IPT.Titr" w:hAnsi="IPT.Titr"/>
          <w:rtl/>
          <w:lang w:bidi="fa-IR"/>
        </w:rPr>
        <w:t>ابن خلدون : مردم در یک جا جمع شدند و دیدند اگر جمع باشند کارها به سهولت انجام می شود و بعد به ضرورت نظم پی بردند و قوانینی وضع کردند و دین بوجود آمد .</w:t>
      </w:r>
    </w:p>
    <w:p w:rsidR="00101095" w:rsidRPr="00C931F2" w:rsidRDefault="00101095" w:rsidP="00101095">
      <w:pPr>
        <w:pStyle w:val="ListParagraph"/>
        <w:numPr>
          <w:ilvl w:val="1"/>
          <w:numId w:val="1"/>
        </w:numPr>
        <w:bidi/>
        <w:jc w:val="lowKashida"/>
        <w:rPr>
          <w:rFonts w:ascii="IPT.Titr" w:hAnsi="IPT.Titr"/>
          <w:lang w:bidi="fa-IR"/>
        </w:rPr>
      </w:pPr>
      <w:r w:rsidRPr="00C931F2">
        <w:rPr>
          <w:rFonts w:ascii="IPT.Titr" w:hAnsi="IPT.Titr"/>
          <w:rtl/>
          <w:lang w:bidi="fa-IR"/>
        </w:rPr>
        <w:t>دین = ساخته ذهن بشر</w:t>
      </w:r>
    </w:p>
    <w:p w:rsidR="00A25A23" w:rsidRPr="00C931F2" w:rsidRDefault="00A25A23" w:rsidP="00A25A23">
      <w:pPr>
        <w:pStyle w:val="ListParagraph"/>
        <w:numPr>
          <w:ilvl w:val="2"/>
          <w:numId w:val="1"/>
        </w:numPr>
        <w:bidi/>
        <w:jc w:val="lowKashida"/>
        <w:rPr>
          <w:rFonts w:ascii="IPT.Titr" w:hAnsi="IPT.Titr"/>
          <w:lang w:bidi="fa-IR"/>
        </w:rPr>
      </w:pPr>
      <w:r w:rsidRPr="00C931F2">
        <w:rPr>
          <w:rFonts w:ascii="IPT.Titr" w:hAnsi="IPT.Titr"/>
          <w:rtl/>
          <w:lang w:bidi="fa-IR"/>
        </w:rPr>
        <w:t>هرمنوتیک دینی : تحلیلهای متفاوت از دین</w:t>
      </w:r>
    </w:p>
    <w:p w:rsidR="00A25A23" w:rsidRPr="00C931F2" w:rsidRDefault="00A25A23" w:rsidP="00A25A23">
      <w:pPr>
        <w:pStyle w:val="ListParagraph"/>
        <w:numPr>
          <w:ilvl w:val="2"/>
          <w:numId w:val="1"/>
        </w:numPr>
        <w:bidi/>
        <w:jc w:val="lowKashida"/>
        <w:rPr>
          <w:rFonts w:ascii="IPT.Titr" w:hAnsi="IPT.Titr"/>
          <w:lang w:bidi="fa-IR"/>
        </w:rPr>
      </w:pPr>
      <w:r w:rsidRPr="00C931F2">
        <w:rPr>
          <w:rFonts w:ascii="IPT.Titr" w:hAnsi="IPT.Titr"/>
          <w:rtl/>
          <w:lang w:bidi="fa-IR"/>
        </w:rPr>
        <w:t>متعلق ایمان : خدا(غیب، ملائکه، روح و...)، بت ، خدا پدر پسر= مسیحیان، .... =زرتشتیان</w:t>
      </w:r>
    </w:p>
    <w:p w:rsidR="00A25A23" w:rsidRPr="00C931F2" w:rsidRDefault="00A25A23" w:rsidP="00A25A23">
      <w:pPr>
        <w:pStyle w:val="ListParagraph"/>
        <w:numPr>
          <w:ilvl w:val="2"/>
          <w:numId w:val="1"/>
        </w:numPr>
        <w:bidi/>
        <w:jc w:val="lowKashida"/>
        <w:rPr>
          <w:rFonts w:ascii="IPT.Titr" w:hAnsi="IPT.Titr"/>
          <w:lang w:bidi="fa-IR"/>
        </w:rPr>
      </w:pPr>
      <w:r w:rsidRPr="00C931F2">
        <w:rPr>
          <w:rFonts w:ascii="IPT.Titr" w:hAnsi="IPT.Titr"/>
          <w:rtl/>
          <w:lang w:bidi="fa-IR"/>
        </w:rPr>
        <w:t>آقای ملکیان در کتاب .... در مورد متعلق ایمان بحث کرده است.</w:t>
      </w:r>
    </w:p>
    <w:p w:rsidR="00A25A23" w:rsidRPr="00C931F2" w:rsidRDefault="00A25A23" w:rsidP="00A25A23">
      <w:pPr>
        <w:pStyle w:val="ListParagraph"/>
        <w:numPr>
          <w:ilvl w:val="2"/>
          <w:numId w:val="1"/>
        </w:numPr>
        <w:bidi/>
        <w:jc w:val="lowKashida"/>
        <w:rPr>
          <w:rFonts w:ascii="IPT.Titr" w:hAnsi="IPT.Titr"/>
          <w:lang w:bidi="fa-IR"/>
        </w:rPr>
      </w:pPr>
      <w:r w:rsidRPr="00C931F2">
        <w:rPr>
          <w:rFonts w:ascii="IPT.Titr" w:hAnsi="IPT.Titr"/>
          <w:rtl/>
          <w:lang w:bidi="fa-IR"/>
        </w:rPr>
        <w:t>آنچه بیشتر مورد اتفاق در تعاریف است = اعتقاد</w:t>
      </w:r>
    </w:p>
    <w:p w:rsidR="008D6FCF" w:rsidRPr="00C931F2" w:rsidRDefault="008D6FCF" w:rsidP="0051739B">
      <w:pPr>
        <w:pStyle w:val="Heading2"/>
        <w:bidi/>
        <w:jc w:val="lowKashida"/>
        <w:rPr>
          <w:rFonts w:ascii="IPT.Titr" w:hAnsi="IPT.Titr"/>
          <w:lang w:bidi="fa-IR"/>
        </w:rPr>
      </w:pPr>
      <w:bookmarkStart w:id="7" w:name="_Toc253480843"/>
      <w:r w:rsidRPr="00C931F2">
        <w:rPr>
          <w:rFonts w:ascii="IPT.Titr" w:hAnsi="IPT.Titr"/>
          <w:rtl/>
          <w:lang w:bidi="fa-IR"/>
        </w:rPr>
        <w:t xml:space="preserve">فایده مطالعه </w:t>
      </w:r>
      <w:r w:rsidR="00A25A23" w:rsidRPr="00C931F2">
        <w:rPr>
          <w:rFonts w:ascii="IPT.Titr" w:hAnsi="IPT.Titr"/>
          <w:rtl/>
          <w:lang w:bidi="fa-IR"/>
        </w:rPr>
        <w:t xml:space="preserve">تاریخ </w:t>
      </w:r>
      <w:r w:rsidRPr="00C931F2">
        <w:rPr>
          <w:rFonts w:ascii="IPT.Titr" w:hAnsi="IPT.Titr"/>
          <w:rtl/>
          <w:lang w:bidi="fa-IR"/>
        </w:rPr>
        <w:t>ادیان:</w:t>
      </w:r>
      <w:bookmarkEnd w:id="7"/>
    </w:p>
    <w:p w:rsidR="0078457F" w:rsidRPr="00C931F2" w:rsidRDefault="0078457F" w:rsidP="0078457F">
      <w:pPr>
        <w:pStyle w:val="ListParagraph"/>
        <w:numPr>
          <w:ilvl w:val="1"/>
          <w:numId w:val="1"/>
        </w:numPr>
        <w:bidi/>
        <w:jc w:val="lowKashida"/>
        <w:rPr>
          <w:rFonts w:ascii="IPT.Titr" w:hAnsi="IPT.Titr"/>
          <w:lang w:bidi="fa-IR"/>
        </w:rPr>
      </w:pPr>
      <w:r w:rsidRPr="00C931F2">
        <w:rPr>
          <w:rFonts w:ascii="IPT.Titr" w:hAnsi="IPT.Titr"/>
          <w:rtl/>
          <w:lang w:bidi="fa-IR"/>
        </w:rPr>
        <w:t>شناخت تکامل ادیان</w:t>
      </w:r>
    </w:p>
    <w:p w:rsidR="0078457F" w:rsidRPr="00C931F2" w:rsidRDefault="0078457F" w:rsidP="0078457F">
      <w:pPr>
        <w:pStyle w:val="ListParagraph"/>
        <w:numPr>
          <w:ilvl w:val="1"/>
          <w:numId w:val="1"/>
        </w:numPr>
        <w:bidi/>
        <w:jc w:val="lowKashida"/>
        <w:rPr>
          <w:rFonts w:ascii="IPT.Titr" w:hAnsi="IPT.Titr"/>
          <w:lang w:bidi="fa-IR"/>
        </w:rPr>
      </w:pPr>
      <w:r w:rsidRPr="00C931F2">
        <w:rPr>
          <w:rFonts w:ascii="IPT.Titr" w:hAnsi="IPT.Titr"/>
          <w:rtl/>
          <w:lang w:bidi="fa-IR"/>
        </w:rPr>
        <w:t>ارضای حس کنجکاوی</w:t>
      </w:r>
    </w:p>
    <w:p w:rsidR="0078457F" w:rsidRPr="00C931F2" w:rsidRDefault="0078457F" w:rsidP="005F2C9F">
      <w:pPr>
        <w:pStyle w:val="ListParagraph"/>
        <w:numPr>
          <w:ilvl w:val="1"/>
          <w:numId w:val="1"/>
        </w:numPr>
        <w:bidi/>
        <w:jc w:val="lowKashida"/>
        <w:rPr>
          <w:rFonts w:ascii="IPT.Titr" w:hAnsi="IPT.Titr"/>
          <w:lang w:bidi="fa-IR"/>
        </w:rPr>
      </w:pPr>
      <w:r w:rsidRPr="00C931F2">
        <w:rPr>
          <w:rFonts w:ascii="IPT.Titr" w:hAnsi="IPT.Titr"/>
          <w:rtl/>
          <w:lang w:bidi="fa-IR"/>
        </w:rPr>
        <w:t xml:space="preserve">تبلور بخشیدن به دینی که پیرو آن هستیم (انتقاد و بررسی نقاط ضعف </w:t>
      </w:r>
      <w:r w:rsidR="005F2C9F" w:rsidRPr="00C931F2">
        <w:rPr>
          <w:rFonts w:ascii="IPT.Titr" w:hAnsi="IPT.Titr"/>
          <w:rtl/>
          <w:lang w:bidi="fa-IR"/>
        </w:rPr>
        <w:t>دیگر ادیان و اثبات نقاط قوت دین خود</w:t>
      </w:r>
      <w:r w:rsidRPr="00C931F2">
        <w:rPr>
          <w:rFonts w:ascii="IPT.Titr" w:hAnsi="IPT.Titr"/>
          <w:rtl/>
          <w:lang w:bidi="fa-IR"/>
        </w:rPr>
        <w:t>)</w:t>
      </w:r>
    </w:p>
    <w:p w:rsidR="0078457F" w:rsidRPr="00C931F2" w:rsidRDefault="005F2C9F" w:rsidP="0078457F">
      <w:pPr>
        <w:pStyle w:val="ListParagraph"/>
        <w:numPr>
          <w:ilvl w:val="1"/>
          <w:numId w:val="1"/>
        </w:numPr>
        <w:bidi/>
        <w:jc w:val="lowKashida"/>
        <w:rPr>
          <w:rFonts w:ascii="IPT.Titr" w:hAnsi="IPT.Titr"/>
          <w:lang w:bidi="fa-IR"/>
        </w:rPr>
      </w:pPr>
      <w:r w:rsidRPr="00C931F2">
        <w:rPr>
          <w:rFonts w:ascii="IPT.Titr" w:hAnsi="IPT.Titr"/>
          <w:rtl/>
          <w:lang w:bidi="fa-IR"/>
        </w:rPr>
        <w:t>ایجاد ارتباط با پیروان دیگر ادیان (با تأکید بر اشتراکات و ...)</w:t>
      </w:r>
    </w:p>
    <w:p w:rsidR="005F2C9F" w:rsidRPr="00C931F2" w:rsidRDefault="005F2C9F" w:rsidP="005F2C9F">
      <w:pPr>
        <w:pStyle w:val="ListParagraph"/>
        <w:numPr>
          <w:ilvl w:val="1"/>
          <w:numId w:val="1"/>
        </w:numPr>
        <w:bidi/>
        <w:jc w:val="lowKashida"/>
        <w:rPr>
          <w:rFonts w:ascii="IPT.Titr" w:hAnsi="IPT.Titr"/>
          <w:lang w:bidi="fa-IR"/>
        </w:rPr>
      </w:pPr>
      <w:r w:rsidRPr="00C931F2">
        <w:rPr>
          <w:rFonts w:ascii="IPT.Titr" w:hAnsi="IPT.Titr"/>
          <w:rtl/>
          <w:lang w:bidi="fa-IR"/>
        </w:rPr>
        <w:t>آشنایی با فرهنگ دیگر ادیان جهت سیطره (فرهنگی، اعتقادی و نظامی) بر اقوام و ملت های کوچکتر</w:t>
      </w:r>
    </w:p>
    <w:p w:rsidR="005F2C9F" w:rsidRPr="00C931F2" w:rsidRDefault="005F2C9F" w:rsidP="0051739B">
      <w:pPr>
        <w:pStyle w:val="Heading2"/>
        <w:bidi/>
        <w:jc w:val="lowKashida"/>
        <w:rPr>
          <w:rFonts w:ascii="IPT.Titr" w:hAnsi="IPT.Titr"/>
          <w:lang w:bidi="fa-IR"/>
        </w:rPr>
      </w:pPr>
      <w:bookmarkStart w:id="8" w:name="_Toc253480844"/>
      <w:r w:rsidRPr="00C931F2">
        <w:rPr>
          <w:rFonts w:ascii="IPT.Titr" w:hAnsi="IPT.Titr"/>
          <w:rtl/>
          <w:lang w:bidi="fa-IR"/>
        </w:rPr>
        <w:t>مراحل دین:</w:t>
      </w:r>
      <w:bookmarkEnd w:id="8"/>
      <w:r w:rsidRPr="00C931F2">
        <w:rPr>
          <w:rFonts w:ascii="IPT.Titr" w:hAnsi="IPT.Titr"/>
          <w:rtl/>
          <w:lang w:bidi="fa-IR"/>
        </w:rPr>
        <w:t xml:space="preserve"> </w:t>
      </w:r>
    </w:p>
    <w:p w:rsidR="005F2C9F" w:rsidRPr="00C931F2" w:rsidRDefault="005F2C9F" w:rsidP="005F2C9F">
      <w:pPr>
        <w:pStyle w:val="ListParagraph"/>
        <w:numPr>
          <w:ilvl w:val="1"/>
          <w:numId w:val="1"/>
        </w:numPr>
        <w:bidi/>
        <w:jc w:val="lowKashida"/>
        <w:rPr>
          <w:rFonts w:ascii="IPT.Titr" w:hAnsi="IPT.Titr"/>
          <w:lang w:bidi="fa-IR"/>
        </w:rPr>
      </w:pPr>
      <w:r w:rsidRPr="00C931F2">
        <w:rPr>
          <w:rFonts w:ascii="IPT.Titr" w:hAnsi="IPT.Titr"/>
          <w:rtl/>
          <w:lang w:bidi="fa-IR"/>
        </w:rPr>
        <w:t>اتفاق همه بر اینکه دین تکامل داشته است،</w:t>
      </w:r>
    </w:p>
    <w:p w:rsidR="005F2C9F" w:rsidRPr="00C931F2" w:rsidRDefault="005F2C9F" w:rsidP="005F2C9F">
      <w:pPr>
        <w:pStyle w:val="ListParagraph"/>
        <w:numPr>
          <w:ilvl w:val="1"/>
          <w:numId w:val="1"/>
        </w:numPr>
        <w:bidi/>
        <w:jc w:val="lowKashida"/>
        <w:rPr>
          <w:rFonts w:ascii="IPT.Titr" w:hAnsi="IPT.Titr"/>
          <w:lang w:bidi="fa-IR"/>
        </w:rPr>
      </w:pPr>
      <w:r w:rsidRPr="00C931F2">
        <w:rPr>
          <w:rFonts w:ascii="IPT.Titr" w:hAnsi="IPT.Titr"/>
          <w:rtl/>
          <w:lang w:bidi="fa-IR"/>
        </w:rPr>
        <w:t>اختلاف عالمان دین و دانشمندان:</w:t>
      </w:r>
    </w:p>
    <w:p w:rsidR="005F2C9F" w:rsidRPr="00C931F2" w:rsidRDefault="005F2C9F" w:rsidP="005F2C9F">
      <w:pPr>
        <w:pStyle w:val="ListParagraph"/>
        <w:numPr>
          <w:ilvl w:val="2"/>
          <w:numId w:val="1"/>
        </w:numPr>
        <w:bidi/>
        <w:jc w:val="lowKashida"/>
        <w:rPr>
          <w:rFonts w:ascii="IPT.Titr" w:hAnsi="IPT.Titr"/>
          <w:lang w:bidi="fa-IR"/>
        </w:rPr>
      </w:pPr>
      <w:r w:rsidRPr="00C931F2">
        <w:rPr>
          <w:rFonts w:ascii="IPT.Titr" w:hAnsi="IPT.Titr"/>
          <w:rtl/>
          <w:lang w:bidi="fa-IR"/>
        </w:rPr>
        <w:t>عالمان دین: دین از پله اول شروع شده و تا اوج خود رسیده است.(مثلا خداشناسی از ابتدا بوده و سیر تکاملی پیدا کرده است)</w:t>
      </w:r>
    </w:p>
    <w:p w:rsidR="005F2C9F" w:rsidRPr="00C931F2" w:rsidRDefault="005F2C9F" w:rsidP="005F2C9F">
      <w:pPr>
        <w:pStyle w:val="ListParagraph"/>
        <w:numPr>
          <w:ilvl w:val="2"/>
          <w:numId w:val="1"/>
        </w:numPr>
        <w:bidi/>
        <w:jc w:val="lowKashida"/>
        <w:rPr>
          <w:rFonts w:ascii="IPT.Titr" w:hAnsi="IPT.Titr"/>
          <w:lang w:bidi="fa-IR"/>
        </w:rPr>
      </w:pPr>
      <w:r w:rsidRPr="00C931F2">
        <w:rPr>
          <w:rFonts w:ascii="IPT.Titr" w:hAnsi="IPT.Titr"/>
          <w:rtl/>
          <w:lang w:bidi="fa-IR"/>
        </w:rPr>
        <w:t>دانشمندان : دین مرحله مرحله بوده است:</w:t>
      </w:r>
    </w:p>
    <w:p w:rsidR="005F2C9F" w:rsidRPr="00C931F2" w:rsidRDefault="005F2C9F" w:rsidP="005F2C9F">
      <w:pPr>
        <w:pStyle w:val="ListParagraph"/>
        <w:numPr>
          <w:ilvl w:val="3"/>
          <w:numId w:val="1"/>
        </w:numPr>
        <w:bidi/>
        <w:jc w:val="lowKashida"/>
        <w:rPr>
          <w:rFonts w:ascii="IPT.Titr" w:hAnsi="IPT.Titr"/>
          <w:lang w:bidi="fa-IR"/>
        </w:rPr>
      </w:pPr>
      <w:r w:rsidRPr="00C931F2">
        <w:rPr>
          <w:rFonts w:ascii="IPT.Titr" w:hAnsi="IPT.Titr"/>
          <w:rtl/>
          <w:lang w:bidi="fa-IR"/>
        </w:rPr>
        <w:t>مرحله اول : جادو</w:t>
      </w:r>
    </w:p>
    <w:p w:rsidR="005F2C9F" w:rsidRPr="00C931F2" w:rsidRDefault="005F2C9F" w:rsidP="005F2C9F">
      <w:pPr>
        <w:pStyle w:val="ListParagraph"/>
        <w:numPr>
          <w:ilvl w:val="3"/>
          <w:numId w:val="1"/>
        </w:numPr>
        <w:bidi/>
        <w:jc w:val="lowKashida"/>
        <w:rPr>
          <w:rFonts w:ascii="IPT.Titr" w:hAnsi="IPT.Titr"/>
          <w:lang w:bidi="fa-IR"/>
        </w:rPr>
      </w:pPr>
      <w:r w:rsidRPr="00C931F2">
        <w:rPr>
          <w:rFonts w:ascii="IPT.Titr" w:hAnsi="IPT.Titr"/>
          <w:rtl/>
          <w:lang w:bidi="fa-IR"/>
        </w:rPr>
        <w:t>مرحله دوم :  پرستش طبیعت</w:t>
      </w:r>
    </w:p>
    <w:p w:rsidR="005F2C9F" w:rsidRPr="00C931F2" w:rsidRDefault="005F2C9F" w:rsidP="005F2C9F">
      <w:pPr>
        <w:pStyle w:val="ListParagraph"/>
        <w:numPr>
          <w:ilvl w:val="3"/>
          <w:numId w:val="1"/>
        </w:numPr>
        <w:bidi/>
        <w:jc w:val="lowKashida"/>
        <w:rPr>
          <w:rFonts w:ascii="IPT.Titr" w:hAnsi="IPT.Titr"/>
          <w:lang w:bidi="fa-IR"/>
        </w:rPr>
      </w:pPr>
      <w:r w:rsidRPr="00C931F2">
        <w:rPr>
          <w:rFonts w:ascii="IPT.Titr" w:hAnsi="IPT.Titr"/>
          <w:rtl/>
          <w:lang w:bidi="fa-IR"/>
        </w:rPr>
        <w:t>مرحله سوم : شرک</w:t>
      </w:r>
    </w:p>
    <w:p w:rsidR="005F2C9F" w:rsidRPr="00C931F2" w:rsidRDefault="005F2C9F" w:rsidP="005F2C9F">
      <w:pPr>
        <w:pStyle w:val="ListParagraph"/>
        <w:numPr>
          <w:ilvl w:val="3"/>
          <w:numId w:val="1"/>
        </w:numPr>
        <w:bidi/>
        <w:jc w:val="lowKashida"/>
        <w:rPr>
          <w:rFonts w:ascii="IPT.Titr" w:hAnsi="IPT.Titr"/>
          <w:lang w:bidi="fa-IR"/>
        </w:rPr>
      </w:pPr>
      <w:r w:rsidRPr="00C931F2">
        <w:rPr>
          <w:rFonts w:ascii="IPT.Titr" w:hAnsi="IPT.Titr"/>
          <w:rtl/>
          <w:lang w:bidi="fa-IR"/>
        </w:rPr>
        <w:t>مرحله چهارم : توحید</w:t>
      </w:r>
    </w:p>
    <w:p w:rsidR="00260E6E" w:rsidRPr="00C931F2" w:rsidRDefault="00260E6E" w:rsidP="00260E6E">
      <w:pPr>
        <w:pStyle w:val="ListParagraph"/>
        <w:bidi/>
        <w:jc w:val="lowKashida"/>
        <w:rPr>
          <w:rFonts w:ascii="IPT.Titr" w:hAnsi="IPT.Titr"/>
          <w:rtl/>
          <w:lang w:bidi="fa-IR"/>
        </w:rPr>
      </w:pPr>
    </w:p>
    <w:p w:rsidR="00260E6E" w:rsidRDefault="00260E6E" w:rsidP="00260E6E">
      <w:pPr>
        <w:pStyle w:val="ListParagraph"/>
        <w:bidi/>
        <w:jc w:val="lowKashida"/>
        <w:rPr>
          <w:rFonts w:ascii="IPT.Titr" w:hAnsi="IPT.Titr" w:hint="cs"/>
          <w:rtl/>
          <w:lang w:bidi="fa-IR"/>
        </w:rPr>
      </w:pPr>
    </w:p>
    <w:p w:rsidR="00244C78" w:rsidRDefault="00244C78" w:rsidP="00244C78">
      <w:pPr>
        <w:pStyle w:val="ListParagraph"/>
        <w:bidi/>
        <w:jc w:val="lowKashida"/>
        <w:rPr>
          <w:rFonts w:ascii="IPT.Titr" w:hAnsi="IPT.Titr" w:hint="cs"/>
          <w:rtl/>
          <w:lang w:bidi="fa-IR"/>
        </w:rPr>
      </w:pPr>
    </w:p>
    <w:p w:rsidR="00244C78" w:rsidRPr="00C931F2" w:rsidRDefault="00244C78" w:rsidP="00244C78">
      <w:pPr>
        <w:pStyle w:val="ListParagraph"/>
        <w:bidi/>
        <w:jc w:val="lowKashida"/>
        <w:rPr>
          <w:rFonts w:ascii="IPT.Titr" w:hAnsi="IPT.Titr"/>
          <w:rtl/>
          <w:lang w:bidi="fa-IR"/>
        </w:rPr>
      </w:pPr>
    </w:p>
    <w:p w:rsidR="0051739B" w:rsidRPr="00C931F2" w:rsidRDefault="00260E6E" w:rsidP="0051739B">
      <w:pPr>
        <w:rPr>
          <w:rFonts w:ascii="IPT.Titr" w:hAnsi="IPT.Titr"/>
          <w:rtl/>
        </w:rPr>
      </w:pPr>
      <w:r w:rsidRPr="00C931F2">
        <w:rPr>
          <w:rFonts w:ascii="IPT.Titr" w:hAnsi="IPT.Titr"/>
          <w:rtl/>
        </w:rPr>
        <w:lastRenderedPageBreak/>
        <w:t xml:space="preserve">15/7/88 </w:t>
      </w:r>
    </w:p>
    <w:p w:rsidR="00260E6E" w:rsidRPr="00C931F2" w:rsidRDefault="00260E6E" w:rsidP="00A73829">
      <w:pPr>
        <w:pStyle w:val="Heading1"/>
        <w:rPr>
          <w:rFonts w:ascii="IPT.Titr" w:hAnsi="IPT.Titr"/>
        </w:rPr>
      </w:pPr>
      <w:bookmarkStart w:id="9" w:name="_Toc253480845"/>
      <w:r w:rsidRPr="00C931F2">
        <w:rPr>
          <w:rFonts w:ascii="IPT.Titr" w:hAnsi="IPT.Titr"/>
          <w:rtl/>
        </w:rPr>
        <w:t>سرآغاز دین و تقسیم بندی ادیان</w:t>
      </w:r>
      <w:bookmarkEnd w:id="9"/>
    </w:p>
    <w:p w:rsidR="00260E6E" w:rsidRPr="00C931F2" w:rsidRDefault="00260E6E" w:rsidP="00260E6E">
      <w:pPr>
        <w:pStyle w:val="ListParagraph"/>
        <w:bidi/>
        <w:jc w:val="lowKashida"/>
        <w:rPr>
          <w:rFonts w:ascii="IPT.Titr" w:hAnsi="IPT.Titr"/>
          <w:rtl/>
          <w:lang w:bidi="fa-IR"/>
        </w:rPr>
      </w:pPr>
    </w:p>
    <w:p w:rsidR="00260E6E" w:rsidRPr="00C931F2" w:rsidRDefault="00260E6E" w:rsidP="00260E6E">
      <w:pPr>
        <w:pStyle w:val="ListParagraph"/>
        <w:bidi/>
        <w:jc w:val="lowKashida"/>
        <w:rPr>
          <w:rFonts w:ascii="IPT.Titr" w:hAnsi="IPT.Titr"/>
          <w:lang w:bidi="fa-IR"/>
        </w:rPr>
      </w:pPr>
    </w:p>
    <w:p w:rsidR="00B83797" w:rsidRPr="00C931F2" w:rsidRDefault="00B83797" w:rsidP="00260E6E">
      <w:pPr>
        <w:pStyle w:val="ListParagraph"/>
        <w:numPr>
          <w:ilvl w:val="0"/>
          <w:numId w:val="1"/>
        </w:numPr>
        <w:bidi/>
        <w:jc w:val="lowKashida"/>
        <w:rPr>
          <w:rFonts w:ascii="IPT.Titr" w:hAnsi="IPT.Titr"/>
          <w:lang w:bidi="fa-IR"/>
        </w:rPr>
      </w:pPr>
      <w:r w:rsidRPr="00C931F2">
        <w:rPr>
          <w:rFonts w:ascii="IPT.Titr" w:hAnsi="IPT.Titr"/>
          <w:rtl/>
          <w:lang w:bidi="fa-IR"/>
        </w:rPr>
        <w:t>دکتر حسین صابری : شیعه یک فرقه سیاسی است. مانند شکل گیری مرجعه : مرجعه به خاطر اخراج خوارج.... اکثر فرقه ها صبغه سیاسی دارند سپس صبغه کلامی به خود گرفته اند.</w:t>
      </w:r>
    </w:p>
    <w:p w:rsidR="00260E6E" w:rsidRPr="00C931F2" w:rsidRDefault="00260E6E" w:rsidP="00260E6E">
      <w:pPr>
        <w:pStyle w:val="ListParagraph"/>
        <w:numPr>
          <w:ilvl w:val="0"/>
          <w:numId w:val="1"/>
        </w:numPr>
        <w:bidi/>
        <w:jc w:val="lowKashida"/>
        <w:rPr>
          <w:rFonts w:ascii="IPT.Titr" w:hAnsi="IPT.Titr"/>
          <w:lang w:bidi="fa-IR"/>
        </w:rPr>
      </w:pPr>
      <w:r w:rsidRPr="00C931F2">
        <w:rPr>
          <w:rFonts w:ascii="IPT.Titr" w:hAnsi="IPT.Titr"/>
          <w:rtl/>
          <w:lang w:bidi="fa-IR"/>
        </w:rPr>
        <w:t>ایمانی در مقدمه کتاب....</w:t>
      </w:r>
    </w:p>
    <w:p w:rsidR="00260E6E" w:rsidRPr="00C931F2" w:rsidRDefault="00260E6E" w:rsidP="00260E6E">
      <w:pPr>
        <w:pStyle w:val="ListParagraph"/>
        <w:numPr>
          <w:ilvl w:val="0"/>
          <w:numId w:val="1"/>
        </w:numPr>
        <w:bidi/>
        <w:jc w:val="lowKashida"/>
        <w:rPr>
          <w:rFonts w:ascii="IPT.Titr" w:hAnsi="IPT.Titr"/>
          <w:lang w:bidi="fa-IR"/>
        </w:rPr>
      </w:pPr>
      <w:r w:rsidRPr="00C931F2">
        <w:rPr>
          <w:rFonts w:ascii="IPT.Titr" w:hAnsi="IPT.Titr"/>
          <w:rtl/>
          <w:lang w:bidi="fa-IR"/>
        </w:rPr>
        <w:t xml:space="preserve">سرآغاز دین: </w:t>
      </w:r>
    </w:p>
    <w:p w:rsidR="00260E6E" w:rsidRPr="00C931F2" w:rsidRDefault="00260E6E" w:rsidP="00260E6E">
      <w:pPr>
        <w:pStyle w:val="ListParagraph"/>
        <w:numPr>
          <w:ilvl w:val="1"/>
          <w:numId w:val="1"/>
        </w:numPr>
        <w:bidi/>
        <w:jc w:val="lowKashida"/>
        <w:rPr>
          <w:rFonts w:ascii="IPT.Titr" w:hAnsi="IPT.Titr"/>
          <w:lang w:bidi="fa-IR"/>
        </w:rPr>
      </w:pPr>
      <w:r w:rsidRPr="00C931F2">
        <w:rPr>
          <w:rFonts w:ascii="IPT.Titr" w:hAnsi="IPT.Titr"/>
          <w:rtl/>
          <w:lang w:bidi="fa-IR"/>
        </w:rPr>
        <w:t>شکل گیری دین</w:t>
      </w:r>
    </w:p>
    <w:p w:rsidR="00260E6E" w:rsidRPr="00C931F2" w:rsidRDefault="00022D38" w:rsidP="00260E6E">
      <w:pPr>
        <w:pStyle w:val="ListParagraph"/>
        <w:numPr>
          <w:ilvl w:val="2"/>
          <w:numId w:val="1"/>
        </w:numPr>
        <w:bidi/>
        <w:jc w:val="lowKashida"/>
        <w:rPr>
          <w:rFonts w:ascii="IPT.Titr" w:hAnsi="IPT.Titr"/>
          <w:lang w:bidi="fa-IR"/>
        </w:rPr>
      </w:pPr>
      <w:r w:rsidRPr="00C931F2">
        <w:rPr>
          <w:rFonts w:ascii="IPT.Titr" w:hAnsi="IPT.Titr"/>
          <w:noProof/>
        </w:rPr>
        <w:pict>
          <v:shapetype id="_x0000_t32" coordsize="21600,21600" o:spt="32" o:oned="t" path="m,l21600,21600e" filled="f">
            <v:path arrowok="t" fillok="f" o:connecttype="none"/>
            <o:lock v:ext="edit" shapetype="t"/>
          </v:shapetype>
          <v:shape id="_x0000_s1026" type="#_x0000_t32" style="position:absolute;left:0;text-align:left;margin-left:293.8pt;margin-top:11.6pt;width:25.35pt;height:.05pt;flip:x;z-index:251658240" o:connectortype="straight" strokecolor="red">
            <v:stroke endarrow="block"/>
          </v:shape>
        </w:pict>
      </w:r>
      <w:r w:rsidR="00260E6E" w:rsidRPr="00C931F2">
        <w:rPr>
          <w:rFonts w:ascii="IPT.Titr" w:hAnsi="IPT.Titr"/>
          <w:rtl/>
          <w:lang w:bidi="fa-IR"/>
        </w:rPr>
        <w:t xml:space="preserve">قدمت دین </w:t>
      </w:r>
      <w:r w:rsidR="00260E6E" w:rsidRPr="00C931F2">
        <w:rPr>
          <w:rFonts w:ascii="IPT.Titr" w:hAnsi="IPT.Titr"/>
          <w:rtl/>
          <w:lang w:bidi="fa-IR"/>
        </w:rPr>
        <w:tab/>
        <w:t>قدمت انسان</w:t>
      </w:r>
    </w:p>
    <w:p w:rsidR="00260E6E" w:rsidRPr="00C931F2" w:rsidRDefault="0033500C" w:rsidP="0033500C">
      <w:pPr>
        <w:pStyle w:val="ListParagraph"/>
        <w:numPr>
          <w:ilvl w:val="3"/>
          <w:numId w:val="1"/>
        </w:numPr>
        <w:bidi/>
        <w:jc w:val="lowKashida"/>
        <w:rPr>
          <w:rFonts w:ascii="IPT.Titr" w:hAnsi="IPT.Titr"/>
          <w:lang w:bidi="fa-IR"/>
        </w:rPr>
      </w:pPr>
      <w:r w:rsidRPr="00C931F2">
        <w:rPr>
          <w:rFonts w:ascii="IPT.Titr" w:hAnsi="IPT.Titr"/>
          <w:rtl/>
          <w:lang w:bidi="fa-IR"/>
        </w:rPr>
        <w:t xml:space="preserve">سرآغاز دین = پیدایش انسان ( از زمانی که </w:t>
      </w:r>
      <w:r w:rsidR="00260E6E" w:rsidRPr="00C931F2">
        <w:rPr>
          <w:rFonts w:ascii="IPT.Titr" w:hAnsi="IPT.Titr"/>
          <w:rtl/>
          <w:lang w:bidi="fa-IR"/>
        </w:rPr>
        <w:t>انسا</w:t>
      </w:r>
      <w:r w:rsidRPr="00C931F2">
        <w:rPr>
          <w:rFonts w:ascii="IPT.Titr" w:hAnsi="IPT.Titr"/>
          <w:rtl/>
          <w:lang w:bidi="fa-IR"/>
        </w:rPr>
        <w:t xml:space="preserve">ن ، </w:t>
      </w:r>
      <w:r w:rsidR="00260E6E" w:rsidRPr="00C931F2">
        <w:rPr>
          <w:rFonts w:ascii="IPT.Titr" w:hAnsi="IPT.Titr"/>
          <w:rtl/>
          <w:lang w:bidi="fa-IR"/>
        </w:rPr>
        <w:t>انسان شد</w:t>
      </w:r>
      <w:r w:rsidRPr="00C931F2">
        <w:rPr>
          <w:rFonts w:ascii="IPT.Titr" w:hAnsi="IPT.Titr"/>
          <w:rtl/>
          <w:lang w:bidi="fa-IR"/>
        </w:rPr>
        <w:t>.)</w:t>
      </w:r>
    </w:p>
    <w:p w:rsidR="0033500C" w:rsidRPr="00C931F2" w:rsidRDefault="0033500C" w:rsidP="0033500C">
      <w:pPr>
        <w:pStyle w:val="ListParagraph"/>
        <w:numPr>
          <w:ilvl w:val="3"/>
          <w:numId w:val="1"/>
        </w:numPr>
        <w:bidi/>
        <w:jc w:val="lowKashida"/>
        <w:rPr>
          <w:rFonts w:ascii="IPT.Titr" w:hAnsi="IPT.Titr"/>
          <w:lang w:bidi="fa-IR"/>
        </w:rPr>
      </w:pPr>
      <w:r w:rsidRPr="00C931F2">
        <w:rPr>
          <w:rFonts w:ascii="IPT.Titr" w:hAnsi="IPT.Titr"/>
          <w:rtl/>
          <w:lang w:bidi="fa-IR"/>
        </w:rPr>
        <w:t>برسی این که انسان کی انسان شد در متون :</w:t>
      </w:r>
    </w:p>
    <w:p w:rsidR="0033500C" w:rsidRPr="00C931F2" w:rsidRDefault="0033500C" w:rsidP="0033500C">
      <w:pPr>
        <w:pStyle w:val="ListParagraph"/>
        <w:numPr>
          <w:ilvl w:val="4"/>
          <w:numId w:val="1"/>
        </w:numPr>
        <w:bidi/>
        <w:jc w:val="lowKashida"/>
        <w:rPr>
          <w:rFonts w:ascii="IPT.Titr" w:hAnsi="IPT.Titr"/>
          <w:lang w:bidi="fa-IR"/>
        </w:rPr>
      </w:pPr>
      <w:r w:rsidRPr="00C931F2">
        <w:rPr>
          <w:rFonts w:ascii="IPT.Titr" w:hAnsi="IPT.Titr"/>
          <w:rtl/>
          <w:lang w:bidi="fa-IR"/>
        </w:rPr>
        <w:t>متون دینی (ادیان توحیدی : تورات (سفر پیدایش انسان)، قرآن): از زمان خلقت</w:t>
      </w:r>
    </w:p>
    <w:p w:rsidR="0033500C" w:rsidRPr="00C931F2" w:rsidRDefault="0033500C" w:rsidP="0033500C">
      <w:pPr>
        <w:pStyle w:val="ListParagraph"/>
        <w:numPr>
          <w:ilvl w:val="4"/>
          <w:numId w:val="1"/>
        </w:numPr>
        <w:bidi/>
        <w:jc w:val="lowKashida"/>
        <w:rPr>
          <w:rFonts w:ascii="IPT.Titr" w:hAnsi="IPT.Titr"/>
          <w:lang w:bidi="fa-IR"/>
        </w:rPr>
      </w:pPr>
      <w:r w:rsidRPr="00C931F2">
        <w:rPr>
          <w:rFonts w:ascii="IPT.Titr" w:hAnsi="IPT.Titr"/>
          <w:rtl/>
          <w:lang w:bidi="fa-IR"/>
        </w:rPr>
        <w:t xml:space="preserve">متون غیر دینی (علم زیست شناسی): </w:t>
      </w:r>
      <w:r w:rsidR="006C0032" w:rsidRPr="00C931F2">
        <w:rPr>
          <w:rFonts w:ascii="IPT.Titr" w:hAnsi="IPT.Titr"/>
          <w:rtl/>
          <w:lang w:bidi="fa-IR"/>
        </w:rPr>
        <w:t>بعد از</w:t>
      </w:r>
      <w:r w:rsidRPr="00C931F2">
        <w:rPr>
          <w:rFonts w:ascii="IPT.Titr" w:hAnsi="IPT.Titr"/>
          <w:rtl/>
          <w:lang w:bidi="fa-IR"/>
        </w:rPr>
        <w:t xml:space="preserve"> زمان حیوانیت</w:t>
      </w:r>
      <w:r w:rsidR="00AC404F" w:rsidRPr="00C931F2">
        <w:rPr>
          <w:rFonts w:ascii="IPT.Titr" w:hAnsi="IPT.Titr"/>
          <w:rtl/>
          <w:lang w:bidi="fa-IR"/>
        </w:rPr>
        <w:t xml:space="preserve"> (فسیلهای موجوداتی در مثلا صد هزار سال پیش وجود دارد- قدمت آدم = 6000 سال)</w:t>
      </w:r>
      <w:r w:rsidR="006C0032" w:rsidRPr="00C931F2">
        <w:rPr>
          <w:rFonts w:ascii="IPT.Titr" w:hAnsi="IPT.Titr"/>
          <w:rtl/>
          <w:lang w:bidi="fa-IR"/>
        </w:rPr>
        <w:t xml:space="preserve"> از زمانی که انسان در سیر تکاملی خود راست قامت شد.</w:t>
      </w:r>
    </w:p>
    <w:p w:rsidR="00AC404F" w:rsidRPr="00C931F2" w:rsidRDefault="00AC404F" w:rsidP="00AC404F">
      <w:pPr>
        <w:pStyle w:val="ListParagraph"/>
        <w:numPr>
          <w:ilvl w:val="5"/>
          <w:numId w:val="1"/>
        </w:numPr>
        <w:bidi/>
        <w:jc w:val="lowKashida"/>
        <w:rPr>
          <w:rFonts w:ascii="IPT.Titr" w:hAnsi="IPT.Titr"/>
          <w:lang w:bidi="fa-IR"/>
        </w:rPr>
      </w:pPr>
      <w:r w:rsidRPr="00C931F2">
        <w:rPr>
          <w:rFonts w:ascii="IPT.Titr" w:hAnsi="IPT.Titr"/>
          <w:rtl/>
          <w:lang w:bidi="fa-IR"/>
        </w:rPr>
        <w:t>قبل از خلقت آدم : انسانهایی به نام انیس مانیس (نیمه جبری، نیمه اختیاری)</w:t>
      </w:r>
      <w:r w:rsidRPr="00C931F2">
        <w:rPr>
          <w:rStyle w:val="FootnoteReference"/>
          <w:rFonts w:ascii="IPT.Titr" w:hAnsi="IPT.Titr"/>
          <w:rtl/>
          <w:lang w:bidi="fa-IR"/>
        </w:rPr>
        <w:footnoteReference w:id="2"/>
      </w:r>
    </w:p>
    <w:p w:rsidR="00AC404F" w:rsidRPr="00C931F2" w:rsidRDefault="00AC404F" w:rsidP="00AC404F">
      <w:pPr>
        <w:pStyle w:val="ListParagraph"/>
        <w:numPr>
          <w:ilvl w:val="5"/>
          <w:numId w:val="1"/>
        </w:numPr>
        <w:bidi/>
        <w:jc w:val="lowKashida"/>
        <w:rPr>
          <w:rFonts w:ascii="IPT.Titr" w:hAnsi="IPT.Titr"/>
          <w:lang w:bidi="fa-IR"/>
        </w:rPr>
      </w:pPr>
      <w:r w:rsidRPr="00C931F2">
        <w:rPr>
          <w:rFonts w:ascii="IPT.Titr" w:hAnsi="IPT.Titr"/>
          <w:rtl/>
          <w:lang w:bidi="fa-IR"/>
        </w:rPr>
        <w:t>اگر به استناد آیه 30 سوره بقره وجود انسان قبل از آدم ثابت شود قدمت دین به انسانهای قبل از آدم برمیگردد.</w:t>
      </w:r>
    </w:p>
    <w:p w:rsidR="00260E6E" w:rsidRPr="00C931F2" w:rsidRDefault="00260E6E" w:rsidP="00AC404F">
      <w:pPr>
        <w:pStyle w:val="ListParagraph"/>
        <w:numPr>
          <w:ilvl w:val="1"/>
          <w:numId w:val="1"/>
        </w:numPr>
        <w:bidi/>
        <w:jc w:val="lowKashida"/>
        <w:rPr>
          <w:rFonts w:ascii="IPT.Titr" w:hAnsi="IPT.Titr"/>
          <w:lang w:bidi="fa-IR"/>
        </w:rPr>
      </w:pPr>
      <w:r w:rsidRPr="00C931F2">
        <w:rPr>
          <w:rFonts w:ascii="IPT.Titr" w:hAnsi="IPT.Titr"/>
          <w:rtl/>
          <w:lang w:bidi="fa-IR"/>
        </w:rPr>
        <w:t>منشاء دین</w:t>
      </w:r>
    </w:p>
    <w:p w:rsidR="00244C78" w:rsidRDefault="00244C78" w:rsidP="0051739B">
      <w:pPr>
        <w:rPr>
          <w:rFonts w:ascii="IPT.Titr" w:hAnsi="IPT.Titr" w:hint="cs"/>
          <w:rtl/>
        </w:rPr>
      </w:pPr>
    </w:p>
    <w:p w:rsidR="00244C78" w:rsidRDefault="00244C78" w:rsidP="00244C78">
      <w:pPr>
        <w:rPr>
          <w:rFonts w:ascii="IPT.Titr" w:hAnsi="IPT.Titr" w:hint="cs"/>
          <w:rtl/>
        </w:rPr>
      </w:pPr>
    </w:p>
    <w:p w:rsidR="00244C78" w:rsidRDefault="00244C78" w:rsidP="00244C78">
      <w:pPr>
        <w:rPr>
          <w:rFonts w:ascii="IPT.Titr" w:hAnsi="IPT.Titr" w:hint="cs"/>
          <w:rtl/>
        </w:rPr>
      </w:pPr>
    </w:p>
    <w:p w:rsidR="00244C78" w:rsidRDefault="00244C78" w:rsidP="00244C78">
      <w:pPr>
        <w:rPr>
          <w:rFonts w:ascii="IPT.Titr" w:hAnsi="IPT.Titr" w:hint="cs"/>
          <w:rtl/>
        </w:rPr>
      </w:pPr>
    </w:p>
    <w:p w:rsidR="0051739B" w:rsidRPr="00C931F2" w:rsidRDefault="000D1621" w:rsidP="00244C78">
      <w:pPr>
        <w:rPr>
          <w:rFonts w:ascii="IPT.Titr" w:hAnsi="IPT.Titr"/>
          <w:rtl/>
        </w:rPr>
      </w:pPr>
      <w:r w:rsidRPr="00C931F2">
        <w:rPr>
          <w:rFonts w:ascii="IPT.Titr" w:hAnsi="IPT.Titr"/>
          <w:rtl/>
        </w:rPr>
        <w:lastRenderedPageBreak/>
        <w:t xml:space="preserve">29/7/88 </w:t>
      </w:r>
    </w:p>
    <w:p w:rsidR="00260E6E" w:rsidRPr="00C931F2" w:rsidRDefault="000D1621" w:rsidP="00A73829">
      <w:pPr>
        <w:pStyle w:val="Heading1"/>
        <w:rPr>
          <w:rFonts w:ascii="IPT.Titr" w:hAnsi="IPT.Titr"/>
          <w:rtl/>
        </w:rPr>
      </w:pPr>
      <w:bookmarkStart w:id="10" w:name="_Toc253480846"/>
      <w:r w:rsidRPr="00C931F2">
        <w:rPr>
          <w:rFonts w:ascii="IPT.Titr" w:hAnsi="IPT.Titr"/>
          <w:rtl/>
        </w:rPr>
        <w:t>دسته بندی ادیان</w:t>
      </w:r>
      <w:bookmarkEnd w:id="10"/>
    </w:p>
    <w:p w:rsidR="000D1621" w:rsidRPr="00C931F2" w:rsidRDefault="000D1621" w:rsidP="000D1621">
      <w:pPr>
        <w:pStyle w:val="ListParagraph"/>
        <w:numPr>
          <w:ilvl w:val="0"/>
          <w:numId w:val="1"/>
        </w:numPr>
        <w:bidi/>
        <w:jc w:val="lowKashida"/>
        <w:rPr>
          <w:rFonts w:ascii="IPT.Titr" w:hAnsi="IPT.Titr"/>
          <w:rtl/>
          <w:lang w:bidi="fa-IR"/>
        </w:rPr>
      </w:pPr>
      <w:r w:rsidRPr="00C931F2">
        <w:rPr>
          <w:rFonts w:ascii="IPT.Titr" w:hAnsi="IPT.Titr"/>
          <w:rtl/>
          <w:lang w:bidi="fa-IR"/>
        </w:rPr>
        <w:t>ادیان:</w:t>
      </w:r>
    </w:p>
    <w:p w:rsidR="000D1621" w:rsidRPr="00C931F2" w:rsidRDefault="000D1621" w:rsidP="000D1621">
      <w:pPr>
        <w:pStyle w:val="ListParagraph"/>
        <w:numPr>
          <w:ilvl w:val="1"/>
          <w:numId w:val="1"/>
        </w:numPr>
        <w:bidi/>
        <w:jc w:val="lowKashida"/>
        <w:rPr>
          <w:rFonts w:ascii="IPT.Titr" w:hAnsi="IPT.Titr"/>
          <w:lang w:bidi="fa-IR"/>
        </w:rPr>
      </w:pPr>
      <w:r w:rsidRPr="00C931F2">
        <w:rPr>
          <w:rFonts w:ascii="IPT.Titr" w:hAnsi="IPT.Titr"/>
          <w:rtl/>
          <w:lang w:bidi="fa-IR"/>
        </w:rPr>
        <w:t>شریعتمدار</w:t>
      </w:r>
    </w:p>
    <w:p w:rsidR="000D1621" w:rsidRPr="00C931F2" w:rsidRDefault="000D1621" w:rsidP="000D1621">
      <w:pPr>
        <w:pStyle w:val="ListParagraph"/>
        <w:numPr>
          <w:ilvl w:val="1"/>
          <w:numId w:val="1"/>
        </w:numPr>
        <w:bidi/>
        <w:jc w:val="lowKashida"/>
        <w:rPr>
          <w:rFonts w:ascii="IPT.Titr" w:hAnsi="IPT.Titr"/>
          <w:lang w:bidi="fa-IR"/>
        </w:rPr>
      </w:pPr>
      <w:r w:rsidRPr="00C931F2">
        <w:rPr>
          <w:rFonts w:ascii="IPT.Titr" w:hAnsi="IPT.Titr"/>
          <w:rtl/>
          <w:lang w:bidi="fa-IR"/>
        </w:rPr>
        <w:t>غیر شریعتمدار</w:t>
      </w:r>
    </w:p>
    <w:p w:rsidR="000D1621" w:rsidRPr="00C931F2" w:rsidRDefault="000D1621" w:rsidP="000D1621">
      <w:pPr>
        <w:pStyle w:val="ListParagraph"/>
        <w:numPr>
          <w:ilvl w:val="0"/>
          <w:numId w:val="1"/>
        </w:numPr>
        <w:bidi/>
        <w:jc w:val="lowKashida"/>
        <w:rPr>
          <w:rFonts w:ascii="IPT.Titr" w:hAnsi="IPT.Titr"/>
          <w:lang w:bidi="fa-IR"/>
        </w:rPr>
      </w:pPr>
      <w:r w:rsidRPr="00C931F2">
        <w:rPr>
          <w:rFonts w:ascii="IPT.Titr" w:hAnsi="IPT.Titr"/>
          <w:rtl/>
          <w:lang w:bidi="fa-IR"/>
        </w:rPr>
        <w:t>ادیان:</w:t>
      </w:r>
    </w:p>
    <w:p w:rsidR="000D1621" w:rsidRPr="00C931F2" w:rsidRDefault="000D1621" w:rsidP="000D1621">
      <w:pPr>
        <w:pStyle w:val="ListParagraph"/>
        <w:numPr>
          <w:ilvl w:val="1"/>
          <w:numId w:val="1"/>
        </w:numPr>
        <w:bidi/>
        <w:jc w:val="lowKashida"/>
        <w:rPr>
          <w:rFonts w:ascii="IPT.Titr" w:hAnsi="IPT.Titr"/>
          <w:lang w:bidi="fa-IR"/>
        </w:rPr>
      </w:pPr>
      <w:r w:rsidRPr="00C931F2">
        <w:rPr>
          <w:rFonts w:ascii="IPT.Titr" w:hAnsi="IPT.Titr"/>
          <w:rtl/>
          <w:lang w:bidi="fa-IR"/>
        </w:rPr>
        <w:t>عرفانی</w:t>
      </w:r>
    </w:p>
    <w:p w:rsidR="000D1621" w:rsidRPr="00C931F2" w:rsidRDefault="000D1621" w:rsidP="000D1621">
      <w:pPr>
        <w:pStyle w:val="ListParagraph"/>
        <w:numPr>
          <w:ilvl w:val="1"/>
          <w:numId w:val="1"/>
        </w:numPr>
        <w:bidi/>
        <w:jc w:val="lowKashida"/>
        <w:rPr>
          <w:rFonts w:ascii="IPT.Titr" w:hAnsi="IPT.Titr"/>
          <w:lang w:bidi="fa-IR"/>
        </w:rPr>
      </w:pPr>
      <w:r w:rsidRPr="00C931F2">
        <w:rPr>
          <w:rFonts w:ascii="IPT.Titr" w:hAnsi="IPT.Titr"/>
          <w:rtl/>
          <w:lang w:bidi="fa-IR"/>
        </w:rPr>
        <w:t>غیر عرفانی</w:t>
      </w:r>
    </w:p>
    <w:p w:rsidR="000D1621" w:rsidRPr="00C931F2" w:rsidRDefault="000D1621" w:rsidP="000D1621">
      <w:pPr>
        <w:pStyle w:val="ListParagraph"/>
        <w:numPr>
          <w:ilvl w:val="0"/>
          <w:numId w:val="1"/>
        </w:numPr>
        <w:bidi/>
        <w:jc w:val="lowKashida"/>
        <w:rPr>
          <w:rFonts w:ascii="IPT.Titr" w:hAnsi="IPT.Titr"/>
          <w:lang w:bidi="fa-IR"/>
        </w:rPr>
      </w:pPr>
      <w:r w:rsidRPr="00C931F2">
        <w:rPr>
          <w:rFonts w:ascii="IPT.Titr" w:hAnsi="IPT.Titr"/>
          <w:rtl/>
          <w:lang w:bidi="fa-IR"/>
        </w:rPr>
        <w:t>ادیان:</w:t>
      </w:r>
    </w:p>
    <w:p w:rsidR="000D1621" w:rsidRPr="00C931F2" w:rsidRDefault="000D1621" w:rsidP="000D1621">
      <w:pPr>
        <w:pStyle w:val="ListParagraph"/>
        <w:numPr>
          <w:ilvl w:val="1"/>
          <w:numId w:val="1"/>
        </w:numPr>
        <w:bidi/>
        <w:ind w:left="720" w:firstLine="360"/>
        <w:jc w:val="lowKashida"/>
        <w:rPr>
          <w:rFonts w:ascii="IPT.Titr" w:hAnsi="IPT.Titr"/>
          <w:lang w:bidi="fa-IR"/>
        </w:rPr>
      </w:pPr>
      <w:r w:rsidRPr="00C931F2">
        <w:rPr>
          <w:rFonts w:ascii="IPT.Titr" w:hAnsi="IPT.Titr"/>
          <w:rtl/>
          <w:lang w:bidi="fa-IR"/>
        </w:rPr>
        <w:t>ابتدائی(خاموش، قدیم) در حال حاضر پیروی ندارند: میترائیسم، زُروان ، آناهیتا(آب پرست) و ...</w:t>
      </w:r>
    </w:p>
    <w:p w:rsidR="000D1621" w:rsidRPr="00C931F2" w:rsidRDefault="000D1621" w:rsidP="000D1621">
      <w:pPr>
        <w:pStyle w:val="ListParagraph"/>
        <w:numPr>
          <w:ilvl w:val="1"/>
          <w:numId w:val="1"/>
        </w:numPr>
        <w:bidi/>
        <w:jc w:val="lowKashida"/>
        <w:rPr>
          <w:rFonts w:ascii="IPT.Titr" w:hAnsi="IPT.Titr"/>
          <w:lang w:bidi="fa-IR"/>
        </w:rPr>
      </w:pPr>
      <w:r w:rsidRPr="00C931F2">
        <w:rPr>
          <w:rFonts w:ascii="IPT.Titr" w:hAnsi="IPT.Titr"/>
          <w:rtl/>
          <w:lang w:bidi="fa-IR"/>
        </w:rPr>
        <w:t>پیشرفته: اسلام، مسیحیت، یهودیت، هندو، بودیسم، کنفوسیوس،بودا، شینتو، سیک، زردتشت و ...</w:t>
      </w:r>
    </w:p>
    <w:p w:rsidR="000D1621" w:rsidRPr="00C931F2" w:rsidRDefault="000D1621" w:rsidP="000D1621">
      <w:pPr>
        <w:pStyle w:val="ListParagraph"/>
        <w:numPr>
          <w:ilvl w:val="0"/>
          <w:numId w:val="1"/>
        </w:numPr>
        <w:bidi/>
        <w:jc w:val="lowKashida"/>
        <w:rPr>
          <w:rFonts w:ascii="IPT.Titr" w:hAnsi="IPT.Titr"/>
          <w:lang w:bidi="fa-IR"/>
        </w:rPr>
      </w:pPr>
      <w:r w:rsidRPr="00C931F2">
        <w:rPr>
          <w:rFonts w:ascii="IPT.Titr" w:hAnsi="IPT.Titr"/>
          <w:rtl/>
          <w:lang w:bidi="fa-IR"/>
        </w:rPr>
        <w:t>ادیان:</w:t>
      </w:r>
    </w:p>
    <w:p w:rsidR="000D1621" w:rsidRPr="00C931F2" w:rsidRDefault="000D1621" w:rsidP="000D1621">
      <w:pPr>
        <w:pStyle w:val="ListParagraph"/>
        <w:numPr>
          <w:ilvl w:val="1"/>
          <w:numId w:val="1"/>
        </w:numPr>
        <w:bidi/>
        <w:jc w:val="lowKashida"/>
        <w:rPr>
          <w:rFonts w:ascii="IPT.Titr" w:hAnsi="IPT.Titr"/>
          <w:lang w:bidi="fa-IR"/>
        </w:rPr>
      </w:pPr>
      <w:r w:rsidRPr="00C931F2">
        <w:rPr>
          <w:rFonts w:ascii="IPT.Titr" w:hAnsi="IPT.Titr"/>
          <w:rtl/>
          <w:lang w:bidi="fa-IR"/>
        </w:rPr>
        <w:t>ساده : فتیشیسم، آناشیسم</w:t>
      </w:r>
    </w:p>
    <w:p w:rsidR="000D1621" w:rsidRPr="00C931F2" w:rsidRDefault="000D1621" w:rsidP="000D1621">
      <w:pPr>
        <w:pStyle w:val="ListParagraph"/>
        <w:numPr>
          <w:ilvl w:val="1"/>
          <w:numId w:val="1"/>
        </w:numPr>
        <w:bidi/>
        <w:jc w:val="lowKashida"/>
        <w:rPr>
          <w:rFonts w:ascii="IPT.Titr" w:hAnsi="IPT.Titr"/>
          <w:lang w:bidi="fa-IR"/>
        </w:rPr>
      </w:pPr>
      <w:r w:rsidRPr="00C931F2">
        <w:rPr>
          <w:rFonts w:ascii="IPT.Titr" w:hAnsi="IPT.Titr"/>
          <w:rtl/>
          <w:lang w:bidi="fa-IR"/>
        </w:rPr>
        <w:t>پیچیده :</w:t>
      </w:r>
    </w:p>
    <w:p w:rsidR="000D1621" w:rsidRPr="00C931F2" w:rsidRDefault="000D1621" w:rsidP="000D1621">
      <w:pPr>
        <w:pStyle w:val="ListParagraph"/>
        <w:numPr>
          <w:ilvl w:val="0"/>
          <w:numId w:val="1"/>
        </w:numPr>
        <w:bidi/>
        <w:jc w:val="lowKashida"/>
        <w:rPr>
          <w:rFonts w:ascii="IPT.Titr" w:hAnsi="IPT.Titr"/>
          <w:lang w:bidi="fa-IR"/>
        </w:rPr>
      </w:pPr>
      <w:r w:rsidRPr="00C931F2">
        <w:rPr>
          <w:rFonts w:ascii="IPT.Titr" w:hAnsi="IPT.Titr"/>
          <w:rtl/>
          <w:lang w:bidi="fa-IR"/>
        </w:rPr>
        <w:t>ایدان:</w:t>
      </w:r>
    </w:p>
    <w:p w:rsidR="000D1621" w:rsidRPr="00C931F2" w:rsidRDefault="000D1621" w:rsidP="000D1621">
      <w:pPr>
        <w:pStyle w:val="ListParagraph"/>
        <w:numPr>
          <w:ilvl w:val="1"/>
          <w:numId w:val="1"/>
        </w:numPr>
        <w:bidi/>
        <w:jc w:val="lowKashida"/>
        <w:rPr>
          <w:rFonts w:ascii="IPT.Titr" w:hAnsi="IPT.Titr"/>
          <w:lang w:bidi="fa-IR"/>
        </w:rPr>
      </w:pPr>
      <w:r w:rsidRPr="00C931F2">
        <w:rPr>
          <w:rFonts w:ascii="IPT.Titr" w:hAnsi="IPT.Titr"/>
          <w:rtl/>
          <w:lang w:bidi="fa-IR"/>
        </w:rPr>
        <w:t>فلسفی : هندوئیسم، بودیسم، کنفوسیوس،</w:t>
      </w:r>
    </w:p>
    <w:p w:rsidR="000D1621" w:rsidRPr="00C931F2" w:rsidRDefault="000D1621" w:rsidP="000D1621">
      <w:pPr>
        <w:pStyle w:val="ListParagraph"/>
        <w:numPr>
          <w:ilvl w:val="1"/>
          <w:numId w:val="1"/>
        </w:numPr>
        <w:bidi/>
        <w:jc w:val="lowKashida"/>
        <w:rPr>
          <w:rFonts w:ascii="IPT.Titr" w:hAnsi="IPT.Titr"/>
          <w:lang w:bidi="fa-IR"/>
        </w:rPr>
      </w:pPr>
      <w:r w:rsidRPr="00C931F2">
        <w:rPr>
          <w:rFonts w:ascii="IPT.Titr" w:hAnsi="IPT.Titr"/>
          <w:rtl/>
          <w:lang w:bidi="fa-IR"/>
        </w:rPr>
        <w:t>غیر فلسفی :</w:t>
      </w:r>
    </w:p>
    <w:p w:rsidR="000D1621" w:rsidRPr="00C931F2" w:rsidRDefault="000D1621" w:rsidP="000D1621">
      <w:pPr>
        <w:pStyle w:val="ListParagraph"/>
        <w:numPr>
          <w:ilvl w:val="0"/>
          <w:numId w:val="1"/>
        </w:numPr>
        <w:bidi/>
        <w:jc w:val="lowKashida"/>
        <w:rPr>
          <w:rFonts w:ascii="IPT.Titr" w:hAnsi="IPT.Titr"/>
          <w:lang w:bidi="fa-IR"/>
        </w:rPr>
      </w:pPr>
      <w:r w:rsidRPr="00C931F2">
        <w:rPr>
          <w:rFonts w:ascii="IPT.Titr" w:hAnsi="IPT.Titr"/>
          <w:rtl/>
          <w:lang w:bidi="fa-IR"/>
        </w:rPr>
        <w:t>ادیان:</w:t>
      </w:r>
    </w:p>
    <w:p w:rsidR="000D1621" w:rsidRPr="00C931F2" w:rsidRDefault="000D1621" w:rsidP="000D1621">
      <w:pPr>
        <w:pStyle w:val="ListParagraph"/>
        <w:numPr>
          <w:ilvl w:val="1"/>
          <w:numId w:val="1"/>
        </w:numPr>
        <w:bidi/>
        <w:jc w:val="lowKashida"/>
        <w:rPr>
          <w:rFonts w:ascii="IPT.Titr" w:hAnsi="IPT.Titr"/>
          <w:lang w:bidi="fa-IR"/>
        </w:rPr>
      </w:pPr>
      <w:r w:rsidRPr="00C931F2">
        <w:rPr>
          <w:rFonts w:ascii="IPT.Titr" w:hAnsi="IPT.Titr"/>
          <w:rtl/>
          <w:lang w:bidi="fa-IR"/>
        </w:rPr>
        <w:t>وحیانی : اسلام، یهودیت، مسیحیت</w:t>
      </w:r>
      <w:r w:rsidR="00C70A3C" w:rsidRPr="00C931F2">
        <w:rPr>
          <w:rFonts w:ascii="IPT.Titr" w:hAnsi="IPT.Titr"/>
          <w:rtl/>
          <w:lang w:bidi="fa-IR"/>
        </w:rPr>
        <w:t xml:space="preserve"> (تثلیث : یکی پدر است و دو تای دیگر از آن است)</w:t>
      </w:r>
      <w:r w:rsidRPr="00C931F2">
        <w:rPr>
          <w:rFonts w:ascii="IPT.Titr" w:hAnsi="IPT.Titr"/>
          <w:rtl/>
          <w:lang w:bidi="fa-IR"/>
        </w:rPr>
        <w:t xml:space="preserve">، </w:t>
      </w:r>
      <w:r w:rsidR="00C70A3C" w:rsidRPr="00C931F2">
        <w:rPr>
          <w:rFonts w:ascii="IPT.Titr" w:hAnsi="IPT.Titr"/>
          <w:rtl/>
          <w:lang w:bidi="fa-IR"/>
        </w:rPr>
        <w:t>(</w:t>
      </w:r>
      <w:r w:rsidRPr="00C931F2">
        <w:rPr>
          <w:rFonts w:ascii="IPT.Titr" w:hAnsi="IPT.Titr"/>
          <w:rtl/>
          <w:lang w:bidi="fa-IR"/>
        </w:rPr>
        <w:t>زردتشت</w:t>
      </w:r>
      <w:r w:rsidR="00C70A3C" w:rsidRPr="00C931F2">
        <w:rPr>
          <w:rFonts w:ascii="IPT.Titr" w:hAnsi="IPT.Titr"/>
          <w:rtl/>
          <w:lang w:bidi="fa-IR"/>
        </w:rPr>
        <w:t xml:space="preserve"> : - همان مجوس و اهل کتاب است - با مجوس فرق دارد)</w:t>
      </w:r>
    </w:p>
    <w:p w:rsidR="000D1621" w:rsidRPr="00C931F2" w:rsidRDefault="000D1621" w:rsidP="000D1621">
      <w:pPr>
        <w:pStyle w:val="ListParagraph"/>
        <w:numPr>
          <w:ilvl w:val="1"/>
          <w:numId w:val="1"/>
        </w:numPr>
        <w:bidi/>
        <w:jc w:val="lowKashida"/>
        <w:rPr>
          <w:rFonts w:ascii="IPT.Titr" w:hAnsi="IPT.Titr"/>
          <w:lang w:bidi="fa-IR"/>
        </w:rPr>
      </w:pPr>
      <w:r w:rsidRPr="00C931F2">
        <w:rPr>
          <w:rFonts w:ascii="IPT.Titr" w:hAnsi="IPT.Titr"/>
          <w:rtl/>
          <w:lang w:bidi="fa-IR"/>
        </w:rPr>
        <w:t>غیر وحیانی</w:t>
      </w:r>
    </w:p>
    <w:p w:rsidR="000D1621" w:rsidRPr="00C931F2" w:rsidRDefault="000D1621" w:rsidP="000D1621">
      <w:pPr>
        <w:pStyle w:val="ListParagraph"/>
        <w:numPr>
          <w:ilvl w:val="0"/>
          <w:numId w:val="1"/>
        </w:numPr>
        <w:bidi/>
        <w:jc w:val="lowKashida"/>
        <w:rPr>
          <w:rFonts w:ascii="IPT.Titr" w:hAnsi="IPT.Titr"/>
          <w:lang w:bidi="fa-IR"/>
        </w:rPr>
      </w:pPr>
      <w:r w:rsidRPr="00C931F2">
        <w:rPr>
          <w:rFonts w:ascii="IPT.Titr" w:hAnsi="IPT.Titr"/>
          <w:rtl/>
          <w:lang w:bidi="fa-IR"/>
        </w:rPr>
        <w:t>ادیان:</w:t>
      </w:r>
    </w:p>
    <w:p w:rsidR="00C70A3C" w:rsidRPr="00C931F2" w:rsidRDefault="00DA1C35" w:rsidP="00C70A3C">
      <w:pPr>
        <w:pStyle w:val="ListParagraph"/>
        <w:numPr>
          <w:ilvl w:val="1"/>
          <w:numId w:val="1"/>
        </w:numPr>
        <w:bidi/>
        <w:jc w:val="lowKashida"/>
        <w:rPr>
          <w:rFonts w:ascii="IPT.Titr" w:hAnsi="IPT.Titr"/>
          <w:lang w:bidi="fa-IR"/>
        </w:rPr>
      </w:pPr>
      <w:r w:rsidRPr="00C931F2">
        <w:rPr>
          <w:rFonts w:ascii="IPT.Titr" w:hAnsi="IPT.Titr"/>
          <w:rtl/>
          <w:lang w:bidi="fa-IR"/>
        </w:rPr>
        <w:t>آریایی: ایران باستان، زردتشت و ...</w:t>
      </w:r>
    </w:p>
    <w:p w:rsidR="00DA1C35" w:rsidRPr="00C931F2" w:rsidRDefault="00DA1C35" w:rsidP="00DA1C35">
      <w:pPr>
        <w:pStyle w:val="ListParagraph"/>
        <w:numPr>
          <w:ilvl w:val="1"/>
          <w:numId w:val="1"/>
        </w:numPr>
        <w:bidi/>
        <w:jc w:val="lowKashida"/>
        <w:rPr>
          <w:rFonts w:ascii="IPT.Titr" w:hAnsi="IPT.Titr"/>
          <w:lang w:bidi="fa-IR"/>
        </w:rPr>
      </w:pPr>
      <w:r w:rsidRPr="00C931F2">
        <w:rPr>
          <w:rFonts w:ascii="IPT.Titr" w:hAnsi="IPT.Titr"/>
          <w:rtl/>
          <w:lang w:bidi="fa-IR"/>
        </w:rPr>
        <w:t>هندوستان</w:t>
      </w:r>
    </w:p>
    <w:p w:rsidR="00DA1C35" w:rsidRPr="00C931F2" w:rsidRDefault="00DA1C35" w:rsidP="00DA1C35">
      <w:pPr>
        <w:pStyle w:val="ListParagraph"/>
        <w:numPr>
          <w:ilvl w:val="1"/>
          <w:numId w:val="1"/>
        </w:numPr>
        <w:bidi/>
        <w:jc w:val="lowKashida"/>
        <w:rPr>
          <w:rFonts w:ascii="IPT.Titr" w:hAnsi="IPT.Titr"/>
          <w:lang w:bidi="fa-IR"/>
        </w:rPr>
      </w:pPr>
      <w:r w:rsidRPr="00C931F2">
        <w:rPr>
          <w:rFonts w:ascii="IPT.Titr" w:hAnsi="IPT.Titr"/>
          <w:rtl/>
          <w:lang w:bidi="fa-IR"/>
        </w:rPr>
        <w:t>روم</w:t>
      </w:r>
    </w:p>
    <w:p w:rsidR="00DA1C35" w:rsidRPr="00C931F2" w:rsidRDefault="00DA1C35" w:rsidP="00DA1C35">
      <w:pPr>
        <w:pStyle w:val="ListParagraph"/>
        <w:numPr>
          <w:ilvl w:val="1"/>
          <w:numId w:val="1"/>
        </w:numPr>
        <w:bidi/>
        <w:jc w:val="lowKashida"/>
        <w:rPr>
          <w:rFonts w:ascii="IPT.Titr" w:hAnsi="IPT.Titr"/>
          <w:lang w:bidi="fa-IR"/>
        </w:rPr>
      </w:pPr>
      <w:r w:rsidRPr="00C931F2">
        <w:rPr>
          <w:rFonts w:ascii="IPT.Titr" w:hAnsi="IPT.Titr"/>
          <w:rtl/>
          <w:lang w:bidi="fa-IR"/>
        </w:rPr>
        <w:t>خاور دور: کنفوسیوس، شینتو</w:t>
      </w:r>
    </w:p>
    <w:p w:rsidR="00DA1C35" w:rsidRPr="00C931F2" w:rsidRDefault="00DA1C35" w:rsidP="00DA1C35">
      <w:pPr>
        <w:pStyle w:val="ListParagraph"/>
        <w:numPr>
          <w:ilvl w:val="0"/>
          <w:numId w:val="1"/>
        </w:numPr>
        <w:bidi/>
        <w:jc w:val="lowKashida"/>
        <w:rPr>
          <w:rFonts w:ascii="IPT.Titr" w:hAnsi="IPT.Titr"/>
          <w:lang w:bidi="fa-IR"/>
        </w:rPr>
      </w:pPr>
      <w:r w:rsidRPr="00C931F2">
        <w:rPr>
          <w:rFonts w:ascii="IPT.Titr" w:hAnsi="IPT.Titr"/>
          <w:rtl/>
          <w:lang w:bidi="fa-IR"/>
        </w:rPr>
        <w:t>ادیان :</w:t>
      </w:r>
    </w:p>
    <w:p w:rsidR="00DA1C35" w:rsidRPr="00C931F2" w:rsidRDefault="00DA1C35" w:rsidP="00DA1C35">
      <w:pPr>
        <w:pStyle w:val="ListParagraph"/>
        <w:numPr>
          <w:ilvl w:val="1"/>
          <w:numId w:val="1"/>
        </w:numPr>
        <w:bidi/>
        <w:jc w:val="lowKashida"/>
        <w:rPr>
          <w:rFonts w:ascii="IPT.Titr" w:hAnsi="IPT.Titr"/>
          <w:lang w:bidi="fa-IR"/>
        </w:rPr>
      </w:pPr>
      <w:r w:rsidRPr="00C931F2">
        <w:rPr>
          <w:rFonts w:ascii="IPT.Titr" w:hAnsi="IPT.Titr"/>
          <w:rtl/>
          <w:lang w:bidi="fa-IR"/>
        </w:rPr>
        <w:t>غربی: مسیحیت ، یهودیت ، اسلام</w:t>
      </w:r>
    </w:p>
    <w:p w:rsidR="00DA1C35" w:rsidRPr="00C931F2" w:rsidRDefault="00DA1C35" w:rsidP="00DA1C35">
      <w:pPr>
        <w:pStyle w:val="ListParagraph"/>
        <w:numPr>
          <w:ilvl w:val="1"/>
          <w:numId w:val="1"/>
        </w:numPr>
        <w:bidi/>
        <w:jc w:val="lowKashida"/>
        <w:rPr>
          <w:rFonts w:ascii="IPT.Titr" w:hAnsi="IPT.Titr"/>
          <w:lang w:bidi="fa-IR"/>
        </w:rPr>
      </w:pPr>
      <w:r w:rsidRPr="00C931F2">
        <w:rPr>
          <w:rFonts w:ascii="IPT.Titr" w:hAnsi="IPT.Titr"/>
          <w:rtl/>
          <w:lang w:bidi="fa-IR"/>
        </w:rPr>
        <w:t>شرقی:</w:t>
      </w:r>
    </w:p>
    <w:p w:rsidR="00DA1C35" w:rsidRPr="00C931F2" w:rsidRDefault="00DA1C35" w:rsidP="00DA1C35">
      <w:pPr>
        <w:pStyle w:val="ListParagraph"/>
        <w:bidi/>
        <w:jc w:val="lowKashida"/>
        <w:rPr>
          <w:rFonts w:ascii="IPT.Titr" w:hAnsi="IPT.Titr"/>
          <w:rtl/>
          <w:lang w:bidi="fa-IR"/>
        </w:rPr>
      </w:pPr>
    </w:p>
    <w:p w:rsidR="00DA1C35" w:rsidRPr="00C931F2" w:rsidRDefault="0051739B" w:rsidP="00A73829">
      <w:pPr>
        <w:pStyle w:val="Heading1"/>
        <w:rPr>
          <w:rFonts w:ascii="IPT.Titr" w:hAnsi="IPT.Titr"/>
          <w:rtl/>
        </w:rPr>
      </w:pPr>
      <w:bookmarkStart w:id="11" w:name="_Toc253480847"/>
      <w:r w:rsidRPr="00C931F2">
        <w:rPr>
          <w:rFonts w:ascii="IPT.Titr" w:hAnsi="IPT.Titr"/>
          <w:rtl/>
        </w:rPr>
        <w:t>ادیان ابتدائی</w:t>
      </w:r>
      <w:bookmarkEnd w:id="11"/>
      <w:r w:rsidRPr="00C931F2">
        <w:rPr>
          <w:rFonts w:ascii="IPT.Titr" w:hAnsi="IPT.Titr"/>
          <w:rtl/>
        </w:rPr>
        <w:t xml:space="preserve"> </w:t>
      </w:r>
    </w:p>
    <w:p w:rsidR="00DA1C35" w:rsidRPr="00C931F2" w:rsidRDefault="00DA1C35" w:rsidP="00DA1C35">
      <w:pPr>
        <w:pStyle w:val="ListParagraph"/>
        <w:numPr>
          <w:ilvl w:val="0"/>
          <w:numId w:val="1"/>
        </w:numPr>
        <w:bidi/>
        <w:jc w:val="lowKashida"/>
        <w:rPr>
          <w:rFonts w:ascii="IPT.Titr" w:hAnsi="IPT.Titr"/>
          <w:lang w:bidi="fa-IR"/>
        </w:rPr>
      </w:pPr>
      <w:r w:rsidRPr="00C931F2">
        <w:rPr>
          <w:rFonts w:ascii="IPT.Titr" w:hAnsi="IPT.Titr"/>
          <w:rtl/>
          <w:lang w:bidi="fa-IR"/>
        </w:rPr>
        <w:t>دینداری = اعتقاد (در اسلام : عمل)</w:t>
      </w:r>
    </w:p>
    <w:p w:rsidR="00DA1C35" w:rsidRPr="00C931F2" w:rsidRDefault="00DA1C35" w:rsidP="00DA1C35">
      <w:pPr>
        <w:pStyle w:val="ListParagraph"/>
        <w:numPr>
          <w:ilvl w:val="0"/>
          <w:numId w:val="1"/>
        </w:numPr>
        <w:bidi/>
        <w:jc w:val="lowKashida"/>
        <w:rPr>
          <w:rFonts w:ascii="IPT.Titr" w:hAnsi="IPT.Titr"/>
          <w:lang w:bidi="fa-IR"/>
        </w:rPr>
      </w:pPr>
      <w:r w:rsidRPr="00C931F2">
        <w:rPr>
          <w:rFonts w:ascii="IPT.Titr" w:hAnsi="IPT.Titr"/>
          <w:rtl/>
          <w:lang w:bidi="fa-IR"/>
        </w:rPr>
        <w:t>سرآغاز دین = خلقت آدم یا انسان شدن انسان یا...</w:t>
      </w:r>
    </w:p>
    <w:p w:rsidR="00DA1C35" w:rsidRPr="00C931F2" w:rsidRDefault="00DA1C35" w:rsidP="00DA1C35">
      <w:pPr>
        <w:pStyle w:val="ListParagraph"/>
        <w:numPr>
          <w:ilvl w:val="0"/>
          <w:numId w:val="1"/>
        </w:numPr>
        <w:bidi/>
        <w:jc w:val="lowKashida"/>
        <w:rPr>
          <w:rFonts w:ascii="IPT.Titr" w:hAnsi="IPT.Titr"/>
          <w:lang w:bidi="fa-IR"/>
        </w:rPr>
      </w:pPr>
      <w:r w:rsidRPr="00C931F2">
        <w:rPr>
          <w:rFonts w:ascii="IPT.Titr" w:hAnsi="IPT.Titr"/>
          <w:rtl/>
          <w:lang w:bidi="fa-IR"/>
        </w:rPr>
        <w:t xml:space="preserve">همه انسانها به چیزی اعتقاد دارند = دین، </w:t>
      </w:r>
    </w:p>
    <w:p w:rsidR="00DA1C35" w:rsidRPr="00C931F2" w:rsidRDefault="00DA1C35" w:rsidP="00DA1C35">
      <w:pPr>
        <w:pStyle w:val="ListParagraph"/>
        <w:numPr>
          <w:ilvl w:val="0"/>
          <w:numId w:val="1"/>
        </w:numPr>
        <w:bidi/>
        <w:jc w:val="lowKashida"/>
        <w:rPr>
          <w:rFonts w:ascii="IPT.Titr" w:hAnsi="IPT.Titr"/>
          <w:lang w:bidi="fa-IR"/>
        </w:rPr>
      </w:pPr>
      <w:r w:rsidRPr="00C931F2">
        <w:rPr>
          <w:rFonts w:ascii="IPT.Titr" w:hAnsi="IPT.Titr"/>
          <w:rtl/>
          <w:lang w:bidi="fa-IR"/>
        </w:rPr>
        <w:t>آنچه برای انسانهای اولیه مطرح بود و به آن اعتقاد داشتند و آن را مقدس می دانستند طبیعت(ملموس و محسوس) بود.</w:t>
      </w:r>
    </w:p>
    <w:p w:rsidR="00DA1C35" w:rsidRPr="00C931F2" w:rsidRDefault="00DA1C35" w:rsidP="00DA1C35">
      <w:pPr>
        <w:pStyle w:val="ListParagraph"/>
        <w:numPr>
          <w:ilvl w:val="0"/>
          <w:numId w:val="1"/>
        </w:numPr>
        <w:bidi/>
        <w:jc w:val="lowKashida"/>
        <w:rPr>
          <w:rFonts w:ascii="IPT.Titr" w:hAnsi="IPT.Titr"/>
          <w:lang w:bidi="fa-IR"/>
        </w:rPr>
      </w:pPr>
      <w:r w:rsidRPr="00C931F2">
        <w:rPr>
          <w:rFonts w:ascii="IPT.Titr" w:hAnsi="IPT.Titr"/>
          <w:rtl/>
          <w:lang w:bidi="fa-IR"/>
        </w:rPr>
        <w:t>هر گروهی برای ارتباط با طبیعت یا تسخیر آن و استفاده از آن راههای متفاوتی را پیموده اند اما مشترکاتی داشته اند.</w:t>
      </w:r>
    </w:p>
    <w:p w:rsidR="00DA1C35" w:rsidRPr="00C931F2" w:rsidRDefault="0051739B" w:rsidP="0051739B">
      <w:pPr>
        <w:pStyle w:val="Heading2"/>
        <w:bidi/>
        <w:jc w:val="lowKashida"/>
        <w:rPr>
          <w:rFonts w:ascii="IPT.Titr" w:hAnsi="IPT.Titr"/>
          <w:lang w:bidi="fa-IR"/>
        </w:rPr>
      </w:pPr>
      <w:bookmarkStart w:id="12" w:name="_Toc253480848"/>
      <w:r w:rsidRPr="00C931F2">
        <w:rPr>
          <w:rFonts w:ascii="IPT.Titr" w:hAnsi="IPT.Titr"/>
          <w:rtl/>
          <w:lang w:bidi="fa-IR"/>
        </w:rPr>
        <w:t>عناصر مشترک ادیان ابتدائی</w:t>
      </w:r>
      <w:bookmarkEnd w:id="12"/>
      <w:r w:rsidRPr="00C931F2">
        <w:rPr>
          <w:rFonts w:ascii="IPT.Titr" w:hAnsi="IPT.Titr"/>
          <w:rtl/>
          <w:lang w:bidi="fa-IR"/>
        </w:rPr>
        <w:t xml:space="preserve"> </w:t>
      </w:r>
    </w:p>
    <w:p w:rsidR="00BE389C" w:rsidRPr="00C931F2" w:rsidRDefault="00BE389C" w:rsidP="00BE389C">
      <w:pPr>
        <w:pStyle w:val="ListParagraph"/>
        <w:numPr>
          <w:ilvl w:val="1"/>
          <w:numId w:val="1"/>
        </w:numPr>
        <w:bidi/>
        <w:jc w:val="lowKashida"/>
        <w:rPr>
          <w:rFonts w:ascii="IPT.Titr" w:hAnsi="IPT.Titr"/>
          <w:lang w:bidi="fa-IR"/>
        </w:rPr>
      </w:pPr>
      <w:r w:rsidRPr="00C931F2">
        <w:rPr>
          <w:rFonts w:ascii="IPT.Titr" w:hAnsi="IPT.Titr"/>
          <w:rtl/>
          <w:lang w:bidi="fa-IR"/>
        </w:rPr>
        <w:t>اعتقاد به خدا یا خدایان</w:t>
      </w:r>
    </w:p>
    <w:p w:rsidR="00EB6A7A" w:rsidRPr="00C931F2" w:rsidRDefault="00EB6A7A" w:rsidP="00EB6A7A">
      <w:pPr>
        <w:pStyle w:val="ListParagraph"/>
        <w:numPr>
          <w:ilvl w:val="2"/>
          <w:numId w:val="1"/>
        </w:numPr>
        <w:bidi/>
        <w:jc w:val="lowKashida"/>
        <w:rPr>
          <w:rFonts w:ascii="IPT.Titr" w:hAnsi="IPT.Titr"/>
          <w:lang w:bidi="fa-IR"/>
        </w:rPr>
      </w:pPr>
      <w:r w:rsidRPr="00C931F2">
        <w:rPr>
          <w:rFonts w:ascii="IPT.Titr" w:hAnsi="IPT.Titr"/>
          <w:rtl/>
          <w:lang w:bidi="fa-IR"/>
        </w:rPr>
        <w:t>خدا = ماده المواد (علت اصلی انتشار دیگر مواد، یک چیز که همه چیز از آن است)</w:t>
      </w:r>
    </w:p>
    <w:p w:rsidR="00EB6A7A" w:rsidRPr="00C931F2" w:rsidRDefault="00EB6A7A" w:rsidP="00EB6A7A">
      <w:pPr>
        <w:pStyle w:val="ListParagraph"/>
        <w:numPr>
          <w:ilvl w:val="2"/>
          <w:numId w:val="1"/>
        </w:numPr>
        <w:bidi/>
        <w:jc w:val="lowKashida"/>
        <w:rPr>
          <w:rFonts w:ascii="IPT.Titr" w:hAnsi="IPT.Titr"/>
          <w:lang w:bidi="fa-IR"/>
        </w:rPr>
      </w:pPr>
      <w:r w:rsidRPr="00C931F2">
        <w:rPr>
          <w:rFonts w:ascii="IPT.Titr" w:hAnsi="IPT.Titr"/>
          <w:rtl/>
          <w:lang w:bidi="fa-IR"/>
        </w:rPr>
        <w:t>دهریون قائل به طبیعت هستند (چون محسوس است)،اکنون :  نشرالیسم (طبیعت گرا)</w:t>
      </w:r>
    </w:p>
    <w:p w:rsidR="00EB6A7A" w:rsidRPr="00C931F2" w:rsidRDefault="00EB6A7A" w:rsidP="00EB6A7A">
      <w:pPr>
        <w:pStyle w:val="ListParagraph"/>
        <w:numPr>
          <w:ilvl w:val="2"/>
          <w:numId w:val="1"/>
        </w:numPr>
        <w:bidi/>
        <w:jc w:val="lowKashida"/>
        <w:rPr>
          <w:rFonts w:ascii="IPT.Titr" w:hAnsi="IPT.Titr"/>
          <w:lang w:bidi="fa-IR"/>
        </w:rPr>
      </w:pPr>
      <w:r w:rsidRPr="00C931F2">
        <w:rPr>
          <w:rFonts w:ascii="IPT.Titr" w:hAnsi="IPT.Titr"/>
          <w:rtl/>
          <w:lang w:bidi="fa-IR"/>
        </w:rPr>
        <w:t>خدایان متعدد : هر دسته مخلوقات خدایی دارد مثلا خدای حیوانات و ...</w:t>
      </w:r>
    </w:p>
    <w:p w:rsidR="00EB6A7A" w:rsidRPr="00C931F2" w:rsidRDefault="00EB6A7A" w:rsidP="00EB6A7A">
      <w:pPr>
        <w:pStyle w:val="ListParagraph"/>
        <w:numPr>
          <w:ilvl w:val="2"/>
          <w:numId w:val="1"/>
        </w:numPr>
        <w:bidi/>
        <w:jc w:val="lowKashida"/>
        <w:rPr>
          <w:rFonts w:ascii="IPT.Titr" w:hAnsi="IPT.Titr"/>
          <w:lang w:bidi="fa-IR"/>
        </w:rPr>
      </w:pPr>
      <w:r w:rsidRPr="00C931F2">
        <w:rPr>
          <w:rFonts w:ascii="IPT.Titr" w:hAnsi="IPT.Titr"/>
          <w:rtl/>
          <w:lang w:bidi="fa-IR"/>
        </w:rPr>
        <w:t>واسطه گرایان : خدا(خدای خدایان) به قدری بزرگ و متعالی است که با عالم مادی فاصله دارد و نیاز به واسطه هایی برای اداره دنیای مادی دارد به نام کارگزاران(بت) که باید آنان را پرستش نمود و استمداد جست.</w:t>
      </w:r>
    </w:p>
    <w:p w:rsidR="00EB6A7A" w:rsidRPr="00C931F2" w:rsidRDefault="00EB6A7A" w:rsidP="00EB6A7A">
      <w:pPr>
        <w:pStyle w:val="ListParagraph"/>
        <w:numPr>
          <w:ilvl w:val="1"/>
          <w:numId w:val="1"/>
        </w:numPr>
        <w:bidi/>
        <w:jc w:val="lowKashida"/>
        <w:rPr>
          <w:rFonts w:ascii="IPT.Titr" w:hAnsi="IPT.Titr"/>
          <w:lang w:bidi="fa-IR"/>
        </w:rPr>
      </w:pPr>
      <w:r w:rsidRPr="00C931F2">
        <w:rPr>
          <w:rFonts w:ascii="IPT.Titr" w:hAnsi="IPT.Titr"/>
          <w:rtl/>
          <w:lang w:bidi="fa-IR"/>
        </w:rPr>
        <w:t>اعتقاد به جادو و سحر</w:t>
      </w:r>
    </w:p>
    <w:p w:rsidR="00EB6A7A" w:rsidRPr="00C931F2" w:rsidRDefault="00EB6A7A" w:rsidP="00EB6A7A">
      <w:pPr>
        <w:pStyle w:val="ListParagraph"/>
        <w:numPr>
          <w:ilvl w:val="2"/>
          <w:numId w:val="1"/>
        </w:numPr>
        <w:bidi/>
        <w:jc w:val="lowKashida"/>
        <w:rPr>
          <w:rFonts w:ascii="IPT.Titr" w:hAnsi="IPT.Titr"/>
          <w:lang w:bidi="fa-IR"/>
        </w:rPr>
      </w:pPr>
      <w:r w:rsidRPr="00C931F2">
        <w:rPr>
          <w:rFonts w:ascii="IPT.Titr" w:hAnsi="IPT.Titr"/>
          <w:rtl/>
          <w:lang w:bidi="fa-IR"/>
        </w:rPr>
        <w:t>جادو و سحر در ادیان ابتدائی (برخلاف معنای امروز که از چشم بندی و طلسم حکایت می کند) عبارت است از به جا آورد مراسمی خاص به منظور دلجویی</w:t>
      </w:r>
      <w:r w:rsidR="00B00B87" w:rsidRPr="00C931F2">
        <w:rPr>
          <w:rFonts w:ascii="IPT.Titr" w:hAnsi="IPT.Titr"/>
          <w:rtl/>
          <w:lang w:bidi="fa-IR"/>
        </w:rPr>
        <w:t>(که ضرر نرساند)</w:t>
      </w:r>
      <w:r w:rsidRPr="00C931F2">
        <w:rPr>
          <w:rFonts w:ascii="IPT.Titr" w:hAnsi="IPT.Titr"/>
          <w:rtl/>
          <w:lang w:bidi="fa-IR"/>
        </w:rPr>
        <w:t xml:space="preserve"> و مددخواهی</w:t>
      </w:r>
      <w:r w:rsidR="00B00B87" w:rsidRPr="00C931F2">
        <w:rPr>
          <w:rFonts w:ascii="IPT.Titr" w:hAnsi="IPT.Titr"/>
          <w:rtl/>
          <w:lang w:bidi="fa-IR"/>
        </w:rPr>
        <w:t>(فایده برساند)</w:t>
      </w:r>
      <w:r w:rsidRPr="00C931F2">
        <w:rPr>
          <w:rFonts w:ascii="IPT.Titr" w:hAnsi="IPT.Titr"/>
          <w:rtl/>
          <w:lang w:bidi="fa-IR"/>
        </w:rPr>
        <w:t xml:space="preserve"> از طبیعت</w:t>
      </w:r>
      <w:r w:rsidR="00B00B87" w:rsidRPr="00C931F2">
        <w:rPr>
          <w:rFonts w:ascii="IPT.Titr" w:hAnsi="IPT.Titr"/>
          <w:rtl/>
          <w:lang w:bidi="fa-IR"/>
        </w:rPr>
        <w:t xml:space="preserve"> و تسخیر آن</w:t>
      </w:r>
      <w:r w:rsidRPr="00C931F2">
        <w:rPr>
          <w:rFonts w:ascii="IPT.Titr" w:hAnsi="IPT.Titr"/>
          <w:rtl/>
          <w:lang w:bidi="fa-IR"/>
        </w:rPr>
        <w:t xml:space="preserve"> توسط جادوگر. مثلا رودخانه بدون طغیان آب دهی داشته باشد یا باران ببارد و باغها ثمر دهند و ...</w:t>
      </w:r>
    </w:p>
    <w:p w:rsidR="00110911" w:rsidRPr="00C931F2" w:rsidRDefault="00110911" w:rsidP="00110911">
      <w:pPr>
        <w:pStyle w:val="ListParagraph"/>
        <w:numPr>
          <w:ilvl w:val="2"/>
          <w:numId w:val="1"/>
        </w:numPr>
        <w:bidi/>
        <w:jc w:val="lowKashida"/>
        <w:rPr>
          <w:rFonts w:ascii="IPT.Titr" w:hAnsi="IPT.Titr"/>
          <w:lang w:bidi="fa-IR"/>
        </w:rPr>
      </w:pPr>
      <w:r w:rsidRPr="00C931F2">
        <w:rPr>
          <w:rFonts w:ascii="IPT.Titr" w:hAnsi="IPT.Titr"/>
          <w:rtl/>
          <w:lang w:bidi="fa-IR"/>
        </w:rPr>
        <w:t>ویژگی جادوگر :</w:t>
      </w:r>
    </w:p>
    <w:p w:rsidR="00110911" w:rsidRPr="00C931F2" w:rsidRDefault="00110911" w:rsidP="00110911">
      <w:pPr>
        <w:pStyle w:val="ListParagraph"/>
        <w:numPr>
          <w:ilvl w:val="3"/>
          <w:numId w:val="1"/>
        </w:numPr>
        <w:bidi/>
        <w:jc w:val="lowKashida"/>
        <w:rPr>
          <w:rFonts w:ascii="IPT.Titr" w:hAnsi="IPT.Titr"/>
          <w:lang w:bidi="fa-IR"/>
        </w:rPr>
      </w:pPr>
      <w:r w:rsidRPr="00C931F2">
        <w:rPr>
          <w:rFonts w:ascii="IPT.Titr" w:hAnsi="IPT.Titr"/>
          <w:rtl/>
          <w:lang w:bidi="fa-IR"/>
        </w:rPr>
        <w:t xml:space="preserve">از نسل مقدس </w:t>
      </w:r>
    </w:p>
    <w:p w:rsidR="00110911" w:rsidRPr="00C931F2" w:rsidRDefault="00110911" w:rsidP="00110911">
      <w:pPr>
        <w:pStyle w:val="ListParagraph"/>
        <w:numPr>
          <w:ilvl w:val="3"/>
          <w:numId w:val="1"/>
        </w:numPr>
        <w:bidi/>
        <w:jc w:val="lowKashida"/>
        <w:rPr>
          <w:rFonts w:ascii="IPT.Titr" w:hAnsi="IPT.Titr"/>
          <w:lang w:bidi="fa-IR"/>
        </w:rPr>
      </w:pPr>
      <w:r w:rsidRPr="00C931F2">
        <w:rPr>
          <w:rFonts w:ascii="IPT.Titr" w:hAnsi="IPT.Titr"/>
          <w:rtl/>
          <w:lang w:bidi="fa-IR"/>
        </w:rPr>
        <w:t>متفاوت از دیگران از نظر هیکل و اندام ، قیافه و ظاهر</w:t>
      </w:r>
    </w:p>
    <w:p w:rsidR="00110911" w:rsidRPr="00C931F2" w:rsidRDefault="00110911" w:rsidP="00110911">
      <w:pPr>
        <w:pStyle w:val="ListParagraph"/>
        <w:numPr>
          <w:ilvl w:val="3"/>
          <w:numId w:val="1"/>
        </w:numPr>
        <w:bidi/>
        <w:jc w:val="lowKashida"/>
        <w:rPr>
          <w:rFonts w:ascii="IPT.Titr" w:hAnsi="IPT.Titr"/>
          <w:lang w:bidi="fa-IR"/>
        </w:rPr>
      </w:pPr>
      <w:r w:rsidRPr="00C931F2">
        <w:rPr>
          <w:rFonts w:ascii="IPT.Titr" w:hAnsi="IPT.Titr"/>
          <w:rtl/>
          <w:lang w:bidi="fa-IR"/>
        </w:rPr>
        <w:t>سن بیشتر</w:t>
      </w:r>
    </w:p>
    <w:p w:rsidR="00110911" w:rsidRPr="00C931F2" w:rsidRDefault="00110911" w:rsidP="00110911">
      <w:pPr>
        <w:pStyle w:val="ListParagraph"/>
        <w:numPr>
          <w:ilvl w:val="2"/>
          <w:numId w:val="1"/>
        </w:numPr>
        <w:bidi/>
        <w:jc w:val="lowKashida"/>
        <w:rPr>
          <w:rFonts w:ascii="IPT.Titr" w:hAnsi="IPT.Titr"/>
          <w:lang w:bidi="fa-IR"/>
        </w:rPr>
      </w:pPr>
      <w:r w:rsidRPr="00C931F2">
        <w:rPr>
          <w:rFonts w:ascii="IPT.Titr" w:hAnsi="IPT.Titr"/>
          <w:rtl/>
          <w:lang w:bidi="fa-IR"/>
        </w:rPr>
        <w:t>شمنیسم (پزشک جادوگر، جادوگر درمان): جادوگری که مراسم را برپا می کرد و نیز نیرویی در وجودش داشت که به درمان بیماریهای روحی و جسمی می پرداخت.(فیلم تمدنهای فراموش شده)</w:t>
      </w:r>
    </w:p>
    <w:p w:rsidR="009B766A" w:rsidRPr="00C931F2" w:rsidRDefault="009B766A" w:rsidP="009B766A">
      <w:pPr>
        <w:pStyle w:val="ListParagraph"/>
        <w:numPr>
          <w:ilvl w:val="1"/>
          <w:numId w:val="1"/>
        </w:numPr>
        <w:bidi/>
        <w:jc w:val="lowKashida"/>
        <w:rPr>
          <w:rFonts w:ascii="IPT.Titr" w:hAnsi="IPT.Titr"/>
          <w:lang w:bidi="fa-IR"/>
        </w:rPr>
      </w:pPr>
      <w:r w:rsidRPr="00C931F2">
        <w:rPr>
          <w:rFonts w:ascii="IPT.Titr" w:hAnsi="IPT.Titr"/>
          <w:rtl/>
          <w:lang w:bidi="fa-IR"/>
        </w:rPr>
        <w:t>اعتقاد به توتم (توتم پرستی)</w:t>
      </w:r>
    </w:p>
    <w:p w:rsidR="009B766A" w:rsidRPr="00C931F2" w:rsidRDefault="009B766A" w:rsidP="009B766A">
      <w:pPr>
        <w:pStyle w:val="ListParagraph"/>
        <w:numPr>
          <w:ilvl w:val="2"/>
          <w:numId w:val="1"/>
        </w:numPr>
        <w:bidi/>
        <w:jc w:val="lowKashida"/>
        <w:rPr>
          <w:rFonts w:ascii="IPT.Titr" w:hAnsi="IPT.Titr"/>
          <w:lang w:bidi="fa-IR"/>
        </w:rPr>
      </w:pPr>
      <w:r w:rsidRPr="00C931F2">
        <w:rPr>
          <w:rFonts w:ascii="IPT.Titr" w:hAnsi="IPT.Titr"/>
          <w:rtl/>
          <w:lang w:bidi="fa-IR"/>
        </w:rPr>
        <w:lastRenderedPageBreak/>
        <w:t>توتم : نشان یا علامت خاص یا مقدس برای قوم یا گروه یا جامعه ای مانند پرچم(منشاء آن : شناخت آن قوم)</w:t>
      </w:r>
      <w:r w:rsidR="00D77F8A" w:rsidRPr="00C931F2">
        <w:rPr>
          <w:rFonts w:ascii="IPT.Titr" w:hAnsi="IPT.Titr"/>
          <w:rtl/>
          <w:lang w:bidi="fa-IR"/>
        </w:rPr>
        <w:t>، گاو در هندوستان،</w:t>
      </w:r>
    </w:p>
    <w:p w:rsidR="009B766A" w:rsidRPr="00C931F2" w:rsidRDefault="009B766A" w:rsidP="009B766A">
      <w:pPr>
        <w:pStyle w:val="ListParagraph"/>
        <w:numPr>
          <w:ilvl w:val="2"/>
          <w:numId w:val="1"/>
        </w:numPr>
        <w:bidi/>
        <w:jc w:val="lowKashida"/>
        <w:rPr>
          <w:rFonts w:ascii="IPT.Titr" w:hAnsi="IPT.Titr"/>
          <w:lang w:bidi="fa-IR"/>
        </w:rPr>
      </w:pPr>
      <w:r w:rsidRPr="00C931F2">
        <w:rPr>
          <w:rFonts w:ascii="IPT.Titr" w:hAnsi="IPT.Titr"/>
          <w:rtl/>
          <w:lang w:bidi="fa-IR"/>
        </w:rPr>
        <w:t>شهید مطهری : توتم من قلم است.</w:t>
      </w:r>
    </w:p>
    <w:p w:rsidR="009B766A" w:rsidRPr="00C931F2" w:rsidRDefault="009B766A" w:rsidP="0035328C">
      <w:pPr>
        <w:pStyle w:val="ListParagraph"/>
        <w:numPr>
          <w:ilvl w:val="2"/>
          <w:numId w:val="1"/>
        </w:numPr>
        <w:bidi/>
        <w:jc w:val="lowKashida"/>
        <w:rPr>
          <w:rFonts w:ascii="IPT.Titr" w:hAnsi="IPT.Titr"/>
          <w:lang w:bidi="fa-IR"/>
        </w:rPr>
      </w:pPr>
      <w:r w:rsidRPr="00C931F2">
        <w:rPr>
          <w:rFonts w:ascii="IPT.Titr" w:hAnsi="IPT.Titr"/>
          <w:rtl/>
          <w:lang w:bidi="fa-IR"/>
        </w:rPr>
        <w:t xml:space="preserve">در توتم یک نیروی مقدس ومخفی وجود دارد که به انسان کمک می کند . در مسیحیت «مانا» </w:t>
      </w:r>
      <w:r w:rsidR="0035328C" w:rsidRPr="00C931F2">
        <w:rPr>
          <w:rFonts w:ascii="IPT.Titr" w:hAnsi="IPT.Titr"/>
          <w:rtl/>
          <w:lang w:bidi="fa-IR"/>
        </w:rPr>
        <w:t xml:space="preserve">از توتم اخذ شده </w:t>
      </w:r>
      <w:r w:rsidRPr="00C931F2">
        <w:rPr>
          <w:rFonts w:ascii="IPT.Titr" w:hAnsi="IPT.Titr"/>
          <w:rtl/>
          <w:lang w:bidi="fa-IR"/>
        </w:rPr>
        <w:t>است.( مانند صلیب مسیحیت که قسطنتنیه با این توتم به روم حمله کرد و پیروز شد)</w:t>
      </w:r>
    </w:p>
    <w:p w:rsidR="0035328C" w:rsidRPr="00C931F2" w:rsidRDefault="0035328C" w:rsidP="0035328C">
      <w:pPr>
        <w:pStyle w:val="ListParagraph"/>
        <w:numPr>
          <w:ilvl w:val="3"/>
          <w:numId w:val="1"/>
        </w:numPr>
        <w:bidi/>
        <w:jc w:val="lowKashida"/>
        <w:rPr>
          <w:rFonts w:ascii="IPT.Titr" w:hAnsi="IPT.Titr"/>
          <w:lang w:bidi="fa-IR"/>
        </w:rPr>
      </w:pPr>
      <w:r w:rsidRPr="00C931F2">
        <w:rPr>
          <w:rFonts w:ascii="IPT.Titr" w:hAnsi="IPT.Titr"/>
          <w:rtl/>
          <w:lang w:bidi="fa-IR"/>
        </w:rPr>
        <w:t xml:space="preserve">نیروی مخفی در توتم را مانا می گویند. مانند نیروی موجود در قرآن </w:t>
      </w:r>
    </w:p>
    <w:p w:rsidR="009B766A" w:rsidRPr="00C931F2" w:rsidRDefault="0035328C" w:rsidP="0035328C">
      <w:pPr>
        <w:pStyle w:val="ListParagraph"/>
        <w:numPr>
          <w:ilvl w:val="3"/>
          <w:numId w:val="1"/>
        </w:numPr>
        <w:bidi/>
        <w:jc w:val="lowKashida"/>
        <w:rPr>
          <w:rFonts w:ascii="IPT.Titr" w:hAnsi="IPT.Titr"/>
          <w:lang w:bidi="fa-IR"/>
        </w:rPr>
      </w:pPr>
      <w:r w:rsidRPr="00C931F2">
        <w:rPr>
          <w:rFonts w:ascii="IPT.Titr" w:hAnsi="IPT.Titr"/>
          <w:rtl/>
          <w:lang w:bidi="fa-IR"/>
        </w:rPr>
        <w:t>توتم غیرمنقول و مانا منقول است مثلا یک سنگ توتم است و نیروی مخفی در آن را مانا می گویند. نمادی از آن سنگ را می توان همراه داشت و مانا را نیز با آن منتقل کرد.</w:t>
      </w:r>
    </w:p>
    <w:p w:rsidR="0035328C" w:rsidRPr="00C931F2" w:rsidRDefault="0035328C" w:rsidP="0035328C">
      <w:pPr>
        <w:pStyle w:val="ListParagraph"/>
        <w:numPr>
          <w:ilvl w:val="3"/>
          <w:numId w:val="1"/>
        </w:numPr>
        <w:bidi/>
        <w:jc w:val="lowKashida"/>
        <w:rPr>
          <w:rFonts w:ascii="IPT.Titr" w:hAnsi="IPT.Titr"/>
          <w:lang w:bidi="fa-IR"/>
        </w:rPr>
      </w:pPr>
      <w:r w:rsidRPr="00C931F2">
        <w:rPr>
          <w:rFonts w:ascii="IPT.Titr" w:hAnsi="IPT.Titr"/>
          <w:rtl/>
          <w:lang w:bidi="fa-IR"/>
        </w:rPr>
        <w:t>مصلوب = درد و رنج و زحمت</w:t>
      </w:r>
    </w:p>
    <w:p w:rsidR="00D77F8A" w:rsidRPr="00C931F2" w:rsidRDefault="009864D3" w:rsidP="009864D3">
      <w:pPr>
        <w:pStyle w:val="ListParagraph"/>
        <w:numPr>
          <w:ilvl w:val="1"/>
          <w:numId w:val="1"/>
        </w:numPr>
        <w:bidi/>
        <w:jc w:val="lowKashida"/>
        <w:rPr>
          <w:rFonts w:ascii="IPT.Titr" w:hAnsi="IPT.Titr"/>
          <w:lang w:bidi="fa-IR"/>
        </w:rPr>
      </w:pPr>
      <w:r w:rsidRPr="00C931F2">
        <w:rPr>
          <w:rFonts w:ascii="IPT.Titr" w:hAnsi="IPT.Titr"/>
          <w:rtl/>
          <w:lang w:bidi="fa-IR"/>
        </w:rPr>
        <w:t xml:space="preserve">تابو : عبارت است از </w:t>
      </w:r>
      <w:r w:rsidR="00495770" w:rsidRPr="00C931F2">
        <w:rPr>
          <w:rFonts w:ascii="IPT.Titr" w:hAnsi="IPT.Titr"/>
          <w:rtl/>
          <w:lang w:bidi="fa-IR"/>
        </w:rPr>
        <w:t xml:space="preserve">قوانین شرعی هر قومی </w:t>
      </w:r>
      <w:r w:rsidRPr="00C931F2">
        <w:rPr>
          <w:rFonts w:ascii="IPT.Titr" w:hAnsi="IPT.Titr"/>
          <w:rtl/>
          <w:lang w:bidi="fa-IR"/>
        </w:rPr>
        <w:t xml:space="preserve">(مشروعات) </w:t>
      </w:r>
      <w:r w:rsidR="00495770" w:rsidRPr="00C931F2">
        <w:rPr>
          <w:rFonts w:ascii="IPT.Titr" w:hAnsi="IPT.Titr"/>
          <w:rtl/>
          <w:lang w:bidi="fa-IR"/>
        </w:rPr>
        <w:t xml:space="preserve">مانند </w:t>
      </w:r>
      <w:r w:rsidRPr="00C931F2">
        <w:rPr>
          <w:rFonts w:ascii="IPT.Titr" w:hAnsi="IPT.Titr"/>
          <w:rtl/>
          <w:lang w:bidi="fa-IR"/>
        </w:rPr>
        <w:t>محرمات هر قومی، مانند: ازدواج، خوردن برخی چیزها و ...</w:t>
      </w:r>
    </w:p>
    <w:p w:rsidR="0063603D" w:rsidRPr="00C931F2" w:rsidRDefault="0063603D" w:rsidP="00520FBF">
      <w:pPr>
        <w:pStyle w:val="ListParagraph"/>
        <w:numPr>
          <w:ilvl w:val="1"/>
          <w:numId w:val="1"/>
        </w:numPr>
        <w:bidi/>
        <w:jc w:val="lowKashida"/>
        <w:rPr>
          <w:rFonts w:ascii="IPT.Titr" w:hAnsi="IPT.Titr"/>
          <w:lang w:bidi="fa-IR"/>
        </w:rPr>
      </w:pPr>
      <w:r w:rsidRPr="00C931F2">
        <w:rPr>
          <w:rFonts w:ascii="IPT.Titr" w:hAnsi="IPT.Titr"/>
          <w:rtl/>
          <w:lang w:bidi="fa-IR"/>
        </w:rPr>
        <w:t>آنینیسم:</w:t>
      </w:r>
      <w:r w:rsidR="00520FBF" w:rsidRPr="00C931F2">
        <w:rPr>
          <w:rFonts w:ascii="IPT.Titr" w:hAnsi="IPT.Titr"/>
          <w:rtl/>
          <w:lang w:bidi="fa-IR"/>
        </w:rPr>
        <w:t xml:space="preserve"> انسان وار بودن، روح داشتن (آنیمیا)، وقتی به طبیعت نگاه می کردند معتقدبودند که طبیعت انسان وار است، اراده و قدرت دارد، روح دارد، اگر انسان مورد اذیت واقع شود واکنش نشان میدهد طبیعت نیز همینطور است (مثلا کوه ممکن است سنگی را رها کند و ... )، مانند بچه های خردسالی که در کارتونها به همه چیز(ماشین، قلم و...) روح و حیات میدهند و ...، روح موجود در طبیعت برای آنها مهم بود (روح مخفی در طبیعت) وممکن است خشم داشته باشد. </w:t>
      </w:r>
    </w:p>
    <w:p w:rsidR="00495770" w:rsidRPr="00C931F2" w:rsidRDefault="00520FBF" w:rsidP="00520FBF">
      <w:pPr>
        <w:pStyle w:val="ListParagraph"/>
        <w:numPr>
          <w:ilvl w:val="1"/>
          <w:numId w:val="1"/>
        </w:numPr>
        <w:bidi/>
        <w:jc w:val="lowKashida"/>
        <w:rPr>
          <w:rFonts w:ascii="IPT.Titr" w:hAnsi="IPT.Titr"/>
          <w:lang w:bidi="fa-IR"/>
        </w:rPr>
      </w:pPr>
      <w:r w:rsidRPr="00C931F2">
        <w:rPr>
          <w:rFonts w:ascii="IPT.Titr" w:hAnsi="IPT.Titr"/>
          <w:rtl/>
          <w:lang w:bidi="fa-IR"/>
        </w:rPr>
        <w:t>قربانی(فدیه) : برای آنکه از واکنشهای منفی طبیعت در امان باشند و بتوانند خشم طبیعت را مهار کنند برای آن طبیعت قربانی می کردند.</w:t>
      </w:r>
    </w:p>
    <w:p w:rsidR="00495770" w:rsidRPr="00C931F2" w:rsidRDefault="001946D8" w:rsidP="00495770">
      <w:pPr>
        <w:pStyle w:val="ListParagraph"/>
        <w:numPr>
          <w:ilvl w:val="2"/>
          <w:numId w:val="1"/>
        </w:numPr>
        <w:bidi/>
        <w:jc w:val="lowKashida"/>
        <w:rPr>
          <w:rFonts w:ascii="IPT.Titr" w:hAnsi="IPT.Titr"/>
          <w:lang w:bidi="fa-IR"/>
        </w:rPr>
      </w:pPr>
      <w:r w:rsidRPr="00C931F2">
        <w:rPr>
          <w:rFonts w:ascii="IPT.Titr" w:hAnsi="IPT.Titr"/>
          <w:rtl/>
          <w:lang w:bidi="fa-IR"/>
        </w:rPr>
        <w:t xml:space="preserve">از همان زمان هابیل و قابیل که برای جانشینی حضرت آدم </w:t>
      </w:r>
      <w:r w:rsidR="00495770" w:rsidRPr="00C931F2">
        <w:rPr>
          <w:rFonts w:ascii="IPT.Titr" w:hAnsi="IPT.Titr"/>
          <w:rtl/>
          <w:lang w:bidi="fa-IR"/>
        </w:rPr>
        <w:t>قربانی آوردند، قربانی وجود داشت.</w:t>
      </w:r>
    </w:p>
    <w:p w:rsidR="00520FBF" w:rsidRPr="00C931F2" w:rsidRDefault="00495770" w:rsidP="00495770">
      <w:pPr>
        <w:pStyle w:val="ListParagraph"/>
        <w:numPr>
          <w:ilvl w:val="2"/>
          <w:numId w:val="1"/>
        </w:numPr>
        <w:bidi/>
        <w:jc w:val="lowKashida"/>
        <w:rPr>
          <w:rFonts w:ascii="IPT.Titr" w:hAnsi="IPT.Titr"/>
          <w:lang w:bidi="fa-IR"/>
        </w:rPr>
      </w:pPr>
      <w:r w:rsidRPr="00C931F2">
        <w:rPr>
          <w:rFonts w:ascii="IPT.Titr" w:hAnsi="IPT.Titr"/>
          <w:rtl/>
          <w:lang w:bidi="fa-IR"/>
        </w:rPr>
        <w:t>قربانی بعداً انحراف پیداکرد به سمت انسان کشی ، نیاز به قربانی کردن را در فطرت خود میافتند و می دانستند که باید عزیزترین فرد را قربانی کنند لذا فرزند یا کسی از خانواده خود را (کودک یا...) قربانی می کردند و بعداً برای آنکه نسل خودشان کم نشود، به قبیله دیگری حجوم می بردند و از آنها قربانی می کردند، اکنون نیز در بعضی روستاهای هند نیز کودک را قربانی می کنند.</w:t>
      </w:r>
    </w:p>
    <w:p w:rsidR="00495770" w:rsidRPr="00C931F2" w:rsidRDefault="00495770" w:rsidP="00495770">
      <w:pPr>
        <w:pStyle w:val="ListParagraph"/>
        <w:numPr>
          <w:ilvl w:val="2"/>
          <w:numId w:val="1"/>
        </w:numPr>
        <w:bidi/>
        <w:jc w:val="lowKashida"/>
        <w:rPr>
          <w:rFonts w:ascii="IPT.Titr" w:hAnsi="IPT.Titr"/>
          <w:lang w:bidi="fa-IR"/>
        </w:rPr>
      </w:pPr>
      <w:r w:rsidRPr="00C931F2">
        <w:rPr>
          <w:rFonts w:ascii="IPT.Titr" w:hAnsi="IPT.Titr"/>
          <w:rtl/>
          <w:lang w:bidi="fa-IR"/>
        </w:rPr>
        <w:t>حضرت ابراهیم ، اسماعیل را برای ذبح آورد... اما نشان داد که قربانی انسان در شریعت نیست.</w:t>
      </w:r>
    </w:p>
    <w:p w:rsidR="00495770" w:rsidRPr="00C931F2" w:rsidRDefault="00495770" w:rsidP="00495770">
      <w:pPr>
        <w:pStyle w:val="ListParagraph"/>
        <w:numPr>
          <w:ilvl w:val="1"/>
          <w:numId w:val="1"/>
        </w:numPr>
        <w:bidi/>
        <w:jc w:val="lowKashida"/>
        <w:rPr>
          <w:rFonts w:ascii="IPT.Titr" w:hAnsi="IPT.Titr"/>
          <w:lang w:bidi="fa-IR"/>
        </w:rPr>
      </w:pPr>
      <w:r w:rsidRPr="00C931F2">
        <w:rPr>
          <w:rFonts w:ascii="IPT.Titr" w:hAnsi="IPT.Titr"/>
          <w:rtl/>
          <w:lang w:bidi="fa-IR"/>
        </w:rPr>
        <w:t>کفاره و تطهیر: اگر کسی با «تابو»ی قومش مخالفت می کرد ، این اعتقاد وجود داشت که اثر وضعی در قوم خواهد داشت و ممکن است اثر بدی در قبیله بخاطر فعل حرام شخصی بوجود آید لذا معتقد بودند که باید کفاره داد یا تطهیر کرد تا اثر بدش از بین برود. مثلا خود را مجروح می کردند تا زجر بکشند، گاهی با بخشش خوراکی و ...</w:t>
      </w:r>
    </w:p>
    <w:p w:rsidR="000C23C6" w:rsidRPr="00C931F2" w:rsidRDefault="000C23C6" w:rsidP="000C23C6">
      <w:pPr>
        <w:pStyle w:val="ListParagraph"/>
        <w:numPr>
          <w:ilvl w:val="1"/>
          <w:numId w:val="1"/>
        </w:numPr>
        <w:bidi/>
        <w:jc w:val="lowKashida"/>
        <w:rPr>
          <w:rFonts w:ascii="IPT.Titr" w:hAnsi="IPT.Titr"/>
          <w:lang w:bidi="fa-IR"/>
        </w:rPr>
      </w:pPr>
      <w:r w:rsidRPr="00C931F2">
        <w:rPr>
          <w:rFonts w:ascii="IPT.Titr" w:hAnsi="IPT.Titr"/>
          <w:rtl/>
          <w:lang w:bidi="fa-IR"/>
        </w:rPr>
        <w:t>نیاکان پرستی: وقتی که انسانی می مرد پای وی را محکم می بستند و ... چون اگر انسان بدی می مرد می ترسیدند که برگردد و آزار و اذیت کند، چون معتقد بودند بعد از مرگ قدرت پیدا می کند و ممکن است بخاطر آزارهایی که در دنیا از کسی دیده است برگردد و انسانها را آزار دهد، ویا اگر انسان خوبی بود معتقد بودند که بعد از مرگ و قدرت پیدا کردن می تواند برگردد و خیر برساند مثلا شکار را به سمت شکارچی هدایت کند و .....</w:t>
      </w:r>
    </w:p>
    <w:p w:rsidR="000C23C6" w:rsidRPr="00C931F2" w:rsidRDefault="000C23C6" w:rsidP="000C23C6">
      <w:pPr>
        <w:pStyle w:val="ListParagraph"/>
        <w:numPr>
          <w:ilvl w:val="2"/>
          <w:numId w:val="1"/>
        </w:numPr>
        <w:bidi/>
        <w:jc w:val="lowKashida"/>
        <w:rPr>
          <w:rFonts w:ascii="IPT.Titr" w:hAnsi="IPT.Titr"/>
          <w:lang w:bidi="fa-IR"/>
        </w:rPr>
      </w:pPr>
      <w:r w:rsidRPr="00C931F2">
        <w:rPr>
          <w:rFonts w:ascii="IPT.Titr" w:hAnsi="IPT.Titr"/>
          <w:rtl/>
          <w:lang w:bidi="fa-IR"/>
        </w:rPr>
        <w:lastRenderedPageBreak/>
        <w:t>سوزاندن مرده و خاکستر آنرا پخش کردن باقیمانده این رسوم است.</w:t>
      </w:r>
    </w:p>
    <w:p w:rsidR="0063603D" w:rsidRPr="00C931F2" w:rsidRDefault="0063603D" w:rsidP="0063603D">
      <w:pPr>
        <w:pStyle w:val="ListParagraph"/>
        <w:numPr>
          <w:ilvl w:val="1"/>
          <w:numId w:val="1"/>
        </w:numPr>
        <w:bidi/>
        <w:jc w:val="lowKashida"/>
        <w:rPr>
          <w:rFonts w:ascii="IPT.Titr" w:hAnsi="IPT.Titr"/>
          <w:lang w:bidi="fa-IR"/>
        </w:rPr>
      </w:pPr>
      <w:r w:rsidRPr="00C931F2">
        <w:rPr>
          <w:rFonts w:ascii="IPT.Titr" w:hAnsi="IPT.Titr"/>
          <w:rtl/>
          <w:lang w:bidi="fa-IR"/>
        </w:rPr>
        <w:t>اسطوره:</w:t>
      </w:r>
      <w:r w:rsidR="000C23C6" w:rsidRPr="00C931F2">
        <w:rPr>
          <w:rFonts w:ascii="IPT.Titr" w:hAnsi="IPT.Titr"/>
          <w:rtl/>
          <w:lang w:bidi="fa-IR"/>
        </w:rPr>
        <w:t xml:space="preserve"> افسانه برآمده از تخیل، داستان پردازی و غصه سازی برای توجیه توتم های خودشان یا مقدساتشان که می پرستیدند، چون عقل جایگاهی نداشت تا توجیه عقلی داشته باشند. (</w:t>
      </w:r>
      <w:r w:rsidR="009057FD" w:rsidRPr="00C931F2">
        <w:rPr>
          <w:rFonts w:ascii="IPT.Titr" w:hAnsi="IPT.Titr"/>
          <w:rtl/>
          <w:lang w:bidi="fa-IR"/>
        </w:rPr>
        <w:t xml:space="preserve">اسطوره سازی با تخیل </w:t>
      </w:r>
      <w:r w:rsidR="000C23C6" w:rsidRPr="00C931F2">
        <w:rPr>
          <w:rFonts w:ascii="IPT.Titr" w:hAnsi="IPT.Titr"/>
          <w:rtl/>
          <w:lang w:bidi="fa-IR"/>
        </w:rPr>
        <w:t>یک راه فرار از توجیهات</w:t>
      </w:r>
      <w:r w:rsidR="009057FD" w:rsidRPr="00C931F2">
        <w:rPr>
          <w:rFonts w:ascii="IPT.Titr" w:hAnsi="IPT.Titr"/>
          <w:rtl/>
          <w:lang w:bidi="fa-IR"/>
        </w:rPr>
        <w:t xml:space="preserve"> عقلی</w:t>
      </w:r>
      <w:r w:rsidR="000C23C6" w:rsidRPr="00C931F2">
        <w:rPr>
          <w:rFonts w:ascii="IPT.Titr" w:hAnsi="IPT.Titr"/>
          <w:rtl/>
          <w:lang w:bidi="fa-IR"/>
        </w:rPr>
        <w:t>).</w:t>
      </w:r>
    </w:p>
    <w:p w:rsidR="000C23C6" w:rsidRPr="00C931F2" w:rsidRDefault="000C23C6" w:rsidP="000C23C6">
      <w:pPr>
        <w:pStyle w:val="ListParagraph"/>
        <w:numPr>
          <w:ilvl w:val="2"/>
          <w:numId w:val="1"/>
        </w:numPr>
        <w:bidi/>
        <w:jc w:val="lowKashida"/>
        <w:rPr>
          <w:rFonts w:ascii="IPT.Titr" w:hAnsi="IPT.Titr"/>
          <w:lang w:bidi="fa-IR"/>
        </w:rPr>
      </w:pPr>
      <w:r w:rsidRPr="00C931F2">
        <w:rPr>
          <w:rFonts w:ascii="IPT.Titr" w:hAnsi="IPT.Titr"/>
          <w:rtl/>
          <w:lang w:bidi="fa-IR"/>
        </w:rPr>
        <w:t>اسطوره رستم و اسفندیار و غلوها</w:t>
      </w:r>
      <w:r w:rsidR="009057FD" w:rsidRPr="00C931F2">
        <w:rPr>
          <w:rFonts w:ascii="IPT.Titr" w:hAnsi="IPT.Titr"/>
          <w:rtl/>
          <w:lang w:bidi="fa-IR"/>
        </w:rPr>
        <w:t>، اسطوره های جنگ دفاع مقدس،</w:t>
      </w:r>
    </w:p>
    <w:p w:rsidR="009057FD" w:rsidRPr="00C931F2" w:rsidRDefault="009057FD" w:rsidP="009057FD">
      <w:pPr>
        <w:pStyle w:val="ListParagraph"/>
        <w:numPr>
          <w:ilvl w:val="2"/>
          <w:numId w:val="1"/>
        </w:numPr>
        <w:bidi/>
        <w:jc w:val="lowKashida"/>
        <w:rPr>
          <w:rFonts w:ascii="IPT.Titr" w:hAnsi="IPT.Titr"/>
          <w:lang w:bidi="fa-IR"/>
        </w:rPr>
      </w:pPr>
      <w:r w:rsidRPr="00C931F2">
        <w:rPr>
          <w:rFonts w:ascii="IPT.Titr" w:hAnsi="IPT.Titr"/>
          <w:rtl/>
          <w:lang w:bidi="fa-IR"/>
        </w:rPr>
        <w:t>خیالی بودن اسطوره های در همان زمان وجود نداشت بلکه جزء باورهای قطعی می دانستند.</w:t>
      </w:r>
    </w:p>
    <w:p w:rsidR="009057FD" w:rsidRPr="00C931F2" w:rsidRDefault="009057FD" w:rsidP="009057FD">
      <w:pPr>
        <w:pStyle w:val="ListParagraph"/>
        <w:bidi/>
        <w:ind w:left="2160"/>
        <w:jc w:val="lowKashida"/>
        <w:rPr>
          <w:rFonts w:ascii="IPT.Titr" w:hAnsi="IPT.Titr"/>
          <w:lang w:bidi="fa-IR"/>
        </w:rPr>
      </w:pPr>
    </w:p>
    <w:p w:rsidR="009864D3" w:rsidRPr="00C931F2" w:rsidRDefault="00F23701" w:rsidP="00F23701">
      <w:pPr>
        <w:bidi/>
        <w:jc w:val="lowKashida"/>
        <w:rPr>
          <w:rFonts w:ascii="IPT.Titr" w:hAnsi="IPT.Titr" w:cs="Times New Roman"/>
          <w:lang w:bidi="fa-IR"/>
        </w:rPr>
      </w:pPr>
      <w:r w:rsidRPr="00C931F2">
        <w:rPr>
          <w:rFonts w:ascii="IPT.Titr" w:hAnsi="IPT.Titr"/>
          <w:rtl/>
          <w:lang w:bidi="fa-IR"/>
        </w:rPr>
        <w:t xml:space="preserve">سیر مقدسات مشترک: خدا </w:t>
      </w:r>
      <w:r w:rsidRPr="00C931F2">
        <w:rPr>
          <w:rFonts w:ascii="IPT.Titr" w:hAnsi="IPT.Titr" w:cs="Times New Roman"/>
          <w:rtl/>
          <w:lang w:bidi="fa-IR"/>
        </w:rPr>
        <w:t xml:space="preserve">&gt; </w:t>
      </w:r>
      <w:r w:rsidRPr="00C931F2">
        <w:rPr>
          <w:rFonts w:ascii="IPT.Titr" w:hAnsi="IPT.Titr"/>
          <w:rtl/>
          <w:lang w:bidi="fa-IR"/>
        </w:rPr>
        <w:t xml:space="preserve">طبیعت </w:t>
      </w:r>
      <w:r w:rsidRPr="00C931F2">
        <w:rPr>
          <w:rFonts w:ascii="IPT.Titr" w:hAnsi="IPT.Titr" w:cs="Times New Roman"/>
          <w:rtl/>
          <w:lang w:bidi="fa-IR"/>
        </w:rPr>
        <w:t xml:space="preserve">&gt; </w:t>
      </w:r>
      <w:r w:rsidRPr="00C931F2">
        <w:rPr>
          <w:rFonts w:ascii="IPT.Titr" w:hAnsi="IPT.Titr"/>
          <w:rtl/>
          <w:lang w:bidi="fa-IR"/>
        </w:rPr>
        <w:t xml:space="preserve">توتم </w:t>
      </w:r>
      <w:r w:rsidRPr="00C931F2">
        <w:rPr>
          <w:rFonts w:ascii="IPT.Titr" w:hAnsi="IPT.Titr" w:cs="Times New Roman"/>
          <w:rtl/>
          <w:lang w:bidi="fa-IR"/>
        </w:rPr>
        <w:t xml:space="preserve">&gt; </w:t>
      </w:r>
      <w:r w:rsidRPr="00C931F2">
        <w:rPr>
          <w:rFonts w:ascii="IPT.Titr" w:hAnsi="IPT.Titr"/>
          <w:rtl/>
          <w:lang w:bidi="fa-IR"/>
        </w:rPr>
        <w:t xml:space="preserve">مانا </w:t>
      </w:r>
      <w:r w:rsidRPr="00C931F2">
        <w:rPr>
          <w:rFonts w:ascii="IPT.Titr" w:hAnsi="IPT.Titr" w:cs="Times New Roman"/>
          <w:rtl/>
          <w:lang w:bidi="fa-IR"/>
        </w:rPr>
        <w:t xml:space="preserve">&gt; </w:t>
      </w:r>
      <w:r w:rsidRPr="00C931F2">
        <w:rPr>
          <w:rFonts w:ascii="IPT.Titr" w:hAnsi="IPT.Titr"/>
          <w:rtl/>
          <w:lang w:bidi="fa-IR"/>
        </w:rPr>
        <w:t>سحروجادو (شمن : پزشک جادوگر،شمنیسم : درمان)</w:t>
      </w:r>
      <w:r w:rsidRPr="00C931F2">
        <w:rPr>
          <w:rFonts w:ascii="IPT.Titr" w:hAnsi="IPT.Titr" w:cs="Times New Roman"/>
          <w:rtl/>
          <w:lang w:bidi="fa-IR"/>
        </w:rPr>
        <w:t xml:space="preserve"> &gt; </w:t>
      </w:r>
      <w:r w:rsidRPr="00C931F2">
        <w:rPr>
          <w:rFonts w:ascii="IPT.Titr" w:hAnsi="IPT.Titr"/>
          <w:rtl/>
          <w:lang w:bidi="fa-IR"/>
        </w:rPr>
        <w:t>آنینیسم &gt; فدیه و قربانی &gt; تطهیر و کفاره &gt; نیاکان پرستی &gt; اسطوره</w:t>
      </w:r>
    </w:p>
    <w:p w:rsidR="0051739B" w:rsidRPr="00C931F2" w:rsidRDefault="00FB7BF8" w:rsidP="0051739B">
      <w:pPr>
        <w:rPr>
          <w:rFonts w:ascii="IPT.Titr" w:hAnsi="IPT.Titr"/>
          <w:rtl/>
        </w:rPr>
      </w:pPr>
      <w:r w:rsidRPr="00C931F2">
        <w:rPr>
          <w:rFonts w:ascii="IPT.Titr" w:hAnsi="IPT.Titr"/>
          <w:rtl/>
        </w:rPr>
        <w:t xml:space="preserve">7/8/88 </w:t>
      </w:r>
    </w:p>
    <w:p w:rsidR="00110911" w:rsidRPr="00C931F2" w:rsidRDefault="00FB7BF8" w:rsidP="00A73829">
      <w:pPr>
        <w:pStyle w:val="Heading1"/>
        <w:rPr>
          <w:rFonts w:ascii="IPT.Titr" w:hAnsi="IPT.Titr"/>
          <w:rtl/>
        </w:rPr>
      </w:pPr>
      <w:bookmarkStart w:id="13" w:name="_Toc253480849"/>
      <w:r w:rsidRPr="00C931F2">
        <w:rPr>
          <w:rFonts w:ascii="IPT.Titr" w:hAnsi="IPT.Titr"/>
          <w:rtl/>
        </w:rPr>
        <w:t>ادیان باستانی (ادیان کهن)</w:t>
      </w:r>
      <w:bookmarkEnd w:id="13"/>
    </w:p>
    <w:p w:rsidR="00FB7BF8" w:rsidRPr="00C931F2" w:rsidRDefault="00FB7BF8" w:rsidP="00FB7BF8">
      <w:pPr>
        <w:bidi/>
        <w:jc w:val="lowKashida"/>
        <w:rPr>
          <w:rFonts w:ascii="IPT.Titr" w:hAnsi="IPT.Titr"/>
          <w:rtl/>
          <w:lang w:bidi="fa-IR"/>
        </w:rPr>
      </w:pPr>
    </w:p>
    <w:p w:rsidR="00FB7BF8" w:rsidRPr="00C931F2" w:rsidRDefault="00FB7BF8" w:rsidP="0051739B">
      <w:pPr>
        <w:pStyle w:val="Heading2"/>
        <w:bidi/>
        <w:jc w:val="lowKashida"/>
        <w:rPr>
          <w:rFonts w:ascii="IPT.Titr" w:hAnsi="IPT.Titr"/>
          <w:rtl/>
          <w:lang w:bidi="fa-IR"/>
        </w:rPr>
      </w:pPr>
      <w:bookmarkStart w:id="14" w:name="_Toc253480850"/>
      <w:r w:rsidRPr="00C931F2">
        <w:rPr>
          <w:rFonts w:ascii="IPT.Titr" w:hAnsi="IPT.Titr"/>
          <w:rtl/>
          <w:lang w:bidi="fa-IR"/>
        </w:rPr>
        <w:t>مناطق ادیان کهن:</w:t>
      </w:r>
      <w:bookmarkEnd w:id="14"/>
    </w:p>
    <w:p w:rsidR="003A372A" w:rsidRPr="00C931F2" w:rsidRDefault="00FB7BF8" w:rsidP="0051739B">
      <w:pPr>
        <w:pStyle w:val="ListParagraph"/>
        <w:numPr>
          <w:ilvl w:val="1"/>
          <w:numId w:val="1"/>
        </w:numPr>
        <w:bidi/>
        <w:jc w:val="lowKashida"/>
        <w:rPr>
          <w:rFonts w:ascii="IPT.Titr" w:hAnsi="IPT.Titr"/>
          <w:rtl/>
          <w:lang w:bidi="fa-IR"/>
        </w:rPr>
      </w:pPr>
      <w:r w:rsidRPr="00C931F2">
        <w:rPr>
          <w:rFonts w:ascii="IPT.Titr" w:hAnsi="IPT.Titr"/>
          <w:rtl/>
          <w:lang w:bidi="fa-IR"/>
        </w:rPr>
        <w:t>مصر</w:t>
      </w:r>
    </w:p>
    <w:p w:rsidR="00FB7BF8" w:rsidRPr="00C931F2" w:rsidRDefault="00FB7BF8" w:rsidP="003A372A">
      <w:pPr>
        <w:pStyle w:val="ListParagraph"/>
        <w:numPr>
          <w:ilvl w:val="0"/>
          <w:numId w:val="1"/>
        </w:numPr>
        <w:bidi/>
        <w:jc w:val="lowKashida"/>
        <w:rPr>
          <w:rFonts w:ascii="IPT.Titr" w:hAnsi="IPT.Titr"/>
          <w:lang w:bidi="fa-IR"/>
        </w:rPr>
      </w:pPr>
      <w:r w:rsidRPr="00C931F2">
        <w:rPr>
          <w:rFonts w:ascii="IPT.Titr" w:hAnsi="IPT.Titr"/>
          <w:rtl/>
          <w:lang w:bidi="fa-IR"/>
        </w:rPr>
        <w:t xml:space="preserve"> بخاطر وجود رود نیل (هرجا آب بود آبادی هم بود، چرا که امرار معاش مهم بود)</w:t>
      </w:r>
    </w:p>
    <w:p w:rsidR="00FB7BF8" w:rsidRPr="00C931F2" w:rsidRDefault="00FB7BF8" w:rsidP="003A372A">
      <w:pPr>
        <w:pStyle w:val="ListParagraph"/>
        <w:numPr>
          <w:ilvl w:val="0"/>
          <w:numId w:val="1"/>
        </w:numPr>
        <w:bidi/>
        <w:jc w:val="lowKashida"/>
        <w:rPr>
          <w:rFonts w:ascii="IPT.Titr" w:hAnsi="IPT.Titr"/>
          <w:lang w:bidi="fa-IR"/>
        </w:rPr>
      </w:pPr>
      <w:r w:rsidRPr="00C931F2">
        <w:rPr>
          <w:rFonts w:ascii="IPT.Titr" w:hAnsi="IPT.Titr"/>
          <w:rtl/>
          <w:lang w:bidi="fa-IR"/>
        </w:rPr>
        <w:t>مهمترین ویژگی این دوره:</w:t>
      </w:r>
    </w:p>
    <w:p w:rsidR="00384F8D" w:rsidRPr="00C931F2" w:rsidRDefault="00FB7BF8" w:rsidP="00384F8D">
      <w:pPr>
        <w:pStyle w:val="ListParagraph"/>
        <w:numPr>
          <w:ilvl w:val="2"/>
          <w:numId w:val="1"/>
        </w:numPr>
        <w:bidi/>
        <w:jc w:val="lowKashida"/>
        <w:rPr>
          <w:rFonts w:ascii="IPT.Titr" w:hAnsi="IPT.Titr"/>
          <w:lang w:bidi="fa-IR"/>
        </w:rPr>
      </w:pPr>
      <w:r w:rsidRPr="00C931F2">
        <w:rPr>
          <w:rFonts w:ascii="IPT.Titr" w:hAnsi="IPT.Titr"/>
          <w:rtl/>
          <w:lang w:bidi="fa-IR"/>
        </w:rPr>
        <w:t>پرستش خدایان : مظاهر طبیعت (شیر، تمساح، قوچ کوهی و ...)، انسان حیوان ( بدن انسان سر حیوان یا سر انس</w:t>
      </w:r>
      <w:r w:rsidR="00DD6FFB" w:rsidRPr="00C931F2">
        <w:rPr>
          <w:rFonts w:ascii="IPT.Titr" w:hAnsi="IPT.Titr"/>
          <w:rtl/>
          <w:lang w:bidi="fa-IR"/>
        </w:rPr>
        <w:t>ان بدن حیوان، مجسمه ابوالهول).</w:t>
      </w:r>
    </w:p>
    <w:p w:rsidR="00DD6FFB" w:rsidRPr="00C931F2" w:rsidRDefault="00DD6FFB" w:rsidP="00DD6FFB">
      <w:pPr>
        <w:pStyle w:val="ListParagraph"/>
        <w:numPr>
          <w:ilvl w:val="2"/>
          <w:numId w:val="1"/>
        </w:numPr>
        <w:bidi/>
        <w:jc w:val="lowKashida"/>
        <w:rPr>
          <w:rFonts w:ascii="IPT.Titr" w:hAnsi="IPT.Titr"/>
          <w:lang w:bidi="fa-IR"/>
        </w:rPr>
      </w:pPr>
      <w:r w:rsidRPr="00C931F2">
        <w:rPr>
          <w:rFonts w:ascii="IPT.Titr" w:hAnsi="IPT.Titr"/>
          <w:rtl/>
          <w:lang w:bidi="fa-IR"/>
        </w:rPr>
        <w:t>خدایان در افسانه های مصر :</w:t>
      </w:r>
    </w:p>
    <w:p w:rsidR="00DD6FFB" w:rsidRPr="00C931F2" w:rsidRDefault="00DD6FFB" w:rsidP="00DD6FFB">
      <w:pPr>
        <w:pStyle w:val="ListParagraph"/>
        <w:numPr>
          <w:ilvl w:val="3"/>
          <w:numId w:val="1"/>
        </w:numPr>
        <w:bidi/>
        <w:jc w:val="lowKashida"/>
        <w:rPr>
          <w:rFonts w:ascii="IPT.Titr" w:hAnsi="IPT.Titr"/>
          <w:lang w:bidi="fa-IR"/>
        </w:rPr>
      </w:pPr>
      <w:r w:rsidRPr="00C931F2">
        <w:rPr>
          <w:rFonts w:ascii="IPT.Titr" w:hAnsi="IPT.Titr"/>
          <w:rtl/>
          <w:lang w:bidi="fa-IR"/>
        </w:rPr>
        <w:t>اسطوره اوزیروس (</w:t>
      </w:r>
      <w:r w:rsidRPr="00C931F2">
        <w:rPr>
          <w:rFonts w:ascii="IPT.Titr" w:hAnsi="IPT.Titr"/>
          <w:lang w:bidi="fa-IR"/>
        </w:rPr>
        <w:t></w:t>
      </w:r>
      <w:r w:rsidRPr="00C931F2">
        <w:rPr>
          <w:rFonts w:ascii="IPT.Titr" w:hAnsi="IPT.Titr"/>
          <w:lang w:bidi="fa-IR"/>
        </w:rPr>
        <w:t></w:t>
      </w:r>
      <w:r w:rsidRPr="00C931F2">
        <w:rPr>
          <w:rFonts w:ascii="IPT.Titr" w:hAnsi="IPT.Titr"/>
          <w:lang w:bidi="fa-IR"/>
        </w:rPr>
        <w:t></w:t>
      </w:r>
      <w:r w:rsidRPr="00C931F2">
        <w:rPr>
          <w:rFonts w:ascii="IPT.Titr" w:hAnsi="IPT.Titr"/>
          <w:lang w:bidi="fa-IR"/>
        </w:rPr>
        <w:t></w:t>
      </w:r>
      <w:r w:rsidRPr="00C931F2">
        <w:rPr>
          <w:rFonts w:ascii="IPT.Titr" w:hAnsi="IPT.Titr"/>
          <w:lang w:bidi="fa-IR"/>
        </w:rPr>
        <w:t></w:t>
      </w:r>
      <w:r w:rsidRPr="00C931F2">
        <w:rPr>
          <w:rFonts w:ascii="IPT.Titr" w:hAnsi="IPT.Titr"/>
          <w:lang w:bidi="fa-IR"/>
        </w:rPr>
        <w:t></w:t>
      </w:r>
      <w:r w:rsidRPr="00C931F2">
        <w:rPr>
          <w:rFonts w:ascii="IPT.Titr" w:hAnsi="IPT.Titr"/>
          <w:rtl/>
          <w:lang w:bidi="fa-IR"/>
        </w:rPr>
        <w:t>) : خدای حاصلخیزی (در عالم پس از مرگ نیز داور است) و ... به آسمان رفت. (در سیر اعتقادات مصر زنده می شود)</w:t>
      </w:r>
    </w:p>
    <w:p w:rsidR="00DD6FFB" w:rsidRPr="00C931F2" w:rsidRDefault="00DD6FFB" w:rsidP="00DD6FFB">
      <w:pPr>
        <w:pStyle w:val="ListParagraph"/>
        <w:numPr>
          <w:ilvl w:val="3"/>
          <w:numId w:val="1"/>
        </w:numPr>
        <w:bidi/>
        <w:jc w:val="lowKashida"/>
        <w:rPr>
          <w:rFonts w:ascii="IPT.Titr" w:hAnsi="IPT.Titr"/>
          <w:lang w:bidi="fa-IR"/>
        </w:rPr>
      </w:pPr>
      <w:r w:rsidRPr="00C931F2">
        <w:rPr>
          <w:rFonts w:ascii="IPT.Titr" w:hAnsi="IPT.Titr"/>
          <w:rtl/>
          <w:lang w:bidi="fa-IR"/>
        </w:rPr>
        <w:t>اسطوره ایزوس(</w:t>
      </w:r>
      <w:r w:rsidRPr="00C931F2">
        <w:rPr>
          <w:rFonts w:ascii="IPT.Titr" w:hAnsi="IPT.Titr"/>
          <w:lang w:bidi="fa-IR"/>
        </w:rPr>
        <w:t></w:t>
      </w:r>
      <w:r w:rsidRPr="00C931F2">
        <w:rPr>
          <w:rFonts w:ascii="IPT.Titr" w:hAnsi="IPT.Titr"/>
          <w:lang w:bidi="fa-IR"/>
        </w:rPr>
        <w:t></w:t>
      </w:r>
      <w:r w:rsidRPr="00C931F2">
        <w:rPr>
          <w:rFonts w:ascii="IPT.Titr" w:hAnsi="IPT.Titr"/>
          <w:lang w:bidi="fa-IR"/>
        </w:rPr>
        <w:t></w:t>
      </w:r>
      <w:r w:rsidRPr="00C931F2">
        <w:rPr>
          <w:rFonts w:ascii="IPT.Titr" w:hAnsi="IPT.Titr"/>
          <w:lang w:bidi="fa-IR"/>
        </w:rPr>
        <w:t></w:t>
      </w:r>
      <w:r w:rsidRPr="00C931F2">
        <w:rPr>
          <w:rFonts w:ascii="IPT.Titr" w:hAnsi="IPT.Titr"/>
          <w:rtl/>
          <w:lang w:bidi="fa-IR"/>
        </w:rPr>
        <w:t>) :ملکه مادر (خواهر اوزیروس است که با وی ازدواج کرد و فرزندشان هروس و ست بود)</w:t>
      </w:r>
    </w:p>
    <w:p w:rsidR="00DD6FFB" w:rsidRPr="00C931F2" w:rsidRDefault="00DD6FFB" w:rsidP="00DD6FFB">
      <w:pPr>
        <w:pStyle w:val="ListParagraph"/>
        <w:numPr>
          <w:ilvl w:val="3"/>
          <w:numId w:val="1"/>
        </w:numPr>
        <w:bidi/>
        <w:jc w:val="lowKashida"/>
        <w:rPr>
          <w:rFonts w:ascii="IPT.Titr" w:hAnsi="IPT.Titr"/>
          <w:lang w:bidi="fa-IR"/>
        </w:rPr>
      </w:pPr>
      <w:r w:rsidRPr="00C931F2">
        <w:rPr>
          <w:rFonts w:ascii="IPT.Titr" w:hAnsi="IPT.Titr"/>
          <w:rtl/>
          <w:lang w:bidi="fa-IR"/>
        </w:rPr>
        <w:t>هروس (</w:t>
      </w:r>
      <w:r w:rsidRPr="00C931F2">
        <w:rPr>
          <w:rFonts w:ascii="IPT.Titr" w:hAnsi="IPT.Titr"/>
          <w:lang w:bidi="fa-IR"/>
        </w:rPr>
        <w:t></w:t>
      </w:r>
      <w:r w:rsidRPr="00C931F2">
        <w:rPr>
          <w:rFonts w:ascii="IPT.Titr" w:hAnsi="IPT.Titr"/>
          <w:lang w:bidi="fa-IR"/>
        </w:rPr>
        <w:t></w:t>
      </w:r>
      <w:r w:rsidRPr="00C931F2">
        <w:rPr>
          <w:rFonts w:ascii="IPT.Titr" w:hAnsi="IPT.Titr"/>
          <w:lang w:bidi="fa-IR"/>
        </w:rPr>
        <w:t></w:t>
      </w:r>
      <w:r w:rsidRPr="00C931F2">
        <w:rPr>
          <w:rFonts w:ascii="IPT.Titr" w:hAnsi="IPT.Titr"/>
          <w:lang w:bidi="fa-IR"/>
        </w:rPr>
        <w:t></w:t>
      </w:r>
      <w:r w:rsidRPr="00C931F2">
        <w:rPr>
          <w:rFonts w:ascii="IPT.Titr" w:hAnsi="IPT.Titr"/>
          <w:lang w:bidi="fa-IR"/>
        </w:rPr>
        <w:t></w:t>
      </w:r>
      <w:r w:rsidRPr="00C931F2">
        <w:rPr>
          <w:rFonts w:ascii="IPT.Titr" w:hAnsi="IPT.Titr"/>
          <w:lang w:bidi="fa-IR"/>
        </w:rPr>
        <w:t></w:t>
      </w:r>
      <w:r w:rsidRPr="00C931F2">
        <w:rPr>
          <w:rFonts w:ascii="IPT.Titr" w:hAnsi="IPT.Titr"/>
          <w:rtl/>
          <w:lang w:bidi="fa-IR"/>
        </w:rPr>
        <w:t>) :</w:t>
      </w:r>
    </w:p>
    <w:p w:rsidR="00DD6FFB" w:rsidRPr="00C931F2" w:rsidRDefault="00DD6FFB" w:rsidP="00DD6FFB">
      <w:pPr>
        <w:pStyle w:val="ListParagraph"/>
        <w:numPr>
          <w:ilvl w:val="3"/>
          <w:numId w:val="1"/>
        </w:numPr>
        <w:bidi/>
        <w:jc w:val="lowKashida"/>
        <w:rPr>
          <w:rFonts w:ascii="IPT.Titr" w:hAnsi="IPT.Titr"/>
          <w:lang w:bidi="fa-IR"/>
        </w:rPr>
      </w:pPr>
      <w:r w:rsidRPr="00C931F2">
        <w:rPr>
          <w:rFonts w:ascii="IPT.Titr" w:hAnsi="IPT.Titr"/>
          <w:rtl/>
          <w:lang w:bidi="fa-IR"/>
        </w:rPr>
        <w:t>ست(</w:t>
      </w:r>
      <w:r w:rsidRPr="00C931F2">
        <w:rPr>
          <w:rFonts w:ascii="IPT.Titr" w:hAnsi="IPT.Titr"/>
          <w:lang w:bidi="fa-IR"/>
        </w:rPr>
        <w:t></w:t>
      </w:r>
      <w:r w:rsidRPr="00C931F2">
        <w:rPr>
          <w:rFonts w:ascii="IPT.Titr" w:hAnsi="IPT.Titr"/>
          <w:lang w:bidi="fa-IR"/>
        </w:rPr>
        <w:t></w:t>
      </w:r>
      <w:r w:rsidRPr="00C931F2">
        <w:rPr>
          <w:rFonts w:ascii="IPT.Titr" w:hAnsi="IPT.Titr"/>
          <w:lang w:bidi="fa-IR"/>
        </w:rPr>
        <w:t></w:t>
      </w:r>
      <w:r w:rsidRPr="00C931F2">
        <w:rPr>
          <w:rFonts w:ascii="IPT.Titr" w:hAnsi="IPT.Titr"/>
          <w:rtl/>
          <w:lang w:bidi="fa-IR"/>
        </w:rPr>
        <w:t>) : خدای خشکسالیها ، با اوزیروس درگیر شد و اورا کشت بدن پدر را در 4 منطقه مصر دفن کرد که باعث حاصلخیزی آن نقاط شد.</w:t>
      </w:r>
    </w:p>
    <w:p w:rsidR="00FB7BF8" w:rsidRPr="00C931F2" w:rsidRDefault="00384F8D" w:rsidP="00384F8D">
      <w:pPr>
        <w:pStyle w:val="ListParagraph"/>
        <w:numPr>
          <w:ilvl w:val="2"/>
          <w:numId w:val="1"/>
        </w:numPr>
        <w:bidi/>
        <w:jc w:val="lowKashida"/>
        <w:rPr>
          <w:rFonts w:ascii="IPT.Titr" w:hAnsi="IPT.Titr"/>
          <w:lang w:bidi="fa-IR"/>
        </w:rPr>
      </w:pPr>
      <w:r w:rsidRPr="00C931F2">
        <w:rPr>
          <w:rFonts w:ascii="IPT.Titr" w:hAnsi="IPT.Titr"/>
          <w:rtl/>
          <w:lang w:bidi="fa-IR"/>
        </w:rPr>
        <w:t xml:space="preserve">پرستش </w:t>
      </w:r>
      <w:r w:rsidR="00FB7BF8" w:rsidRPr="00C931F2">
        <w:rPr>
          <w:rFonts w:ascii="IPT.Titr" w:hAnsi="IPT.Titr"/>
          <w:rtl/>
          <w:lang w:bidi="fa-IR"/>
        </w:rPr>
        <w:t>آفتاب (بخاطر حاصلخیزی زمین)</w:t>
      </w:r>
      <w:r w:rsidRPr="00C931F2">
        <w:rPr>
          <w:rFonts w:ascii="IPT.Titr" w:hAnsi="IPT.Titr"/>
          <w:rtl/>
          <w:lang w:bidi="fa-IR"/>
        </w:rPr>
        <w:t xml:space="preserve"> که در اصل سه خدا</w:t>
      </w:r>
      <w:r w:rsidR="00DD6FFB" w:rsidRPr="00C931F2">
        <w:rPr>
          <w:rFonts w:ascii="IPT.Titr" w:hAnsi="IPT.Titr"/>
          <w:rtl/>
          <w:lang w:bidi="fa-IR"/>
        </w:rPr>
        <w:t xml:space="preserve"> هستند:</w:t>
      </w:r>
    </w:p>
    <w:p w:rsidR="00384F8D" w:rsidRPr="00C931F2" w:rsidRDefault="001123BD" w:rsidP="00384F8D">
      <w:pPr>
        <w:pStyle w:val="ListParagraph"/>
        <w:numPr>
          <w:ilvl w:val="3"/>
          <w:numId w:val="1"/>
        </w:numPr>
        <w:bidi/>
        <w:jc w:val="lowKashida"/>
        <w:rPr>
          <w:rFonts w:ascii="IPT.Titr" w:hAnsi="IPT.Titr"/>
          <w:lang w:bidi="fa-IR"/>
        </w:rPr>
      </w:pPr>
      <w:r w:rsidRPr="00C931F2">
        <w:rPr>
          <w:rFonts w:ascii="IPT.Titr" w:hAnsi="IPT.Titr"/>
          <w:rtl/>
          <w:lang w:bidi="fa-IR"/>
        </w:rPr>
        <w:t xml:space="preserve">خدای آفتاب صبحگاهی (خپره) </w:t>
      </w:r>
    </w:p>
    <w:p w:rsidR="00384F8D" w:rsidRPr="00C931F2" w:rsidRDefault="001123BD" w:rsidP="00384F8D">
      <w:pPr>
        <w:pStyle w:val="ListParagraph"/>
        <w:numPr>
          <w:ilvl w:val="3"/>
          <w:numId w:val="1"/>
        </w:numPr>
        <w:bidi/>
        <w:jc w:val="lowKashida"/>
        <w:rPr>
          <w:rFonts w:ascii="IPT.Titr" w:hAnsi="IPT.Titr"/>
          <w:lang w:bidi="fa-IR"/>
        </w:rPr>
      </w:pPr>
      <w:r w:rsidRPr="00C931F2">
        <w:rPr>
          <w:rFonts w:ascii="IPT.Titr" w:hAnsi="IPT.Titr"/>
          <w:rtl/>
          <w:lang w:bidi="fa-IR"/>
        </w:rPr>
        <w:lastRenderedPageBreak/>
        <w:t xml:space="preserve">خدای چاشت یا نیمروز (رِع) </w:t>
      </w:r>
    </w:p>
    <w:p w:rsidR="00384F8D" w:rsidRPr="00C931F2" w:rsidRDefault="00384F8D" w:rsidP="001123BD">
      <w:pPr>
        <w:pStyle w:val="ListParagraph"/>
        <w:numPr>
          <w:ilvl w:val="3"/>
          <w:numId w:val="1"/>
        </w:numPr>
        <w:bidi/>
        <w:jc w:val="lowKashida"/>
        <w:rPr>
          <w:rFonts w:ascii="IPT.Titr" w:hAnsi="IPT.Titr"/>
          <w:lang w:bidi="fa-IR"/>
        </w:rPr>
      </w:pPr>
      <w:r w:rsidRPr="00C931F2">
        <w:rPr>
          <w:rFonts w:ascii="IPT.Titr" w:hAnsi="IPT.Titr"/>
          <w:rtl/>
          <w:lang w:bidi="fa-IR"/>
        </w:rPr>
        <w:t xml:space="preserve">خدای مغرب (اتوم یا اتوم رع) </w:t>
      </w:r>
    </w:p>
    <w:p w:rsidR="00384F8D" w:rsidRPr="00C931F2" w:rsidRDefault="00384F8D" w:rsidP="00384F8D">
      <w:pPr>
        <w:pStyle w:val="ListParagraph"/>
        <w:numPr>
          <w:ilvl w:val="4"/>
          <w:numId w:val="1"/>
        </w:numPr>
        <w:bidi/>
        <w:jc w:val="lowKashida"/>
        <w:rPr>
          <w:rFonts w:ascii="IPT.Titr" w:hAnsi="IPT.Titr"/>
          <w:lang w:bidi="fa-IR"/>
        </w:rPr>
      </w:pPr>
      <w:r w:rsidRPr="00C931F2">
        <w:rPr>
          <w:rFonts w:ascii="IPT.Titr" w:hAnsi="IPT.Titr"/>
          <w:rtl/>
          <w:lang w:bidi="fa-IR"/>
        </w:rPr>
        <w:t>این سه خدا واسطه ای دارند : جُعَل (سوسک یا سرگین گردان) که داخل نیلوفر آبی روی برگی بوده و از آن خارج شده است.</w:t>
      </w:r>
    </w:p>
    <w:p w:rsidR="00384F8D" w:rsidRPr="00C931F2" w:rsidRDefault="00384F8D" w:rsidP="00DD6FFB">
      <w:pPr>
        <w:pStyle w:val="ListParagraph"/>
        <w:numPr>
          <w:ilvl w:val="3"/>
          <w:numId w:val="1"/>
        </w:numPr>
        <w:bidi/>
        <w:jc w:val="lowKashida"/>
        <w:rPr>
          <w:rFonts w:ascii="IPT.Titr" w:hAnsi="IPT.Titr"/>
          <w:lang w:bidi="fa-IR"/>
        </w:rPr>
      </w:pPr>
      <w:r w:rsidRPr="00C931F2">
        <w:rPr>
          <w:rFonts w:ascii="IPT.Titr" w:hAnsi="IPT.Titr"/>
          <w:rtl/>
          <w:lang w:bidi="fa-IR"/>
        </w:rPr>
        <w:t>منشاء بت : بودا ، دال تبدیل به ت می شود، بوته و بعد بت شده است.</w:t>
      </w:r>
    </w:p>
    <w:p w:rsidR="00FB7BF8" w:rsidRPr="00C931F2" w:rsidRDefault="00FB7BF8" w:rsidP="00FB7BF8">
      <w:pPr>
        <w:pStyle w:val="ListParagraph"/>
        <w:numPr>
          <w:ilvl w:val="2"/>
          <w:numId w:val="1"/>
        </w:numPr>
        <w:bidi/>
        <w:jc w:val="lowKashida"/>
        <w:rPr>
          <w:rFonts w:ascii="IPT.Titr" w:hAnsi="IPT.Titr"/>
          <w:lang w:bidi="fa-IR"/>
        </w:rPr>
      </w:pPr>
      <w:r w:rsidRPr="00C931F2">
        <w:rPr>
          <w:rFonts w:ascii="IPT.Titr" w:hAnsi="IPT.Titr"/>
          <w:rtl/>
          <w:lang w:bidi="fa-IR"/>
        </w:rPr>
        <w:t>پرستش فرعون (فراعنه)</w:t>
      </w:r>
      <w:r w:rsidR="00DD6FFB" w:rsidRPr="00C931F2">
        <w:rPr>
          <w:rFonts w:ascii="IPT.Titr" w:hAnsi="IPT.Titr"/>
          <w:rtl/>
          <w:lang w:bidi="fa-IR"/>
        </w:rPr>
        <w:t xml:space="preserve"> : نمایندگان آفتاب بر روی زمین هستند و بعد از مرگ نیز دادگاهی برگزار می شود که اوزیروس داور است. </w:t>
      </w:r>
    </w:p>
    <w:p w:rsidR="00DD6FFB" w:rsidRPr="00C931F2" w:rsidRDefault="00DD6FFB" w:rsidP="00DD6FFB">
      <w:pPr>
        <w:pStyle w:val="ListParagraph"/>
        <w:numPr>
          <w:ilvl w:val="3"/>
          <w:numId w:val="1"/>
        </w:numPr>
        <w:bidi/>
        <w:jc w:val="lowKashida"/>
        <w:rPr>
          <w:rFonts w:ascii="IPT.Titr" w:hAnsi="IPT.Titr"/>
          <w:lang w:bidi="fa-IR"/>
        </w:rPr>
      </w:pPr>
      <w:r w:rsidRPr="00C931F2">
        <w:rPr>
          <w:rFonts w:ascii="IPT.Titr" w:hAnsi="IPT.Titr"/>
          <w:rtl/>
          <w:lang w:bidi="fa-IR"/>
        </w:rPr>
        <w:t>اعتقاد به عالم پس از مرگ وجود داشته است.</w:t>
      </w:r>
    </w:p>
    <w:p w:rsidR="00DD6FFB" w:rsidRPr="00C931F2" w:rsidRDefault="00DD6FFB" w:rsidP="00DD6FFB">
      <w:pPr>
        <w:pStyle w:val="ListParagraph"/>
        <w:numPr>
          <w:ilvl w:val="3"/>
          <w:numId w:val="1"/>
        </w:numPr>
        <w:bidi/>
        <w:jc w:val="lowKashida"/>
        <w:rPr>
          <w:rFonts w:ascii="IPT.Titr" w:hAnsi="IPT.Titr"/>
          <w:lang w:bidi="fa-IR"/>
        </w:rPr>
      </w:pPr>
      <w:r w:rsidRPr="00C931F2">
        <w:rPr>
          <w:rFonts w:ascii="IPT.Titr" w:hAnsi="IPT.Titr"/>
          <w:rtl/>
          <w:lang w:bidi="fa-IR"/>
        </w:rPr>
        <w:t xml:space="preserve">انسانها در عالم پس از مرگ سه دسته اند : </w:t>
      </w:r>
    </w:p>
    <w:p w:rsidR="00DD6FFB" w:rsidRPr="00C931F2" w:rsidRDefault="00DD6FFB" w:rsidP="00DD6FFB">
      <w:pPr>
        <w:pStyle w:val="ListParagraph"/>
        <w:numPr>
          <w:ilvl w:val="4"/>
          <w:numId w:val="1"/>
        </w:numPr>
        <w:bidi/>
        <w:jc w:val="lowKashida"/>
        <w:rPr>
          <w:rFonts w:ascii="IPT.Titr" w:hAnsi="IPT.Titr"/>
          <w:lang w:bidi="fa-IR"/>
        </w:rPr>
      </w:pPr>
      <w:r w:rsidRPr="00C931F2">
        <w:rPr>
          <w:rFonts w:ascii="IPT.Titr" w:hAnsi="IPT.Titr"/>
          <w:rtl/>
          <w:lang w:bidi="fa-IR"/>
        </w:rPr>
        <w:t xml:space="preserve">خوب که به بهشت می روند. </w:t>
      </w:r>
    </w:p>
    <w:p w:rsidR="00DD6FFB" w:rsidRPr="00C931F2" w:rsidRDefault="00DD6FFB" w:rsidP="00DD6FFB">
      <w:pPr>
        <w:pStyle w:val="ListParagraph"/>
        <w:numPr>
          <w:ilvl w:val="4"/>
          <w:numId w:val="1"/>
        </w:numPr>
        <w:bidi/>
        <w:jc w:val="lowKashida"/>
        <w:rPr>
          <w:rFonts w:ascii="IPT.Titr" w:hAnsi="IPT.Titr"/>
          <w:lang w:bidi="fa-IR"/>
        </w:rPr>
      </w:pPr>
      <w:r w:rsidRPr="00C931F2">
        <w:rPr>
          <w:rFonts w:ascii="IPT.Titr" w:hAnsi="IPT.Titr"/>
          <w:rtl/>
          <w:lang w:bidi="fa-IR"/>
        </w:rPr>
        <w:t xml:space="preserve">بد به جهنم می روند. </w:t>
      </w:r>
    </w:p>
    <w:p w:rsidR="00DD6FFB" w:rsidRPr="00C931F2" w:rsidRDefault="00DD6FFB" w:rsidP="00DD6FFB">
      <w:pPr>
        <w:pStyle w:val="ListParagraph"/>
        <w:numPr>
          <w:ilvl w:val="4"/>
          <w:numId w:val="1"/>
        </w:numPr>
        <w:bidi/>
        <w:jc w:val="lowKashida"/>
        <w:rPr>
          <w:rFonts w:ascii="IPT.Titr" w:hAnsi="IPT.Titr"/>
          <w:lang w:bidi="fa-IR"/>
        </w:rPr>
      </w:pPr>
      <w:r w:rsidRPr="00C931F2">
        <w:rPr>
          <w:rFonts w:ascii="IPT.Titr" w:hAnsi="IPT.Titr"/>
          <w:rtl/>
          <w:lang w:bidi="fa-IR"/>
        </w:rPr>
        <w:t>متوسط ( هم خوبند و هم بد هستند) اگر خیلی بد نبودند روحش در بدن حیوان دیگری هبوط می کند و دوباره آزمایش می شود ...</w:t>
      </w:r>
    </w:p>
    <w:p w:rsidR="001123BD" w:rsidRPr="00C931F2" w:rsidRDefault="00DD6FFB" w:rsidP="00DD6FFB">
      <w:pPr>
        <w:pStyle w:val="ListParagraph"/>
        <w:numPr>
          <w:ilvl w:val="2"/>
          <w:numId w:val="1"/>
        </w:numPr>
        <w:bidi/>
        <w:jc w:val="lowKashida"/>
        <w:rPr>
          <w:rFonts w:ascii="IPT.Titr" w:hAnsi="IPT.Titr"/>
          <w:lang w:bidi="fa-IR"/>
        </w:rPr>
      </w:pPr>
      <w:r w:rsidRPr="00C931F2">
        <w:rPr>
          <w:rFonts w:ascii="IPT.Titr" w:hAnsi="IPT.Titr"/>
          <w:rtl/>
          <w:lang w:bidi="fa-IR"/>
        </w:rPr>
        <w:t>انسان شناسی در اعتقادات مصر :</w:t>
      </w:r>
      <w:r w:rsidR="001123BD" w:rsidRPr="00C931F2">
        <w:rPr>
          <w:rFonts w:ascii="IPT.Titr" w:hAnsi="IPT.Titr"/>
          <w:rtl/>
          <w:lang w:bidi="fa-IR"/>
        </w:rPr>
        <w:t xml:space="preserve"> انسان از سه جزء تشکیل شده است که در عالم پس از مرگ نیز این سه به هم می پیوندد:</w:t>
      </w:r>
    </w:p>
    <w:p w:rsidR="001123BD" w:rsidRPr="00C931F2" w:rsidRDefault="001123BD" w:rsidP="001123BD">
      <w:pPr>
        <w:pStyle w:val="ListParagraph"/>
        <w:numPr>
          <w:ilvl w:val="3"/>
          <w:numId w:val="1"/>
        </w:numPr>
        <w:bidi/>
        <w:jc w:val="lowKashida"/>
        <w:rPr>
          <w:rFonts w:ascii="IPT.Titr" w:hAnsi="IPT.Titr"/>
          <w:lang w:bidi="fa-IR"/>
        </w:rPr>
      </w:pPr>
      <w:r w:rsidRPr="00C931F2">
        <w:rPr>
          <w:rFonts w:ascii="IPT.Titr" w:hAnsi="IPT.Titr"/>
          <w:rtl/>
          <w:lang w:bidi="fa-IR"/>
        </w:rPr>
        <w:t>جسم مادی</w:t>
      </w:r>
    </w:p>
    <w:p w:rsidR="001123BD" w:rsidRPr="00C931F2" w:rsidRDefault="001123BD" w:rsidP="001123BD">
      <w:pPr>
        <w:pStyle w:val="ListParagraph"/>
        <w:numPr>
          <w:ilvl w:val="3"/>
          <w:numId w:val="1"/>
        </w:numPr>
        <w:bidi/>
        <w:jc w:val="lowKashida"/>
        <w:rPr>
          <w:rFonts w:ascii="IPT.Titr" w:hAnsi="IPT.Titr"/>
          <w:lang w:bidi="fa-IR"/>
        </w:rPr>
      </w:pPr>
      <w:r w:rsidRPr="00C931F2">
        <w:rPr>
          <w:rFonts w:ascii="IPT.Titr" w:hAnsi="IPT.Titr"/>
          <w:rtl/>
          <w:lang w:bidi="fa-IR"/>
        </w:rPr>
        <w:t xml:space="preserve">روح </w:t>
      </w:r>
    </w:p>
    <w:p w:rsidR="001123BD" w:rsidRPr="00C931F2" w:rsidRDefault="001123BD" w:rsidP="001123BD">
      <w:pPr>
        <w:pStyle w:val="ListParagraph"/>
        <w:numPr>
          <w:ilvl w:val="3"/>
          <w:numId w:val="1"/>
        </w:numPr>
        <w:bidi/>
        <w:jc w:val="lowKashida"/>
        <w:rPr>
          <w:rFonts w:ascii="IPT.Titr" w:hAnsi="IPT.Titr"/>
          <w:lang w:bidi="fa-IR"/>
        </w:rPr>
      </w:pPr>
      <w:r w:rsidRPr="00C931F2">
        <w:rPr>
          <w:rFonts w:ascii="IPT.Titr" w:hAnsi="IPT.Titr"/>
          <w:rtl/>
          <w:lang w:bidi="fa-IR"/>
        </w:rPr>
        <w:t>بدن فرعی یا مثالی : جسم لطیف مانند دود، نور (مانند جسم برزخی)</w:t>
      </w:r>
    </w:p>
    <w:p w:rsidR="001123BD" w:rsidRPr="00C931F2" w:rsidRDefault="001123BD" w:rsidP="001123BD">
      <w:pPr>
        <w:pStyle w:val="ListParagraph"/>
        <w:numPr>
          <w:ilvl w:val="2"/>
          <w:numId w:val="1"/>
        </w:numPr>
        <w:bidi/>
        <w:jc w:val="lowKashida"/>
        <w:rPr>
          <w:rFonts w:ascii="IPT.Titr" w:hAnsi="IPT.Titr"/>
          <w:lang w:bidi="fa-IR"/>
        </w:rPr>
      </w:pPr>
      <w:r w:rsidRPr="00C931F2">
        <w:rPr>
          <w:rFonts w:ascii="IPT.Titr" w:hAnsi="IPT.Titr"/>
          <w:rtl/>
          <w:lang w:bidi="fa-IR"/>
        </w:rPr>
        <w:t>راه نجات انسان در اعتقادات مصر: سعادت و راه نجات تنها از طریق جادو و طلسمات است، جادو می تواند مرده ای را که اگر هم انسان بدی بوده به رستگاری برساند.</w:t>
      </w:r>
    </w:p>
    <w:p w:rsidR="003A372A" w:rsidRPr="00C931F2" w:rsidRDefault="003A372A" w:rsidP="003A372A">
      <w:pPr>
        <w:pStyle w:val="ListParagraph"/>
        <w:bidi/>
        <w:ind w:left="1440"/>
        <w:jc w:val="lowKashida"/>
        <w:rPr>
          <w:rFonts w:ascii="IPT.Titr" w:hAnsi="IPT.Titr"/>
          <w:rtl/>
          <w:lang w:bidi="fa-IR"/>
        </w:rPr>
      </w:pPr>
    </w:p>
    <w:p w:rsidR="00FB7BF8" w:rsidRPr="00C931F2" w:rsidRDefault="00FB7BF8" w:rsidP="0051739B">
      <w:pPr>
        <w:pStyle w:val="ListParagraph"/>
        <w:numPr>
          <w:ilvl w:val="1"/>
          <w:numId w:val="1"/>
        </w:numPr>
        <w:bidi/>
        <w:jc w:val="lowKashida"/>
        <w:rPr>
          <w:rFonts w:ascii="IPT.Titr" w:hAnsi="IPT.Titr"/>
          <w:rtl/>
          <w:lang w:bidi="fa-IR"/>
        </w:rPr>
      </w:pPr>
      <w:r w:rsidRPr="00C931F2">
        <w:rPr>
          <w:rFonts w:ascii="IPT.Titr" w:hAnsi="IPT.Titr"/>
          <w:rtl/>
          <w:lang w:bidi="fa-IR"/>
        </w:rPr>
        <w:t>بابل</w:t>
      </w:r>
    </w:p>
    <w:p w:rsidR="00FB7BF8" w:rsidRPr="00C931F2" w:rsidRDefault="003A372A" w:rsidP="003A372A">
      <w:pPr>
        <w:pStyle w:val="ListParagraph"/>
        <w:numPr>
          <w:ilvl w:val="0"/>
          <w:numId w:val="1"/>
        </w:numPr>
        <w:bidi/>
        <w:jc w:val="lowKashida"/>
        <w:rPr>
          <w:rFonts w:ascii="IPT.Titr" w:hAnsi="IPT.Titr"/>
          <w:lang w:bidi="fa-IR"/>
        </w:rPr>
      </w:pPr>
      <w:r w:rsidRPr="00C931F2">
        <w:rPr>
          <w:rFonts w:ascii="IPT.Titr" w:hAnsi="IPT.Titr"/>
          <w:rtl/>
          <w:lang w:bidi="fa-IR"/>
        </w:rPr>
        <w:t>بابل همان عراق فعلی است.</w:t>
      </w:r>
    </w:p>
    <w:p w:rsidR="003A372A" w:rsidRPr="00C931F2" w:rsidRDefault="003A372A" w:rsidP="003A372A">
      <w:pPr>
        <w:pStyle w:val="ListParagraph"/>
        <w:numPr>
          <w:ilvl w:val="0"/>
          <w:numId w:val="1"/>
        </w:numPr>
        <w:bidi/>
        <w:jc w:val="lowKashida"/>
        <w:rPr>
          <w:rFonts w:ascii="IPT.Titr" w:hAnsi="IPT.Titr"/>
          <w:lang w:bidi="fa-IR"/>
        </w:rPr>
      </w:pPr>
      <w:r w:rsidRPr="00C931F2">
        <w:rPr>
          <w:rFonts w:ascii="IPT.Titr" w:hAnsi="IPT.Titr"/>
          <w:rtl/>
          <w:lang w:bidi="fa-IR"/>
        </w:rPr>
        <w:t>آنچه در بابل اهمیت داشت : ریاضیات، طلسمات(مثلا دود کردن اسفند)، نجوم، کف بینی،</w:t>
      </w:r>
    </w:p>
    <w:p w:rsidR="001A3429" w:rsidRPr="00C931F2" w:rsidRDefault="001A3429" w:rsidP="001A3429">
      <w:pPr>
        <w:pStyle w:val="ListParagraph"/>
        <w:numPr>
          <w:ilvl w:val="0"/>
          <w:numId w:val="1"/>
        </w:numPr>
        <w:bidi/>
        <w:jc w:val="lowKashida"/>
        <w:rPr>
          <w:rFonts w:ascii="IPT.Titr" w:hAnsi="IPT.Titr"/>
          <w:lang w:bidi="fa-IR"/>
        </w:rPr>
      </w:pPr>
      <w:r w:rsidRPr="00C931F2">
        <w:rPr>
          <w:rFonts w:ascii="IPT.Titr" w:hAnsi="IPT.Titr"/>
          <w:rtl/>
          <w:lang w:bidi="fa-IR"/>
        </w:rPr>
        <w:t>مهمترین خدای بابلیان مردوخ بود ولی بعد از حمله آشوریان، آسور شد ولی دوباره با غلبه بابلیان همان مردوخ شد.</w:t>
      </w:r>
    </w:p>
    <w:p w:rsidR="001A3429" w:rsidRPr="00C931F2" w:rsidRDefault="001A3429" w:rsidP="001A3429">
      <w:pPr>
        <w:pStyle w:val="ListParagraph"/>
        <w:numPr>
          <w:ilvl w:val="0"/>
          <w:numId w:val="1"/>
        </w:numPr>
        <w:bidi/>
        <w:jc w:val="lowKashida"/>
        <w:rPr>
          <w:rFonts w:ascii="IPT.Titr" w:hAnsi="IPT.Titr"/>
          <w:lang w:bidi="fa-IR"/>
        </w:rPr>
      </w:pPr>
      <w:r w:rsidRPr="00C931F2">
        <w:rPr>
          <w:rFonts w:ascii="IPT.Titr" w:hAnsi="IPT.Titr"/>
          <w:rtl/>
          <w:lang w:bidi="fa-IR"/>
        </w:rPr>
        <w:t>به دوتا تثلیث (خدای سه گانه) معتقدند:</w:t>
      </w:r>
    </w:p>
    <w:p w:rsidR="001A3429" w:rsidRPr="00C931F2" w:rsidRDefault="001A3429" w:rsidP="001A3429">
      <w:pPr>
        <w:pStyle w:val="ListParagraph"/>
        <w:numPr>
          <w:ilvl w:val="1"/>
          <w:numId w:val="1"/>
        </w:numPr>
        <w:bidi/>
        <w:jc w:val="lowKashida"/>
        <w:rPr>
          <w:rFonts w:ascii="IPT.Titr" w:hAnsi="IPT.Titr"/>
          <w:lang w:bidi="fa-IR"/>
        </w:rPr>
      </w:pPr>
      <w:r w:rsidRPr="00C931F2">
        <w:rPr>
          <w:rFonts w:ascii="IPT.Titr" w:hAnsi="IPT.Titr"/>
          <w:rtl/>
          <w:lang w:bidi="fa-IR"/>
        </w:rPr>
        <w:t>تثلیث اول</w:t>
      </w:r>
      <w:r w:rsidR="00870956" w:rsidRPr="00C931F2">
        <w:rPr>
          <w:rFonts w:ascii="IPT.Titr" w:hAnsi="IPT.Titr"/>
          <w:rtl/>
          <w:lang w:bidi="fa-IR"/>
        </w:rPr>
        <w:t xml:space="preserve"> (در عرض هم)</w:t>
      </w:r>
      <w:r w:rsidRPr="00C931F2">
        <w:rPr>
          <w:rFonts w:ascii="IPT.Titr" w:hAnsi="IPT.Titr"/>
          <w:rtl/>
          <w:lang w:bidi="fa-IR"/>
        </w:rPr>
        <w:t xml:space="preserve">: </w:t>
      </w:r>
    </w:p>
    <w:p w:rsidR="001A3429" w:rsidRPr="00C931F2" w:rsidRDefault="001A3429" w:rsidP="001A3429">
      <w:pPr>
        <w:pStyle w:val="ListParagraph"/>
        <w:numPr>
          <w:ilvl w:val="2"/>
          <w:numId w:val="1"/>
        </w:numPr>
        <w:bidi/>
        <w:jc w:val="lowKashida"/>
        <w:rPr>
          <w:rFonts w:ascii="IPT.Titr" w:hAnsi="IPT.Titr"/>
          <w:lang w:bidi="fa-IR"/>
        </w:rPr>
      </w:pPr>
      <w:r w:rsidRPr="00C931F2">
        <w:rPr>
          <w:rFonts w:ascii="IPT.Titr" w:hAnsi="IPT.Titr"/>
          <w:rtl/>
          <w:lang w:bidi="fa-IR"/>
        </w:rPr>
        <w:t>اَن: خدای آسمان و مظهر نظم و قانون</w:t>
      </w:r>
    </w:p>
    <w:p w:rsidR="001A3429" w:rsidRPr="00C931F2" w:rsidRDefault="001A3429" w:rsidP="00870956">
      <w:pPr>
        <w:pStyle w:val="ListParagraph"/>
        <w:numPr>
          <w:ilvl w:val="2"/>
          <w:numId w:val="1"/>
        </w:numPr>
        <w:bidi/>
        <w:jc w:val="lowKashida"/>
        <w:rPr>
          <w:rFonts w:ascii="IPT.Titr" w:hAnsi="IPT.Titr"/>
          <w:lang w:bidi="fa-IR"/>
        </w:rPr>
      </w:pPr>
      <w:r w:rsidRPr="00C931F2">
        <w:rPr>
          <w:rFonts w:ascii="IPT.Titr" w:hAnsi="IPT.Titr"/>
          <w:rtl/>
          <w:lang w:bidi="fa-IR"/>
        </w:rPr>
        <w:t xml:space="preserve"> انلی</w:t>
      </w:r>
      <w:r w:rsidR="00870956" w:rsidRPr="00C931F2">
        <w:rPr>
          <w:rFonts w:ascii="IPT.Titr" w:hAnsi="IPT.Titr"/>
          <w:rtl/>
          <w:lang w:bidi="fa-IR"/>
        </w:rPr>
        <w:t>ل</w:t>
      </w:r>
      <w:r w:rsidRPr="00C931F2">
        <w:rPr>
          <w:rFonts w:ascii="IPT.Titr" w:hAnsi="IPT.Titr"/>
          <w:rtl/>
          <w:lang w:bidi="fa-IR"/>
        </w:rPr>
        <w:t>: خدای جنگ و هوا (فضا)، رعد</w:t>
      </w:r>
      <w:r w:rsidR="00870956" w:rsidRPr="00C931F2">
        <w:rPr>
          <w:rFonts w:ascii="IPT.Titr" w:hAnsi="IPT.Titr"/>
          <w:rtl/>
          <w:lang w:bidi="fa-IR"/>
        </w:rPr>
        <w:t xml:space="preserve"> صدای انلیل است و برق شمشیر انلیل است.</w:t>
      </w:r>
    </w:p>
    <w:p w:rsidR="001A3429" w:rsidRPr="00C931F2" w:rsidRDefault="001A3429" w:rsidP="001A3429">
      <w:pPr>
        <w:pStyle w:val="ListParagraph"/>
        <w:numPr>
          <w:ilvl w:val="2"/>
          <w:numId w:val="1"/>
        </w:numPr>
        <w:bidi/>
        <w:jc w:val="lowKashida"/>
        <w:rPr>
          <w:rFonts w:ascii="IPT.Titr" w:hAnsi="IPT.Titr"/>
          <w:lang w:bidi="fa-IR"/>
        </w:rPr>
      </w:pPr>
      <w:r w:rsidRPr="00C931F2">
        <w:rPr>
          <w:rFonts w:ascii="IPT.Titr" w:hAnsi="IPT.Titr"/>
          <w:rtl/>
          <w:lang w:bidi="fa-IR"/>
        </w:rPr>
        <w:t xml:space="preserve"> اَنکی:</w:t>
      </w:r>
      <w:r w:rsidR="00870956" w:rsidRPr="00C931F2">
        <w:rPr>
          <w:rFonts w:ascii="IPT.Titr" w:hAnsi="IPT.Titr"/>
          <w:rtl/>
          <w:lang w:bidi="fa-IR"/>
        </w:rPr>
        <w:t xml:space="preserve"> خدای آبها، سازمان دهنده حیات روی زمین</w:t>
      </w:r>
    </w:p>
    <w:p w:rsidR="00870956" w:rsidRPr="00C931F2" w:rsidRDefault="00870956" w:rsidP="00870956">
      <w:pPr>
        <w:pStyle w:val="ListParagraph"/>
        <w:numPr>
          <w:ilvl w:val="1"/>
          <w:numId w:val="1"/>
        </w:numPr>
        <w:bidi/>
        <w:jc w:val="lowKashida"/>
        <w:rPr>
          <w:rFonts w:ascii="IPT.Titr" w:hAnsi="IPT.Titr"/>
          <w:lang w:bidi="fa-IR"/>
        </w:rPr>
      </w:pPr>
      <w:r w:rsidRPr="00C931F2">
        <w:rPr>
          <w:rFonts w:ascii="IPT.Titr" w:hAnsi="IPT.Titr"/>
          <w:rtl/>
          <w:lang w:bidi="fa-IR"/>
        </w:rPr>
        <w:lastRenderedPageBreak/>
        <w:t>نثلیث دوم:</w:t>
      </w:r>
    </w:p>
    <w:p w:rsidR="00870956" w:rsidRPr="00C931F2" w:rsidRDefault="00057AA3" w:rsidP="00BF26AA">
      <w:pPr>
        <w:pStyle w:val="ListParagraph"/>
        <w:numPr>
          <w:ilvl w:val="2"/>
          <w:numId w:val="1"/>
        </w:numPr>
        <w:bidi/>
        <w:jc w:val="lowKashida"/>
        <w:rPr>
          <w:rFonts w:ascii="IPT.Titr" w:hAnsi="IPT.Titr"/>
          <w:lang w:bidi="fa-IR"/>
        </w:rPr>
      </w:pPr>
      <w:r w:rsidRPr="00C931F2">
        <w:rPr>
          <w:rFonts w:ascii="IPT.Titr" w:hAnsi="IPT.Titr"/>
          <w:rtl/>
          <w:lang w:bidi="fa-IR"/>
        </w:rPr>
        <w:t xml:space="preserve">خدای </w:t>
      </w:r>
      <w:r w:rsidR="00BF26AA" w:rsidRPr="00C931F2">
        <w:rPr>
          <w:rFonts w:ascii="IPT.Titr" w:hAnsi="IPT.Titr"/>
          <w:rtl/>
          <w:lang w:bidi="fa-IR"/>
        </w:rPr>
        <w:t>شمِس(یا شمِش): خدای خورشید (آفتاب)و فرزند ماه :نابود کننده ظلمت و خدای عدالت و اجرای عدالت</w:t>
      </w:r>
    </w:p>
    <w:p w:rsidR="00BF26AA" w:rsidRPr="00C931F2" w:rsidRDefault="00057AA3" w:rsidP="00BF26AA">
      <w:pPr>
        <w:pStyle w:val="ListParagraph"/>
        <w:numPr>
          <w:ilvl w:val="2"/>
          <w:numId w:val="1"/>
        </w:numPr>
        <w:bidi/>
        <w:jc w:val="lowKashida"/>
        <w:rPr>
          <w:rFonts w:ascii="IPT.Titr" w:hAnsi="IPT.Titr"/>
          <w:lang w:bidi="fa-IR"/>
        </w:rPr>
      </w:pPr>
      <w:r w:rsidRPr="00C931F2">
        <w:rPr>
          <w:rFonts w:ascii="IPT.Titr" w:hAnsi="IPT.Titr"/>
          <w:rtl/>
          <w:lang w:bidi="fa-IR"/>
        </w:rPr>
        <w:t xml:space="preserve">خدای سین: نگهبان گله </w:t>
      </w:r>
    </w:p>
    <w:p w:rsidR="00057AA3" w:rsidRPr="00C931F2" w:rsidRDefault="00057AA3" w:rsidP="00057AA3">
      <w:pPr>
        <w:pStyle w:val="ListParagraph"/>
        <w:numPr>
          <w:ilvl w:val="2"/>
          <w:numId w:val="1"/>
        </w:numPr>
        <w:bidi/>
        <w:jc w:val="lowKashida"/>
        <w:rPr>
          <w:rFonts w:ascii="IPT.Titr" w:hAnsi="IPT.Titr"/>
          <w:lang w:bidi="fa-IR"/>
        </w:rPr>
      </w:pPr>
      <w:r w:rsidRPr="00C931F2">
        <w:rPr>
          <w:rFonts w:ascii="IPT.Titr" w:hAnsi="IPT.Titr"/>
          <w:rtl/>
          <w:lang w:bidi="fa-IR"/>
        </w:rPr>
        <w:t>ایشتار : خدای مؤنث(خدای فریفتن، عاشق شدن بنی آدم، خدای جنگ و نفرت)</w:t>
      </w:r>
    </w:p>
    <w:p w:rsidR="00057AA3" w:rsidRPr="00C931F2" w:rsidRDefault="00057AA3" w:rsidP="00057AA3">
      <w:pPr>
        <w:pStyle w:val="ListParagraph"/>
        <w:numPr>
          <w:ilvl w:val="0"/>
          <w:numId w:val="1"/>
        </w:numPr>
        <w:bidi/>
        <w:jc w:val="lowKashida"/>
        <w:rPr>
          <w:rFonts w:ascii="IPT.Titr" w:hAnsi="IPT.Titr"/>
          <w:lang w:bidi="fa-IR"/>
        </w:rPr>
      </w:pPr>
      <w:r w:rsidRPr="00C931F2">
        <w:rPr>
          <w:rFonts w:ascii="IPT.Titr" w:hAnsi="IPT.Titr"/>
          <w:rtl/>
          <w:lang w:bidi="fa-IR"/>
        </w:rPr>
        <w:t>در بابل اعتقاد به حیات پس از مرگ بدون حسابرسی اما با درد و رنج و مشقّت دارشتند.</w:t>
      </w:r>
    </w:p>
    <w:p w:rsidR="00057AA3" w:rsidRPr="00C931F2" w:rsidRDefault="00057AA3" w:rsidP="00057AA3">
      <w:pPr>
        <w:pStyle w:val="ListParagraph"/>
        <w:numPr>
          <w:ilvl w:val="0"/>
          <w:numId w:val="1"/>
        </w:numPr>
        <w:bidi/>
        <w:jc w:val="lowKashida"/>
        <w:rPr>
          <w:rFonts w:ascii="IPT.Titr" w:hAnsi="IPT.Titr"/>
          <w:lang w:bidi="fa-IR"/>
        </w:rPr>
      </w:pPr>
      <w:r w:rsidRPr="00C931F2">
        <w:rPr>
          <w:rFonts w:ascii="IPT.Titr" w:hAnsi="IPT.Titr"/>
          <w:rtl/>
          <w:lang w:bidi="fa-IR"/>
        </w:rPr>
        <w:t>معبدهایی که در آن کاهنهایی بود که وظیفه شان طلسم و جادو و پذیرفتن قربانی و هدایا و درمان نازایی</w:t>
      </w:r>
      <w:r w:rsidR="00E95CD0" w:rsidRPr="00C931F2">
        <w:rPr>
          <w:rFonts w:ascii="IPT.Titr" w:hAnsi="IPT.Titr"/>
          <w:rtl/>
          <w:lang w:bidi="fa-IR"/>
        </w:rPr>
        <w:t>(بارور کردن زنان عقیم)</w:t>
      </w:r>
      <w:r w:rsidRPr="00C931F2">
        <w:rPr>
          <w:rFonts w:ascii="IPT.Titr" w:hAnsi="IPT.Titr"/>
          <w:rtl/>
          <w:lang w:bidi="fa-IR"/>
        </w:rPr>
        <w:t xml:space="preserve"> و... بود.</w:t>
      </w:r>
    </w:p>
    <w:p w:rsidR="00057AA3" w:rsidRPr="00C931F2" w:rsidRDefault="00A6073F" w:rsidP="00A6073F">
      <w:pPr>
        <w:pStyle w:val="ListParagraph"/>
        <w:numPr>
          <w:ilvl w:val="0"/>
          <w:numId w:val="1"/>
        </w:numPr>
        <w:bidi/>
        <w:jc w:val="lowKashida"/>
        <w:rPr>
          <w:rFonts w:ascii="IPT.Titr" w:hAnsi="IPT.Titr"/>
          <w:rtl/>
          <w:lang w:bidi="fa-IR"/>
        </w:rPr>
      </w:pPr>
      <w:r w:rsidRPr="00C931F2">
        <w:rPr>
          <w:rFonts w:ascii="IPT.Titr" w:hAnsi="IPT.Titr"/>
          <w:rtl/>
          <w:lang w:bidi="fa-IR"/>
        </w:rPr>
        <w:t>فحشای مقدس در بابل رواج داشت (مثلا پیشکش کردن دختران به معابد) : هر زنی حداقل یک بار در عمر خود در معبد همخوابه مردی شود.</w:t>
      </w:r>
    </w:p>
    <w:p w:rsidR="003A372A" w:rsidRPr="00C931F2" w:rsidRDefault="003A372A" w:rsidP="00FB7BF8">
      <w:pPr>
        <w:pStyle w:val="ListParagraph"/>
        <w:numPr>
          <w:ilvl w:val="1"/>
          <w:numId w:val="1"/>
        </w:numPr>
        <w:bidi/>
        <w:jc w:val="lowKashida"/>
        <w:rPr>
          <w:rFonts w:ascii="IPT.Titr" w:hAnsi="IPT.Titr"/>
          <w:lang w:bidi="fa-IR"/>
        </w:rPr>
      </w:pPr>
      <w:r w:rsidRPr="00C931F2">
        <w:rPr>
          <w:rFonts w:ascii="IPT.Titr" w:hAnsi="IPT.Titr"/>
          <w:rtl/>
          <w:lang w:bidi="fa-IR"/>
        </w:rPr>
        <w:t>یونان</w:t>
      </w:r>
    </w:p>
    <w:p w:rsidR="00FB7BF8" w:rsidRPr="00C931F2" w:rsidRDefault="00FB7BF8" w:rsidP="003A372A">
      <w:pPr>
        <w:pStyle w:val="ListParagraph"/>
        <w:numPr>
          <w:ilvl w:val="1"/>
          <w:numId w:val="1"/>
        </w:numPr>
        <w:bidi/>
        <w:jc w:val="lowKashida"/>
        <w:rPr>
          <w:rFonts w:ascii="IPT.Titr" w:hAnsi="IPT.Titr"/>
          <w:lang w:bidi="fa-IR"/>
        </w:rPr>
      </w:pPr>
      <w:r w:rsidRPr="00C931F2">
        <w:rPr>
          <w:rFonts w:ascii="IPT.Titr" w:hAnsi="IPT.Titr"/>
          <w:rtl/>
          <w:lang w:bidi="fa-IR"/>
        </w:rPr>
        <w:t>رم</w:t>
      </w:r>
    </w:p>
    <w:p w:rsidR="00FB7BF8" w:rsidRPr="00C931F2" w:rsidRDefault="00FB7BF8" w:rsidP="00FB7BF8">
      <w:pPr>
        <w:pStyle w:val="ListParagraph"/>
        <w:numPr>
          <w:ilvl w:val="1"/>
          <w:numId w:val="1"/>
        </w:numPr>
        <w:bidi/>
        <w:jc w:val="lowKashida"/>
        <w:rPr>
          <w:rFonts w:ascii="IPT.Titr" w:hAnsi="IPT.Titr"/>
          <w:lang w:bidi="fa-IR"/>
        </w:rPr>
      </w:pPr>
      <w:r w:rsidRPr="00C931F2">
        <w:rPr>
          <w:rFonts w:ascii="IPT.Titr" w:hAnsi="IPT.Titr"/>
          <w:rtl/>
          <w:lang w:bidi="fa-IR"/>
        </w:rPr>
        <w:t>هندوستان</w:t>
      </w:r>
    </w:p>
    <w:p w:rsidR="00FB7BF8" w:rsidRPr="00C931F2" w:rsidRDefault="00FB7BF8" w:rsidP="00FB7BF8">
      <w:pPr>
        <w:pStyle w:val="ListParagraph"/>
        <w:numPr>
          <w:ilvl w:val="1"/>
          <w:numId w:val="1"/>
        </w:numPr>
        <w:bidi/>
        <w:jc w:val="lowKashida"/>
        <w:rPr>
          <w:rFonts w:ascii="IPT.Titr" w:hAnsi="IPT.Titr"/>
          <w:lang w:bidi="fa-IR"/>
        </w:rPr>
      </w:pPr>
      <w:r w:rsidRPr="00C931F2">
        <w:rPr>
          <w:rFonts w:ascii="IPT.Titr" w:hAnsi="IPT.Titr"/>
          <w:rtl/>
          <w:lang w:bidi="fa-IR"/>
        </w:rPr>
        <w:t>چین و ژاپن</w:t>
      </w:r>
    </w:p>
    <w:p w:rsidR="00FB7BF8" w:rsidRPr="00C931F2" w:rsidRDefault="00FB7BF8" w:rsidP="00FB7BF8">
      <w:pPr>
        <w:pStyle w:val="ListParagraph"/>
        <w:numPr>
          <w:ilvl w:val="1"/>
          <w:numId w:val="1"/>
        </w:numPr>
        <w:bidi/>
        <w:jc w:val="lowKashida"/>
        <w:rPr>
          <w:rFonts w:ascii="IPT.Titr" w:hAnsi="IPT.Titr"/>
          <w:lang w:bidi="fa-IR"/>
        </w:rPr>
      </w:pPr>
      <w:r w:rsidRPr="00C931F2">
        <w:rPr>
          <w:rFonts w:ascii="IPT.Titr" w:hAnsi="IPT.Titr"/>
          <w:rtl/>
          <w:lang w:bidi="fa-IR"/>
        </w:rPr>
        <w:t xml:space="preserve">ایران باستان </w:t>
      </w:r>
    </w:p>
    <w:p w:rsidR="00FB7BF8" w:rsidRPr="00C931F2" w:rsidRDefault="00FB7BF8" w:rsidP="00FB7BF8">
      <w:pPr>
        <w:pStyle w:val="ListParagraph"/>
        <w:numPr>
          <w:ilvl w:val="1"/>
          <w:numId w:val="1"/>
        </w:numPr>
        <w:bidi/>
        <w:jc w:val="lowKashida"/>
        <w:rPr>
          <w:rFonts w:ascii="IPT.Titr" w:hAnsi="IPT.Titr"/>
          <w:lang w:bidi="fa-IR"/>
        </w:rPr>
      </w:pPr>
      <w:r w:rsidRPr="00C931F2">
        <w:rPr>
          <w:rFonts w:ascii="IPT.Titr" w:hAnsi="IPT.Titr"/>
          <w:rtl/>
          <w:lang w:bidi="fa-IR"/>
        </w:rPr>
        <w:t>یهودیت</w:t>
      </w:r>
    </w:p>
    <w:p w:rsidR="00FB7BF8" w:rsidRPr="00C931F2" w:rsidRDefault="00FB7BF8" w:rsidP="00FB7BF8">
      <w:pPr>
        <w:pStyle w:val="ListParagraph"/>
        <w:numPr>
          <w:ilvl w:val="1"/>
          <w:numId w:val="1"/>
        </w:numPr>
        <w:bidi/>
        <w:jc w:val="lowKashida"/>
        <w:rPr>
          <w:rFonts w:ascii="IPT.Titr" w:hAnsi="IPT.Titr"/>
          <w:lang w:bidi="fa-IR"/>
        </w:rPr>
      </w:pPr>
      <w:r w:rsidRPr="00C931F2">
        <w:rPr>
          <w:rFonts w:ascii="IPT.Titr" w:hAnsi="IPT.Titr"/>
          <w:rtl/>
          <w:lang w:bidi="fa-IR"/>
        </w:rPr>
        <w:t>مسیحیت</w:t>
      </w:r>
    </w:p>
    <w:p w:rsidR="00414D16" w:rsidRPr="00C931F2" w:rsidRDefault="00414D16" w:rsidP="00414D16">
      <w:pPr>
        <w:bidi/>
        <w:jc w:val="lowKashida"/>
        <w:rPr>
          <w:rFonts w:ascii="IPT.Titr" w:hAnsi="IPT.Titr"/>
          <w:rtl/>
          <w:lang w:bidi="fa-IR"/>
        </w:rPr>
      </w:pPr>
    </w:p>
    <w:p w:rsidR="00414D16" w:rsidRPr="00C931F2" w:rsidRDefault="00414D16" w:rsidP="00414D16">
      <w:pPr>
        <w:pStyle w:val="ListParagraph"/>
        <w:numPr>
          <w:ilvl w:val="0"/>
          <w:numId w:val="1"/>
        </w:numPr>
        <w:bidi/>
        <w:jc w:val="lowKashida"/>
        <w:rPr>
          <w:rFonts w:ascii="IPT.Titr" w:hAnsi="IPT.Titr"/>
          <w:lang w:bidi="fa-IR"/>
        </w:rPr>
      </w:pPr>
      <w:r w:rsidRPr="00C931F2">
        <w:rPr>
          <w:rFonts w:ascii="IPT.Titr" w:hAnsi="IPT.Titr"/>
          <w:rtl/>
          <w:lang w:bidi="fa-IR"/>
        </w:rPr>
        <w:t>دو جلسه جبرانی روز چهارشنبه صبح نبودم.</w:t>
      </w:r>
    </w:p>
    <w:p w:rsidR="006A4AE5" w:rsidRPr="00C931F2" w:rsidRDefault="006A4AE5" w:rsidP="006A4AE5">
      <w:pPr>
        <w:pStyle w:val="ListParagraph"/>
        <w:bidi/>
        <w:jc w:val="lowKashida"/>
        <w:rPr>
          <w:rFonts w:ascii="IPT.Titr" w:hAnsi="IPT.Titr"/>
          <w:rtl/>
          <w:lang w:bidi="fa-IR"/>
        </w:rPr>
      </w:pPr>
    </w:p>
    <w:p w:rsidR="006A4AE5" w:rsidRPr="00C931F2" w:rsidRDefault="006A4AE5" w:rsidP="006A4AE5">
      <w:pPr>
        <w:pStyle w:val="ListParagraph"/>
        <w:bidi/>
        <w:jc w:val="lowKashida"/>
        <w:rPr>
          <w:rFonts w:ascii="IPT.Titr" w:hAnsi="IPT.Titr"/>
          <w:rtl/>
          <w:lang w:bidi="fa-IR"/>
        </w:rPr>
      </w:pPr>
    </w:p>
    <w:p w:rsidR="006A4AE5" w:rsidRPr="00C931F2" w:rsidRDefault="006A4AE5" w:rsidP="0051739B">
      <w:pPr>
        <w:rPr>
          <w:rFonts w:ascii="IPT.Titr" w:hAnsi="IPT.Titr"/>
          <w:rtl/>
        </w:rPr>
      </w:pPr>
      <w:r w:rsidRPr="00C931F2">
        <w:rPr>
          <w:rFonts w:ascii="IPT.Titr" w:hAnsi="IPT.Titr"/>
          <w:rtl/>
        </w:rPr>
        <w:t>25/9/88</w:t>
      </w:r>
    </w:p>
    <w:p w:rsidR="006A4AE5" w:rsidRPr="00C931F2" w:rsidRDefault="006A4AE5" w:rsidP="0051739B">
      <w:pPr>
        <w:pStyle w:val="Heading1"/>
        <w:rPr>
          <w:rFonts w:ascii="IPT.Titr" w:hAnsi="IPT.Titr"/>
        </w:rPr>
      </w:pPr>
      <w:bookmarkStart w:id="15" w:name="_Toc253480851"/>
      <w:r w:rsidRPr="00C931F2">
        <w:rPr>
          <w:rFonts w:ascii="IPT.Titr" w:hAnsi="IPT.Titr"/>
          <w:rtl/>
        </w:rPr>
        <w:t>دین ایران باستان:</w:t>
      </w:r>
      <w:bookmarkEnd w:id="15"/>
    </w:p>
    <w:p w:rsidR="006A4AE5" w:rsidRPr="00C931F2" w:rsidRDefault="006A4AE5" w:rsidP="006A4AE5">
      <w:pPr>
        <w:pStyle w:val="ListParagraph"/>
        <w:numPr>
          <w:ilvl w:val="1"/>
          <w:numId w:val="1"/>
        </w:numPr>
        <w:bidi/>
        <w:jc w:val="lowKashida"/>
        <w:rPr>
          <w:rFonts w:ascii="IPT.Titr" w:hAnsi="IPT.Titr"/>
          <w:lang w:bidi="fa-IR"/>
        </w:rPr>
      </w:pPr>
      <w:r w:rsidRPr="00C931F2">
        <w:rPr>
          <w:rFonts w:ascii="IPT.Titr" w:hAnsi="IPT.Titr"/>
          <w:rtl/>
          <w:lang w:bidi="fa-IR"/>
        </w:rPr>
        <w:t>آیین مغان : (خادم، بومیان ایران، مغ (مگوش یا مجوس)</w:t>
      </w:r>
      <w:r w:rsidR="0084457B" w:rsidRPr="00C931F2">
        <w:rPr>
          <w:rFonts w:ascii="IPT.Titr" w:hAnsi="IPT.Titr"/>
          <w:rtl/>
          <w:lang w:bidi="fa-IR"/>
        </w:rPr>
        <w:t>به معنای خادم</w:t>
      </w:r>
      <w:r w:rsidRPr="00C931F2">
        <w:rPr>
          <w:rFonts w:ascii="IPT.Titr" w:hAnsi="IPT.Titr"/>
          <w:rtl/>
          <w:lang w:bidi="fa-IR"/>
        </w:rPr>
        <w:t>)</w:t>
      </w:r>
    </w:p>
    <w:p w:rsidR="006A4AE5" w:rsidRPr="00C931F2" w:rsidRDefault="006A4AE5" w:rsidP="006A4AE5">
      <w:pPr>
        <w:pStyle w:val="ListParagraph"/>
        <w:numPr>
          <w:ilvl w:val="2"/>
          <w:numId w:val="1"/>
        </w:numPr>
        <w:bidi/>
        <w:jc w:val="lowKashida"/>
        <w:rPr>
          <w:rFonts w:ascii="IPT.Titr" w:hAnsi="IPT.Titr"/>
          <w:lang w:bidi="fa-IR"/>
        </w:rPr>
      </w:pPr>
      <w:r w:rsidRPr="00C931F2">
        <w:rPr>
          <w:rFonts w:ascii="IPT.Titr" w:hAnsi="IPT.Titr"/>
          <w:rtl/>
          <w:lang w:bidi="fa-IR"/>
        </w:rPr>
        <w:t xml:space="preserve">اعتقادات مغان: </w:t>
      </w:r>
    </w:p>
    <w:p w:rsidR="006A4AE5" w:rsidRPr="00C931F2" w:rsidRDefault="006A4AE5" w:rsidP="006A4AE5">
      <w:pPr>
        <w:pStyle w:val="ListParagraph"/>
        <w:numPr>
          <w:ilvl w:val="3"/>
          <w:numId w:val="1"/>
        </w:numPr>
        <w:bidi/>
        <w:jc w:val="lowKashida"/>
        <w:rPr>
          <w:rFonts w:ascii="IPT.Titr" w:hAnsi="IPT.Titr"/>
          <w:lang w:bidi="fa-IR"/>
        </w:rPr>
      </w:pPr>
      <w:r w:rsidRPr="00C931F2">
        <w:rPr>
          <w:rFonts w:ascii="IPT.Titr" w:hAnsi="IPT.Titr"/>
          <w:rtl/>
          <w:lang w:bidi="fa-IR"/>
        </w:rPr>
        <w:t>دوگانه پرستی (خدای خوبی و بدی یا روشنایی و تاریکی)</w:t>
      </w:r>
    </w:p>
    <w:p w:rsidR="006A4AE5" w:rsidRPr="00C931F2" w:rsidRDefault="006A4AE5" w:rsidP="006A4AE5">
      <w:pPr>
        <w:pStyle w:val="ListParagraph"/>
        <w:numPr>
          <w:ilvl w:val="3"/>
          <w:numId w:val="1"/>
        </w:numPr>
        <w:bidi/>
        <w:jc w:val="lowKashida"/>
        <w:rPr>
          <w:rFonts w:ascii="IPT.Titr" w:hAnsi="IPT.Titr"/>
          <w:lang w:bidi="fa-IR"/>
        </w:rPr>
      </w:pPr>
      <w:r w:rsidRPr="00C931F2">
        <w:rPr>
          <w:rFonts w:ascii="IPT.Titr" w:hAnsi="IPT.Titr"/>
          <w:rtl/>
          <w:lang w:bidi="fa-IR"/>
        </w:rPr>
        <w:t>اعتقاد به رستاخیز</w:t>
      </w:r>
    </w:p>
    <w:p w:rsidR="006A4AE5" w:rsidRPr="00C931F2" w:rsidRDefault="006A4AE5" w:rsidP="006A4AE5">
      <w:pPr>
        <w:bidi/>
        <w:ind w:left="1080" w:firstLine="360"/>
        <w:jc w:val="lowKashida"/>
        <w:rPr>
          <w:rFonts w:ascii="IPT.Titr" w:hAnsi="IPT.Titr"/>
          <w:lang w:bidi="fa-IR"/>
        </w:rPr>
      </w:pPr>
      <w:r w:rsidRPr="00C931F2">
        <w:rPr>
          <w:rFonts w:ascii="IPT.Titr" w:hAnsi="IPT.Titr"/>
          <w:rtl/>
          <w:lang w:bidi="fa-IR"/>
        </w:rPr>
        <w:lastRenderedPageBreak/>
        <w:t>(تغییر آیین مغان به مهرپرستی بخاطر خرافه پرستی آنان بود.)</w:t>
      </w:r>
    </w:p>
    <w:p w:rsidR="006A4AE5" w:rsidRPr="00C931F2" w:rsidRDefault="006A4AE5" w:rsidP="006A4AE5">
      <w:pPr>
        <w:pStyle w:val="ListParagraph"/>
        <w:numPr>
          <w:ilvl w:val="1"/>
          <w:numId w:val="1"/>
        </w:numPr>
        <w:bidi/>
        <w:jc w:val="lowKashida"/>
        <w:rPr>
          <w:rFonts w:ascii="IPT.Titr" w:hAnsi="IPT.Titr"/>
          <w:lang w:bidi="fa-IR"/>
        </w:rPr>
      </w:pPr>
      <w:r w:rsidRPr="00C931F2">
        <w:rPr>
          <w:rFonts w:ascii="IPT.Titr" w:hAnsi="IPT.Titr"/>
          <w:rtl/>
          <w:lang w:bidi="fa-IR"/>
        </w:rPr>
        <w:t xml:space="preserve">مهرپرستی </w:t>
      </w:r>
      <w:r w:rsidR="00431292" w:rsidRPr="00C931F2">
        <w:rPr>
          <w:rFonts w:ascii="IPT.Titr" w:hAnsi="IPT.Titr"/>
          <w:rtl/>
          <w:lang w:bidi="fa-IR"/>
        </w:rPr>
        <w:t>(میترائیسم)</w:t>
      </w:r>
      <w:r w:rsidRPr="00C931F2">
        <w:rPr>
          <w:rFonts w:ascii="IPT.Titr" w:hAnsi="IPT.Titr"/>
          <w:rtl/>
          <w:lang w:bidi="fa-IR"/>
        </w:rPr>
        <w:t xml:space="preserve">: </w:t>
      </w:r>
    </w:p>
    <w:p w:rsidR="006A4AE5" w:rsidRPr="00C931F2" w:rsidRDefault="006A4AE5" w:rsidP="006A4AE5">
      <w:pPr>
        <w:pStyle w:val="ListParagraph"/>
        <w:numPr>
          <w:ilvl w:val="2"/>
          <w:numId w:val="1"/>
        </w:numPr>
        <w:bidi/>
        <w:jc w:val="lowKashida"/>
        <w:rPr>
          <w:rFonts w:ascii="IPT.Titr" w:hAnsi="IPT.Titr"/>
          <w:lang w:bidi="fa-IR"/>
        </w:rPr>
      </w:pPr>
      <w:r w:rsidRPr="00C931F2">
        <w:rPr>
          <w:rFonts w:ascii="IPT.Titr" w:hAnsi="IPT.Titr"/>
          <w:rtl/>
          <w:lang w:bidi="fa-IR"/>
        </w:rPr>
        <w:t>خدای مهر در غاری ظاهر می</w:t>
      </w:r>
      <w:r w:rsidRPr="00C931F2">
        <w:rPr>
          <w:rFonts w:ascii="IPT.Titr" w:hAnsi="IPT.Titr"/>
          <w:rtl/>
          <w:lang w:bidi="fa-IR"/>
        </w:rPr>
        <w:softHyphen/>
        <w:t>شود که چوپانان و گوسفند چرانان او را می</w:t>
      </w:r>
      <w:r w:rsidRPr="00C931F2">
        <w:rPr>
          <w:rFonts w:ascii="IPT.Titr" w:hAnsi="IPT.Titr"/>
          <w:rtl/>
          <w:lang w:bidi="fa-IR"/>
        </w:rPr>
        <w:softHyphen/>
        <w:t xml:space="preserve">بینند، </w:t>
      </w:r>
    </w:p>
    <w:p w:rsidR="006A4AE5" w:rsidRPr="00C931F2" w:rsidRDefault="006A4AE5" w:rsidP="006A4AE5">
      <w:pPr>
        <w:pStyle w:val="ListParagraph"/>
        <w:numPr>
          <w:ilvl w:val="2"/>
          <w:numId w:val="1"/>
        </w:numPr>
        <w:bidi/>
        <w:jc w:val="lowKashida"/>
        <w:rPr>
          <w:rFonts w:ascii="IPT.Titr" w:hAnsi="IPT.Titr"/>
          <w:lang w:bidi="fa-IR"/>
        </w:rPr>
      </w:pPr>
      <w:r w:rsidRPr="00C931F2">
        <w:rPr>
          <w:rFonts w:ascii="IPT.Titr" w:hAnsi="IPT.Titr"/>
          <w:rtl/>
          <w:lang w:bidi="fa-IR"/>
        </w:rPr>
        <w:t xml:space="preserve">خدا گاو نری را می کشد و خون آنرا سرتاسر جهان پخش می کند و هرجا خون ریخت سرسبز شد... </w:t>
      </w:r>
    </w:p>
    <w:p w:rsidR="006A4AE5" w:rsidRPr="00C931F2" w:rsidRDefault="006A4AE5" w:rsidP="006A4AE5">
      <w:pPr>
        <w:pStyle w:val="ListParagraph"/>
        <w:numPr>
          <w:ilvl w:val="2"/>
          <w:numId w:val="1"/>
        </w:numPr>
        <w:bidi/>
        <w:jc w:val="lowKashida"/>
        <w:rPr>
          <w:rFonts w:ascii="IPT.Titr" w:hAnsi="IPT.Titr"/>
          <w:lang w:bidi="fa-IR"/>
        </w:rPr>
      </w:pPr>
      <w:r w:rsidRPr="00C931F2">
        <w:rPr>
          <w:rFonts w:ascii="IPT.Titr" w:hAnsi="IPT.Titr"/>
          <w:rtl/>
          <w:lang w:bidi="fa-IR"/>
        </w:rPr>
        <w:t>خدا به آسمان رفت اما روان خود را برای کمک به بندگانش و ارتباط با آنان روی زمین به جا گذاشت (یکی از مشترکات ادیان به آسمان رفتن خدایشان است)</w:t>
      </w:r>
    </w:p>
    <w:p w:rsidR="00431292" w:rsidRPr="00C931F2" w:rsidRDefault="006A4AE5" w:rsidP="006A4AE5">
      <w:pPr>
        <w:pStyle w:val="ListParagraph"/>
        <w:numPr>
          <w:ilvl w:val="2"/>
          <w:numId w:val="1"/>
        </w:numPr>
        <w:bidi/>
        <w:jc w:val="lowKashida"/>
        <w:rPr>
          <w:rFonts w:ascii="IPT.Titr" w:hAnsi="IPT.Titr"/>
          <w:lang w:bidi="fa-IR"/>
        </w:rPr>
      </w:pPr>
      <w:r w:rsidRPr="00C931F2">
        <w:rPr>
          <w:rFonts w:ascii="IPT.Titr" w:hAnsi="IPT.Titr"/>
          <w:rtl/>
          <w:lang w:bidi="fa-IR"/>
        </w:rPr>
        <w:t xml:space="preserve">یکی از مراسم آنان مراسم نان و عسل و تعمید بوسیله خون گاواست، </w:t>
      </w:r>
      <w:r w:rsidR="00431292" w:rsidRPr="00C931F2">
        <w:rPr>
          <w:rFonts w:ascii="IPT.Titr" w:hAnsi="IPT.Titr"/>
          <w:rtl/>
          <w:lang w:bidi="fa-IR"/>
        </w:rPr>
        <w:t>(</w:t>
      </w:r>
      <w:r w:rsidRPr="00C931F2">
        <w:rPr>
          <w:rFonts w:ascii="IPT.Titr" w:hAnsi="IPT.Titr"/>
          <w:rtl/>
          <w:lang w:bidi="fa-IR"/>
        </w:rPr>
        <w:t>نان در خیلی ادیان مقدس است</w:t>
      </w:r>
      <w:r w:rsidR="00431292" w:rsidRPr="00C931F2">
        <w:rPr>
          <w:rFonts w:ascii="IPT.Titr" w:hAnsi="IPT.Titr"/>
          <w:rtl/>
          <w:lang w:bidi="fa-IR"/>
        </w:rPr>
        <w:t>)</w:t>
      </w:r>
      <w:r w:rsidRPr="00C931F2">
        <w:rPr>
          <w:rFonts w:ascii="IPT.Titr" w:hAnsi="IPT.Titr"/>
          <w:rtl/>
          <w:lang w:bidi="fa-IR"/>
        </w:rPr>
        <w:t xml:space="preserve">، </w:t>
      </w:r>
    </w:p>
    <w:p w:rsidR="006A4AE5" w:rsidRPr="00C931F2" w:rsidRDefault="00431292" w:rsidP="00431292">
      <w:pPr>
        <w:pStyle w:val="ListParagraph"/>
        <w:numPr>
          <w:ilvl w:val="2"/>
          <w:numId w:val="1"/>
        </w:numPr>
        <w:bidi/>
        <w:jc w:val="lowKashida"/>
        <w:rPr>
          <w:rFonts w:ascii="IPT.Titr" w:hAnsi="IPT.Titr"/>
          <w:lang w:bidi="fa-IR"/>
        </w:rPr>
      </w:pPr>
      <w:r w:rsidRPr="00C931F2">
        <w:rPr>
          <w:rFonts w:ascii="IPT.Titr" w:hAnsi="IPT.Titr"/>
          <w:rtl/>
          <w:lang w:bidi="fa-IR"/>
        </w:rPr>
        <w:t>بعد از مسیحیت نان و عسل تبدیل به نان و شراب می</w:t>
      </w:r>
      <w:r w:rsidRPr="00C931F2">
        <w:rPr>
          <w:rFonts w:ascii="IPT.Titr" w:hAnsi="IPT.Titr"/>
          <w:rtl/>
          <w:lang w:bidi="fa-IR"/>
        </w:rPr>
        <w:softHyphen/>
        <w:t>شود در حالیکه در شام آخر مسیح نان و آبگوشت بوده است که با حواریون بر سر سفره نشسته بودند،و تعمید با خون گاو تبدیل به تعمید به آب مقدس می</w:t>
      </w:r>
      <w:r w:rsidRPr="00C931F2">
        <w:rPr>
          <w:rFonts w:ascii="IPT.Titr" w:hAnsi="IPT.Titr"/>
          <w:rtl/>
          <w:lang w:bidi="fa-IR"/>
        </w:rPr>
        <w:softHyphen/>
        <w:t>شود.(در عشاء ربانی که مراسم کلیسا در روز یکشنبه است تجدید عهد با خدا انجام می شود و آب مقدس بر روی مردم می</w:t>
      </w:r>
      <w:r w:rsidRPr="00C931F2">
        <w:rPr>
          <w:rFonts w:ascii="IPT.Titr" w:hAnsi="IPT.Titr"/>
          <w:rtl/>
          <w:lang w:bidi="fa-IR"/>
        </w:rPr>
        <w:softHyphen/>
        <w:t>پاشند.)</w:t>
      </w:r>
    </w:p>
    <w:p w:rsidR="006A4AE5" w:rsidRPr="00C931F2" w:rsidRDefault="006A4AE5" w:rsidP="006A4AE5">
      <w:pPr>
        <w:pStyle w:val="ListParagraph"/>
        <w:numPr>
          <w:ilvl w:val="2"/>
          <w:numId w:val="1"/>
        </w:numPr>
        <w:bidi/>
        <w:jc w:val="lowKashida"/>
        <w:rPr>
          <w:rFonts w:ascii="IPT.Titr" w:hAnsi="IPT.Titr"/>
          <w:lang w:bidi="fa-IR"/>
        </w:rPr>
      </w:pPr>
      <w:r w:rsidRPr="00C931F2">
        <w:rPr>
          <w:rFonts w:ascii="IPT.Titr" w:hAnsi="IPT.Titr"/>
          <w:rtl/>
          <w:lang w:bidi="fa-IR"/>
        </w:rPr>
        <w:t>غار محل عبادت و مراسم آنهاست،</w:t>
      </w:r>
    </w:p>
    <w:p w:rsidR="006A4AE5" w:rsidRPr="00C931F2" w:rsidRDefault="006A4AE5" w:rsidP="00431292">
      <w:pPr>
        <w:pStyle w:val="ListParagraph"/>
        <w:numPr>
          <w:ilvl w:val="1"/>
          <w:numId w:val="1"/>
        </w:numPr>
        <w:bidi/>
        <w:jc w:val="lowKashida"/>
        <w:rPr>
          <w:rFonts w:ascii="IPT.Titr" w:hAnsi="IPT.Titr"/>
          <w:lang w:bidi="fa-IR"/>
        </w:rPr>
      </w:pPr>
      <w:r w:rsidRPr="00C931F2">
        <w:rPr>
          <w:rFonts w:ascii="IPT.Titr" w:hAnsi="IPT.Titr"/>
          <w:rtl/>
          <w:lang w:bidi="fa-IR"/>
        </w:rPr>
        <w:t>زردشت</w:t>
      </w:r>
      <w:r w:rsidR="00431292" w:rsidRPr="00C931F2">
        <w:rPr>
          <w:rFonts w:ascii="IPT.Titr" w:hAnsi="IPT.Titr"/>
          <w:rtl/>
          <w:lang w:bidi="fa-IR"/>
        </w:rPr>
        <w:t>:(زرتشت، رزادشت، زراشت، زراهشت، زراتشت، و ...، ریشه آن از زرداشتر به معنای صاحب شتر زرد است)</w:t>
      </w:r>
      <w:r w:rsidR="0084457B" w:rsidRPr="00C931F2">
        <w:rPr>
          <w:rFonts w:ascii="IPT.Titr" w:hAnsi="IPT.Titr"/>
          <w:rtl/>
          <w:lang w:bidi="fa-IR"/>
        </w:rPr>
        <w:t>،</w:t>
      </w:r>
    </w:p>
    <w:p w:rsidR="00431292" w:rsidRPr="00C931F2" w:rsidRDefault="00431292" w:rsidP="00431292">
      <w:pPr>
        <w:pStyle w:val="ListParagraph"/>
        <w:numPr>
          <w:ilvl w:val="2"/>
          <w:numId w:val="1"/>
        </w:numPr>
        <w:bidi/>
        <w:jc w:val="lowKashida"/>
        <w:rPr>
          <w:rFonts w:ascii="IPT.Titr" w:hAnsi="IPT.Titr"/>
          <w:lang w:bidi="fa-IR"/>
        </w:rPr>
      </w:pPr>
      <w:r w:rsidRPr="00C931F2">
        <w:rPr>
          <w:rFonts w:ascii="IPT.Titr" w:hAnsi="IPT.Titr"/>
          <w:rtl/>
          <w:lang w:bidi="fa-IR"/>
        </w:rPr>
        <w:t>قیام مصلحی به نام زردشت</w:t>
      </w:r>
      <w:r w:rsidR="00C614D4" w:rsidRPr="00C931F2">
        <w:rPr>
          <w:rFonts w:ascii="IPT.Titr" w:hAnsi="IPT.Titr"/>
          <w:rtl/>
          <w:lang w:bidi="fa-IR"/>
        </w:rPr>
        <w:t xml:space="preserve"> (6000 </w:t>
      </w:r>
      <w:r w:rsidR="00416121" w:rsidRPr="00C931F2">
        <w:rPr>
          <w:rFonts w:ascii="IPT.Titr" w:hAnsi="IPT.Titr"/>
          <w:rtl/>
          <w:lang w:bidi="fa-IR"/>
        </w:rPr>
        <w:t xml:space="preserve">سال </w:t>
      </w:r>
      <w:r w:rsidR="00C614D4" w:rsidRPr="00C931F2">
        <w:rPr>
          <w:rFonts w:ascii="IPT.Titr" w:hAnsi="IPT.Titr"/>
          <w:rtl/>
          <w:lang w:bidi="fa-IR"/>
        </w:rPr>
        <w:t>قبل از میلاد یا 6</w:t>
      </w:r>
      <w:r w:rsidR="00416121" w:rsidRPr="00C931F2">
        <w:rPr>
          <w:rFonts w:ascii="IPT.Titr" w:hAnsi="IPT.Titr"/>
          <w:rtl/>
          <w:lang w:bidi="fa-IR"/>
        </w:rPr>
        <w:t>6</w:t>
      </w:r>
      <w:r w:rsidR="00C614D4" w:rsidRPr="00C931F2">
        <w:rPr>
          <w:rFonts w:ascii="IPT.Titr" w:hAnsi="IPT.Titr"/>
          <w:rtl/>
          <w:lang w:bidi="fa-IR"/>
        </w:rPr>
        <w:t xml:space="preserve">60 </w:t>
      </w:r>
      <w:r w:rsidR="00416121" w:rsidRPr="00C931F2">
        <w:rPr>
          <w:rFonts w:ascii="IPT.Titr" w:hAnsi="IPT.Titr"/>
          <w:rtl/>
          <w:lang w:bidi="fa-IR"/>
        </w:rPr>
        <w:t xml:space="preserve">سال </w:t>
      </w:r>
      <w:r w:rsidR="00C614D4" w:rsidRPr="00C931F2">
        <w:rPr>
          <w:rFonts w:ascii="IPT.Titr" w:hAnsi="IPT.Titr"/>
          <w:rtl/>
          <w:lang w:bidi="fa-IR"/>
        </w:rPr>
        <w:t>قبل از میلاد) و طرفداری آریایی های ایران با هدف از بین بردن خرافاتی که در آیین مغان و حاکمان آن وجود داشت،</w:t>
      </w:r>
    </w:p>
    <w:p w:rsidR="00C614D4" w:rsidRPr="00C931F2" w:rsidRDefault="00C614D4" w:rsidP="00C614D4">
      <w:pPr>
        <w:pStyle w:val="ListParagraph"/>
        <w:numPr>
          <w:ilvl w:val="2"/>
          <w:numId w:val="1"/>
        </w:numPr>
        <w:bidi/>
        <w:jc w:val="lowKashida"/>
        <w:rPr>
          <w:rFonts w:ascii="IPT.Titr" w:hAnsi="IPT.Titr"/>
          <w:lang w:bidi="fa-IR"/>
        </w:rPr>
      </w:pPr>
      <w:r w:rsidRPr="00C931F2">
        <w:rPr>
          <w:rFonts w:ascii="IPT.Titr" w:hAnsi="IPT.Titr"/>
          <w:rtl/>
          <w:lang w:bidi="fa-IR"/>
        </w:rPr>
        <w:t>زردشت ترک و اهل آذربایجان و کنار دریاچه ارومیه در یکی از غارها برانگیخته شده است (آب دریاچه ارومیه برای زردشتیان مقدس است چون برای اولین بار پیامبر آنها در این منطقه برانگیخته شد)</w:t>
      </w:r>
    </w:p>
    <w:p w:rsidR="00C614D4" w:rsidRPr="00C931F2" w:rsidRDefault="00C614D4" w:rsidP="00C614D4">
      <w:pPr>
        <w:pStyle w:val="ListParagraph"/>
        <w:numPr>
          <w:ilvl w:val="2"/>
          <w:numId w:val="1"/>
        </w:numPr>
        <w:bidi/>
        <w:jc w:val="lowKashida"/>
        <w:rPr>
          <w:rFonts w:ascii="IPT.Titr" w:hAnsi="IPT.Titr"/>
          <w:lang w:bidi="fa-IR"/>
        </w:rPr>
      </w:pPr>
      <w:r w:rsidRPr="00C931F2">
        <w:rPr>
          <w:rFonts w:ascii="IPT.Titr" w:hAnsi="IPT.Titr"/>
          <w:rtl/>
          <w:lang w:bidi="fa-IR"/>
        </w:rPr>
        <w:t>مخالفان این دین به آنها گبر یعنی کافر یا مجوس می</w:t>
      </w:r>
      <w:r w:rsidRPr="00C931F2">
        <w:rPr>
          <w:rFonts w:ascii="IPT.Titr" w:hAnsi="IPT.Titr"/>
          <w:rtl/>
          <w:lang w:bidi="fa-IR"/>
        </w:rPr>
        <w:softHyphen/>
        <w:t>گفتند.</w:t>
      </w:r>
    </w:p>
    <w:p w:rsidR="0084457B" w:rsidRPr="00C931F2" w:rsidRDefault="0084457B" w:rsidP="0084457B">
      <w:pPr>
        <w:pStyle w:val="ListParagraph"/>
        <w:numPr>
          <w:ilvl w:val="2"/>
          <w:numId w:val="1"/>
        </w:numPr>
        <w:bidi/>
        <w:jc w:val="lowKashida"/>
        <w:rPr>
          <w:rFonts w:ascii="IPT.Titr" w:hAnsi="IPT.Titr"/>
          <w:lang w:bidi="fa-IR"/>
        </w:rPr>
      </w:pPr>
      <w:r w:rsidRPr="00C931F2">
        <w:rPr>
          <w:rFonts w:ascii="IPT.Titr" w:hAnsi="IPT.Titr"/>
          <w:rtl/>
          <w:lang w:bidi="fa-IR"/>
        </w:rPr>
        <w:t>... معتقد است که زردشت غیر از مجوس است.</w:t>
      </w:r>
    </w:p>
    <w:p w:rsidR="00C614D4" w:rsidRPr="00C931F2" w:rsidRDefault="00C614D4" w:rsidP="00C614D4">
      <w:pPr>
        <w:pStyle w:val="ListParagraph"/>
        <w:numPr>
          <w:ilvl w:val="2"/>
          <w:numId w:val="1"/>
        </w:numPr>
        <w:bidi/>
        <w:jc w:val="lowKashida"/>
        <w:rPr>
          <w:rFonts w:ascii="IPT.Titr" w:hAnsi="IPT.Titr"/>
          <w:lang w:bidi="fa-IR"/>
        </w:rPr>
      </w:pPr>
      <w:r w:rsidRPr="00C931F2">
        <w:rPr>
          <w:rFonts w:ascii="IPT.Titr" w:hAnsi="IPT.Titr"/>
          <w:rtl/>
          <w:lang w:bidi="fa-IR"/>
        </w:rPr>
        <w:t>سوشان آخرین مصلح ... سال بعد از ظهور مسیح قیام می کند.</w:t>
      </w:r>
    </w:p>
    <w:p w:rsidR="00C614D4" w:rsidRPr="00C931F2" w:rsidRDefault="00C614D4" w:rsidP="00C614D4">
      <w:pPr>
        <w:pStyle w:val="ListParagraph"/>
        <w:numPr>
          <w:ilvl w:val="2"/>
          <w:numId w:val="1"/>
        </w:numPr>
        <w:bidi/>
        <w:jc w:val="lowKashida"/>
        <w:rPr>
          <w:rFonts w:ascii="IPT.Titr" w:hAnsi="IPT.Titr"/>
          <w:lang w:bidi="fa-IR"/>
        </w:rPr>
      </w:pPr>
      <w:r w:rsidRPr="00C931F2">
        <w:rPr>
          <w:rFonts w:ascii="IPT.Titr" w:hAnsi="IPT.Titr"/>
          <w:rtl/>
          <w:lang w:bidi="fa-IR"/>
        </w:rPr>
        <w:t>سه عکس العمل در مقابل هر تفکر جدیدی وجود دارد:</w:t>
      </w:r>
    </w:p>
    <w:p w:rsidR="00C614D4" w:rsidRPr="00C931F2" w:rsidRDefault="00C614D4" w:rsidP="00C614D4">
      <w:pPr>
        <w:pStyle w:val="ListParagraph"/>
        <w:numPr>
          <w:ilvl w:val="3"/>
          <w:numId w:val="1"/>
        </w:numPr>
        <w:bidi/>
        <w:jc w:val="lowKashida"/>
        <w:rPr>
          <w:rFonts w:ascii="IPT.Titr" w:hAnsi="IPT.Titr"/>
          <w:lang w:bidi="fa-IR"/>
        </w:rPr>
      </w:pPr>
      <w:r w:rsidRPr="00C931F2">
        <w:rPr>
          <w:rFonts w:ascii="IPT.Titr" w:hAnsi="IPT.Titr"/>
          <w:rtl/>
          <w:lang w:bidi="fa-IR"/>
        </w:rPr>
        <w:t>جذب</w:t>
      </w:r>
    </w:p>
    <w:p w:rsidR="00C614D4" w:rsidRPr="00C931F2" w:rsidRDefault="00C614D4" w:rsidP="00C614D4">
      <w:pPr>
        <w:pStyle w:val="ListParagraph"/>
        <w:numPr>
          <w:ilvl w:val="3"/>
          <w:numId w:val="1"/>
        </w:numPr>
        <w:bidi/>
        <w:jc w:val="lowKashida"/>
        <w:rPr>
          <w:rFonts w:ascii="IPT.Titr" w:hAnsi="IPT.Titr"/>
          <w:lang w:bidi="fa-IR"/>
        </w:rPr>
      </w:pPr>
      <w:r w:rsidRPr="00C931F2">
        <w:rPr>
          <w:rFonts w:ascii="IPT.Titr" w:hAnsi="IPT.Titr"/>
          <w:rtl/>
          <w:lang w:bidi="fa-IR"/>
        </w:rPr>
        <w:t>بی تفاوتی</w:t>
      </w:r>
    </w:p>
    <w:p w:rsidR="00C614D4" w:rsidRPr="00C931F2" w:rsidRDefault="00C614D4" w:rsidP="00C614D4">
      <w:pPr>
        <w:pStyle w:val="ListParagraph"/>
        <w:numPr>
          <w:ilvl w:val="3"/>
          <w:numId w:val="1"/>
        </w:numPr>
        <w:bidi/>
        <w:jc w:val="lowKashida"/>
        <w:rPr>
          <w:rFonts w:ascii="IPT.Titr" w:hAnsi="IPT.Titr"/>
          <w:lang w:bidi="fa-IR"/>
        </w:rPr>
      </w:pPr>
      <w:r w:rsidRPr="00C931F2">
        <w:rPr>
          <w:rFonts w:ascii="IPT.Titr" w:hAnsi="IPT.Titr"/>
          <w:rtl/>
          <w:lang w:bidi="fa-IR"/>
        </w:rPr>
        <w:t>ترک، جنگ و ستیز</w:t>
      </w:r>
    </w:p>
    <w:p w:rsidR="00C614D4" w:rsidRPr="00C931F2" w:rsidRDefault="00C614D4" w:rsidP="0084457B">
      <w:pPr>
        <w:pStyle w:val="ListParagraph"/>
        <w:numPr>
          <w:ilvl w:val="0"/>
          <w:numId w:val="1"/>
        </w:numPr>
        <w:bidi/>
        <w:jc w:val="lowKashida"/>
        <w:rPr>
          <w:rFonts w:ascii="IPT.Titr" w:hAnsi="IPT.Titr"/>
          <w:rtl/>
          <w:lang w:bidi="fa-IR"/>
        </w:rPr>
      </w:pPr>
      <w:r w:rsidRPr="00C931F2">
        <w:rPr>
          <w:rFonts w:ascii="IPT.Titr" w:hAnsi="IPT.Titr"/>
          <w:rtl/>
          <w:lang w:bidi="fa-IR"/>
        </w:rPr>
        <w:t xml:space="preserve">در مقابل مغان و زردشت نیز همین سه عکس العمل </w:t>
      </w:r>
      <w:r w:rsidR="0084457B" w:rsidRPr="00C931F2">
        <w:rPr>
          <w:rFonts w:ascii="IPT.Titr" w:hAnsi="IPT.Titr"/>
          <w:rtl/>
          <w:lang w:bidi="fa-IR"/>
        </w:rPr>
        <w:t xml:space="preserve">فوق </w:t>
      </w:r>
      <w:r w:rsidRPr="00C931F2">
        <w:rPr>
          <w:rFonts w:ascii="IPT.Titr" w:hAnsi="IPT.Titr"/>
          <w:rtl/>
          <w:lang w:bidi="fa-IR"/>
        </w:rPr>
        <w:t>وجود داشت،</w:t>
      </w:r>
    </w:p>
    <w:p w:rsidR="00C614D4" w:rsidRPr="00C931F2" w:rsidRDefault="00C614D4" w:rsidP="0084457B">
      <w:pPr>
        <w:pStyle w:val="ListParagraph"/>
        <w:numPr>
          <w:ilvl w:val="0"/>
          <w:numId w:val="1"/>
        </w:numPr>
        <w:bidi/>
        <w:jc w:val="lowKashida"/>
        <w:rPr>
          <w:rFonts w:ascii="IPT.Titr" w:hAnsi="IPT.Titr"/>
          <w:lang w:bidi="fa-IR"/>
        </w:rPr>
      </w:pPr>
      <w:r w:rsidRPr="00C931F2">
        <w:rPr>
          <w:rFonts w:ascii="IPT.Titr" w:hAnsi="IPT.Titr"/>
          <w:rtl/>
          <w:lang w:bidi="fa-IR"/>
        </w:rPr>
        <w:t>زردشت معتقد است که پیامبری هستم که برانگیخته شدم برای:</w:t>
      </w:r>
    </w:p>
    <w:p w:rsidR="00C614D4" w:rsidRPr="00C931F2" w:rsidRDefault="00C614D4" w:rsidP="00C614D4">
      <w:pPr>
        <w:pStyle w:val="ListParagraph"/>
        <w:numPr>
          <w:ilvl w:val="2"/>
          <w:numId w:val="1"/>
        </w:numPr>
        <w:bidi/>
        <w:jc w:val="lowKashida"/>
        <w:rPr>
          <w:rFonts w:ascii="IPT.Titr" w:hAnsi="IPT.Titr"/>
          <w:lang w:bidi="fa-IR"/>
        </w:rPr>
      </w:pPr>
      <w:r w:rsidRPr="00C931F2">
        <w:rPr>
          <w:rFonts w:ascii="IPT.Titr" w:hAnsi="IPT.Titr"/>
          <w:rtl/>
          <w:lang w:bidi="fa-IR"/>
        </w:rPr>
        <w:t xml:space="preserve">از بین برد خرافات </w:t>
      </w:r>
    </w:p>
    <w:p w:rsidR="00C614D4" w:rsidRPr="00C931F2" w:rsidRDefault="00C614D4" w:rsidP="00C614D4">
      <w:pPr>
        <w:pStyle w:val="ListParagraph"/>
        <w:numPr>
          <w:ilvl w:val="2"/>
          <w:numId w:val="1"/>
        </w:numPr>
        <w:bidi/>
        <w:jc w:val="lowKashida"/>
        <w:rPr>
          <w:rFonts w:ascii="IPT.Titr" w:hAnsi="IPT.Titr"/>
          <w:lang w:bidi="fa-IR"/>
        </w:rPr>
      </w:pPr>
      <w:r w:rsidRPr="00C931F2">
        <w:rPr>
          <w:rFonts w:ascii="IPT.Titr" w:hAnsi="IPT.Titr"/>
          <w:rtl/>
          <w:lang w:bidi="fa-IR"/>
        </w:rPr>
        <w:t>نجات دنیا از آلودگیها و ظلمت  و تاریکی</w:t>
      </w:r>
    </w:p>
    <w:p w:rsidR="00C614D4" w:rsidRPr="00C931F2" w:rsidRDefault="00C614D4" w:rsidP="00C614D4">
      <w:pPr>
        <w:pStyle w:val="ListParagraph"/>
        <w:numPr>
          <w:ilvl w:val="2"/>
          <w:numId w:val="1"/>
        </w:numPr>
        <w:bidi/>
        <w:jc w:val="lowKashida"/>
        <w:rPr>
          <w:rFonts w:ascii="IPT.Titr" w:hAnsi="IPT.Titr"/>
          <w:lang w:bidi="fa-IR"/>
        </w:rPr>
      </w:pPr>
      <w:r w:rsidRPr="00C931F2">
        <w:rPr>
          <w:rFonts w:ascii="IPT.Titr" w:hAnsi="IPT.Titr"/>
          <w:rtl/>
          <w:lang w:bidi="fa-IR"/>
        </w:rPr>
        <w:t>اصلاح آریایی ها</w:t>
      </w:r>
    </w:p>
    <w:p w:rsidR="00C614D4" w:rsidRPr="00C931F2" w:rsidRDefault="00C614D4" w:rsidP="00C614D4">
      <w:pPr>
        <w:pStyle w:val="ListParagraph"/>
        <w:numPr>
          <w:ilvl w:val="2"/>
          <w:numId w:val="1"/>
        </w:numPr>
        <w:bidi/>
        <w:jc w:val="lowKashida"/>
        <w:rPr>
          <w:rFonts w:ascii="IPT.Titr" w:hAnsi="IPT.Titr"/>
          <w:lang w:bidi="fa-IR"/>
        </w:rPr>
      </w:pPr>
      <w:r w:rsidRPr="00C931F2">
        <w:rPr>
          <w:rFonts w:ascii="IPT.Titr" w:hAnsi="IPT.Titr"/>
          <w:rtl/>
          <w:lang w:bidi="fa-IR"/>
        </w:rPr>
        <w:t>از طرف اهورا مزدا</w:t>
      </w:r>
    </w:p>
    <w:p w:rsidR="0065753C" w:rsidRPr="00C931F2" w:rsidRDefault="0065753C" w:rsidP="0065753C">
      <w:pPr>
        <w:pStyle w:val="ListParagraph"/>
        <w:numPr>
          <w:ilvl w:val="0"/>
          <w:numId w:val="1"/>
        </w:numPr>
        <w:bidi/>
        <w:jc w:val="lowKashida"/>
        <w:rPr>
          <w:rFonts w:ascii="IPT.Titr" w:hAnsi="IPT.Titr"/>
          <w:lang w:bidi="fa-IR"/>
        </w:rPr>
      </w:pPr>
      <w:r w:rsidRPr="00C931F2">
        <w:rPr>
          <w:rFonts w:ascii="IPT.Titr" w:hAnsi="IPT.Titr"/>
          <w:rtl/>
          <w:lang w:bidi="fa-IR"/>
        </w:rPr>
        <w:lastRenderedPageBreak/>
        <w:t>یکی از اعتقادات، آموزه</w:t>
      </w:r>
      <w:r w:rsidRPr="00C931F2">
        <w:rPr>
          <w:rFonts w:ascii="IPT.Titr" w:hAnsi="IPT.Titr"/>
          <w:rtl/>
          <w:lang w:bidi="fa-IR"/>
        </w:rPr>
        <w:softHyphen/>
        <w:t>ها و شعار زردشت:</w:t>
      </w:r>
    </w:p>
    <w:p w:rsidR="0065753C" w:rsidRPr="00C931F2" w:rsidRDefault="0065753C" w:rsidP="0065753C">
      <w:pPr>
        <w:pStyle w:val="ListParagraph"/>
        <w:numPr>
          <w:ilvl w:val="2"/>
          <w:numId w:val="1"/>
        </w:numPr>
        <w:bidi/>
        <w:jc w:val="lowKashida"/>
        <w:rPr>
          <w:rFonts w:ascii="IPT.Titr" w:hAnsi="IPT.Titr"/>
          <w:lang w:bidi="fa-IR"/>
        </w:rPr>
      </w:pPr>
      <w:r w:rsidRPr="00C931F2">
        <w:rPr>
          <w:rFonts w:ascii="IPT.Titr" w:hAnsi="IPT.Titr"/>
          <w:rtl/>
          <w:lang w:bidi="fa-IR"/>
        </w:rPr>
        <w:t>گفتار نیک</w:t>
      </w:r>
    </w:p>
    <w:p w:rsidR="0065753C" w:rsidRPr="00C931F2" w:rsidRDefault="0065753C" w:rsidP="0065753C">
      <w:pPr>
        <w:pStyle w:val="ListParagraph"/>
        <w:numPr>
          <w:ilvl w:val="2"/>
          <w:numId w:val="1"/>
        </w:numPr>
        <w:bidi/>
        <w:jc w:val="lowKashida"/>
        <w:rPr>
          <w:rFonts w:ascii="IPT.Titr" w:hAnsi="IPT.Titr"/>
          <w:lang w:bidi="fa-IR"/>
        </w:rPr>
      </w:pPr>
      <w:r w:rsidRPr="00C931F2">
        <w:rPr>
          <w:rFonts w:ascii="IPT.Titr" w:hAnsi="IPT.Titr"/>
          <w:rtl/>
          <w:lang w:bidi="fa-IR"/>
        </w:rPr>
        <w:t>پندار نیک</w:t>
      </w:r>
    </w:p>
    <w:p w:rsidR="0065753C" w:rsidRPr="00C931F2" w:rsidRDefault="0065753C" w:rsidP="0065753C">
      <w:pPr>
        <w:pStyle w:val="ListParagraph"/>
        <w:numPr>
          <w:ilvl w:val="2"/>
          <w:numId w:val="1"/>
        </w:numPr>
        <w:bidi/>
        <w:jc w:val="lowKashida"/>
        <w:rPr>
          <w:rFonts w:ascii="IPT.Titr" w:hAnsi="IPT.Titr"/>
          <w:lang w:bidi="fa-IR"/>
        </w:rPr>
      </w:pPr>
      <w:r w:rsidRPr="00C931F2">
        <w:rPr>
          <w:rFonts w:ascii="IPT.Titr" w:hAnsi="IPT.Titr"/>
          <w:rtl/>
          <w:lang w:bidi="fa-IR"/>
        </w:rPr>
        <w:t>کردار نیک</w:t>
      </w:r>
    </w:p>
    <w:p w:rsidR="0065753C" w:rsidRPr="00C931F2" w:rsidRDefault="0065753C" w:rsidP="000B19E2">
      <w:pPr>
        <w:bidi/>
        <w:ind w:firstLine="720"/>
        <w:jc w:val="lowKashida"/>
        <w:rPr>
          <w:rFonts w:ascii="IPT.Titr" w:hAnsi="IPT.Titr"/>
          <w:lang w:bidi="fa-IR"/>
        </w:rPr>
      </w:pPr>
      <w:r w:rsidRPr="00C931F2">
        <w:rPr>
          <w:rFonts w:ascii="IPT.Titr" w:hAnsi="IPT.Titr"/>
          <w:rtl/>
          <w:lang w:bidi="fa-IR"/>
        </w:rPr>
        <w:t>روایت: الایمان علی ثلاثه ارک</w:t>
      </w:r>
      <w:r w:rsidR="000B19E2" w:rsidRPr="00C931F2">
        <w:rPr>
          <w:rFonts w:ascii="IPT.Titr" w:hAnsi="IPT.Titr"/>
          <w:rtl/>
          <w:lang w:bidi="fa-IR"/>
        </w:rPr>
        <w:t>انٍ إقرار بالسان، اعتقاد فی القلب، و عمل بالارکان</w:t>
      </w:r>
    </w:p>
    <w:p w:rsidR="0084457B" w:rsidRPr="00C931F2" w:rsidRDefault="0084457B" w:rsidP="0084457B">
      <w:pPr>
        <w:pStyle w:val="ListParagraph"/>
        <w:numPr>
          <w:ilvl w:val="0"/>
          <w:numId w:val="1"/>
        </w:numPr>
        <w:bidi/>
        <w:jc w:val="lowKashida"/>
        <w:rPr>
          <w:rFonts w:ascii="IPT.Titr" w:hAnsi="IPT.Titr"/>
          <w:lang w:bidi="fa-IR"/>
        </w:rPr>
      </w:pPr>
      <w:r w:rsidRPr="00C931F2">
        <w:rPr>
          <w:rFonts w:ascii="IPT.Titr" w:hAnsi="IPT.Titr"/>
          <w:rtl/>
          <w:lang w:bidi="fa-IR"/>
        </w:rPr>
        <w:t>برخی زردشتیها می</w:t>
      </w:r>
      <w:r w:rsidRPr="00C931F2">
        <w:rPr>
          <w:rFonts w:ascii="IPT.Titr" w:hAnsi="IPT.Titr"/>
          <w:rtl/>
          <w:lang w:bidi="fa-IR"/>
        </w:rPr>
        <w:softHyphen/>
        <w:t xml:space="preserve">گویند: اهورا مزدا (خدای خوبیها) و  اهریمن (خدای ظلمت) یک اغراق است اینطور نیست که دو خدا باشد و یک خدای ما اهریمن باشد، اصل این است که تنها یک خدا داریم (اگر غیر از این باشد شرک است)، </w:t>
      </w:r>
    </w:p>
    <w:p w:rsidR="000B19E2" w:rsidRPr="00C931F2" w:rsidRDefault="0084457B" w:rsidP="0084457B">
      <w:pPr>
        <w:pStyle w:val="ListParagraph"/>
        <w:numPr>
          <w:ilvl w:val="0"/>
          <w:numId w:val="1"/>
        </w:numPr>
        <w:bidi/>
        <w:jc w:val="lowKashida"/>
        <w:rPr>
          <w:rFonts w:ascii="IPT.Titr" w:hAnsi="IPT.Titr"/>
          <w:lang w:bidi="fa-IR"/>
        </w:rPr>
      </w:pPr>
      <w:r w:rsidRPr="00C931F2">
        <w:rPr>
          <w:rFonts w:ascii="IPT.Titr" w:hAnsi="IPT.Titr"/>
          <w:rtl/>
          <w:lang w:bidi="fa-IR"/>
        </w:rPr>
        <w:t xml:space="preserve">اهورا مزدا در مقابل اهریمن است یا خالق اهریمن ؟ </w:t>
      </w:r>
    </w:p>
    <w:p w:rsidR="0084457B" w:rsidRPr="00C931F2" w:rsidRDefault="0084457B" w:rsidP="000B19E2">
      <w:pPr>
        <w:pStyle w:val="ListParagraph"/>
        <w:numPr>
          <w:ilvl w:val="1"/>
          <w:numId w:val="1"/>
        </w:numPr>
        <w:bidi/>
        <w:jc w:val="lowKashida"/>
        <w:rPr>
          <w:rFonts w:ascii="IPT.Titr" w:hAnsi="IPT.Titr"/>
          <w:lang w:bidi="fa-IR"/>
        </w:rPr>
      </w:pPr>
      <w:r w:rsidRPr="00C931F2">
        <w:rPr>
          <w:rFonts w:ascii="IPT.Titr" w:hAnsi="IPT.Titr"/>
          <w:rtl/>
          <w:lang w:bidi="fa-IR"/>
        </w:rPr>
        <w:t>این مسئله بطور کامل تبیین نشده است، برخی از زردشتیها می</w:t>
      </w:r>
      <w:r w:rsidRPr="00C931F2">
        <w:rPr>
          <w:rFonts w:ascii="IPT.Titr" w:hAnsi="IPT.Titr"/>
          <w:rtl/>
          <w:lang w:bidi="fa-IR"/>
        </w:rPr>
        <w:softHyphen/>
        <w:t xml:space="preserve">گویند اهورا مزدا خالق روشنی و تاریکی است، </w:t>
      </w:r>
    </w:p>
    <w:p w:rsidR="0084457B" w:rsidRPr="00C931F2" w:rsidRDefault="0084457B" w:rsidP="0084457B">
      <w:pPr>
        <w:pStyle w:val="ListParagraph"/>
        <w:numPr>
          <w:ilvl w:val="0"/>
          <w:numId w:val="1"/>
        </w:numPr>
        <w:bidi/>
        <w:jc w:val="lowKashida"/>
        <w:rPr>
          <w:rFonts w:ascii="IPT.Titr" w:hAnsi="IPT.Titr"/>
          <w:lang w:bidi="fa-IR"/>
        </w:rPr>
      </w:pPr>
      <w:r w:rsidRPr="00C931F2">
        <w:rPr>
          <w:rFonts w:ascii="IPT.Titr" w:hAnsi="IPT.Titr"/>
          <w:rtl/>
          <w:lang w:bidi="fa-IR"/>
        </w:rPr>
        <w:t>برای آتش احترام قائل هستند چون نور است و نور برای آنها اهمیت دارد حتی نسبت به جهنم قائلند که در آن آتش نیست چون آتش مقدس است و جای آن در دوزخ نیست بلکه دوزخ تاریکی است و سرما و حیوانات مزاحم...</w:t>
      </w:r>
    </w:p>
    <w:p w:rsidR="0084457B" w:rsidRPr="00C931F2" w:rsidRDefault="0084457B" w:rsidP="0084457B">
      <w:pPr>
        <w:pStyle w:val="ListParagraph"/>
        <w:numPr>
          <w:ilvl w:val="0"/>
          <w:numId w:val="1"/>
        </w:numPr>
        <w:bidi/>
        <w:jc w:val="lowKashida"/>
        <w:rPr>
          <w:rFonts w:ascii="IPT.Titr" w:hAnsi="IPT.Titr"/>
          <w:lang w:bidi="fa-IR"/>
        </w:rPr>
      </w:pPr>
      <w:r w:rsidRPr="00C931F2">
        <w:rPr>
          <w:rFonts w:ascii="IPT.Titr" w:hAnsi="IPT.Titr"/>
          <w:rtl/>
          <w:lang w:bidi="fa-IR"/>
        </w:rPr>
        <w:t>به دور آتش می</w:t>
      </w:r>
      <w:r w:rsidRPr="00C931F2">
        <w:rPr>
          <w:rFonts w:ascii="IPT.Titr" w:hAnsi="IPT.Titr"/>
          <w:rtl/>
          <w:lang w:bidi="fa-IR"/>
        </w:rPr>
        <w:softHyphen/>
        <w:t>چرخند و عبادت می کنند (مکانهای مقدس آنها آتشکده نام دارد همچنانکه هندوها در معابد عبادت می</w:t>
      </w:r>
      <w:r w:rsidRPr="00C931F2">
        <w:rPr>
          <w:rFonts w:ascii="IPT.Titr" w:hAnsi="IPT.Titr"/>
          <w:rtl/>
          <w:lang w:bidi="fa-IR"/>
        </w:rPr>
        <w:softHyphen/>
        <w:t>کنند</w:t>
      </w:r>
      <w:r w:rsidR="000B19E2" w:rsidRPr="00C931F2">
        <w:rPr>
          <w:rFonts w:ascii="IPT.Titr" w:hAnsi="IPT.Titr"/>
          <w:rtl/>
          <w:lang w:bidi="fa-IR"/>
        </w:rPr>
        <w:t>و...</w:t>
      </w:r>
      <w:r w:rsidRPr="00C931F2">
        <w:rPr>
          <w:rFonts w:ascii="IPT.Titr" w:hAnsi="IPT.Titr"/>
          <w:rtl/>
          <w:lang w:bidi="fa-IR"/>
        </w:rPr>
        <w:t>) و معتقدند که آن آتش نباید خاموش شود.</w:t>
      </w:r>
    </w:p>
    <w:p w:rsidR="00416121" w:rsidRPr="00C931F2" w:rsidRDefault="00416121" w:rsidP="00416121">
      <w:pPr>
        <w:pStyle w:val="ListParagraph"/>
        <w:numPr>
          <w:ilvl w:val="0"/>
          <w:numId w:val="1"/>
        </w:numPr>
        <w:bidi/>
        <w:jc w:val="lowKashida"/>
        <w:rPr>
          <w:rFonts w:ascii="IPT.Titr" w:hAnsi="IPT.Titr"/>
          <w:lang w:bidi="fa-IR"/>
        </w:rPr>
      </w:pPr>
      <w:r w:rsidRPr="00C931F2">
        <w:rPr>
          <w:rFonts w:ascii="IPT.Titr" w:hAnsi="IPT.Titr"/>
          <w:rtl/>
          <w:lang w:bidi="fa-IR"/>
        </w:rPr>
        <w:t>آب هم برای آنها مقدس است و چکه آب برای آنها با عنوان چک چک یک نوع تعمید است.</w:t>
      </w:r>
    </w:p>
    <w:p w:rsidR="00416121" w:rsidRPr="00C931F2" w:rsidRDefault="00416121" w:rsidP="00416121">
      <w:pPr>
        <w:pStyle w:val="ListParagraph"/>
        <w:numPr>
          <w:ilvl w:val="0"/>
          <w:numId w:val="1"/>
        </w:numPr>
        <w:bidi/>
        <w:jc w:val="lowKashida"/>
        <w:rPr>
          <w:rFonts w:ascii="IPT.Titr" w:hAnsi="IPT.Titr"/>
          <w:lang w:bidi="fa-IR"/>
        </w:rPr>
      </w:pPr>
      <w:r w:rsidRPr="00C931F2">
        <w:rPr>
          <w:rFonts w:ascii="IPT.Titr" w:hAnsi="IPT.Titr"/>
          <w:rtl/>
          <w:lang w:bidi="fa-IR"/>
        </w:rPr>
        <w:t>کل زردتشتیان در دنیا 150 هزار نفر هستند و اخیراً یونسکو آنرا دین مرده نامیده است.</w:t>
      </w:r>
    </w:p>
    <w:p w:rsidR="000B19E2" w:rsidRPr="00C931F2" w:rsidRDefault="007E18C2" w:rsidP="007E18C2">
      <w:pPr>
        <w:pStyle w:val="ListParagraph"/>
        <w:numPr>
          <w:ilvl w:val="0"/>
          <w:numId w:val="1"/>
        </w:numPr>
        <w:bidi/>
        <w:jc w:val="lowKashida"/>
        <w:rPr>
          <w:rFonts w:ascii="IPT.Titr" w:hAnsi="IPT.Titr"/>
          <w:lang w:bidi="fa-IR"/>
        </w:rPr>
      </w:pPr>
      <w:r w:rsidRPr="00C931F2">
        <w:rPr>
          <w:rFonts w:ascii="IPT.Titr" w:hAnsi="IPT.Titr"/>
          <w:rtl/>
          <w:lang w:bidi="fa-IR"/>
        </w:rPr>
        <w:t>بلوغ در زرتشتیان به سن ربطی ندارد بلکه با بستن «زُنّار» (پارچه سبز) به کمر بالغ می</w:t>
      </w:r>
      <w:r w:rsidRPr="00C931F2">
        <w:rPr>
          <w:rFonts w:ascii="IPT.Titr" w:hAnsi="IPT.Titr"/>
          <w:rtl/>
          <w:lang w:bidi="fa-IR"/>
        </w:rPr>
        <w:softHyphen/>
        <w:t>شوند و ملزم به رعایت حلال و حرام هستند، ازدواج با محارم نزد آنان اشکالی ندارد،</w:t>
      </w:r>
    </w:p>
    <w:p w:rsidR="007E18C2" w:rsidRPr="00C931F2" w:rsidRDefault="007E18C2" w:rsidP="007E18C2">
      <w:pPr>
        <w:pStyle w:val="ListParagraph"/>
        <w:numPr>
          <w:ilvl w:val="0"/>
          <w:numId w:val="1"/>
        </w:numPr>
        <w:bidi/>
        <w:jc w:val="lowKashida"/>
        <w:rPr>
          <w:rFonts w:ascii="IPT.Titr" w:hAnsi="IPT.Titr"/>
          <w:lang w:bidi="fa-IR"/>
        </w:rPr>
      </w:pPr>
      <w:r w:rsidRPr="00C931F2">
        <w:rPr>
          <w:rFonts w:ascii="IPT.Titr" w:hAnsi="IPT.Titr"/>
          <w:rtl/>
          <w:lang w:bidi="fa-IR"/>
        </w:rPr>
        <w:t>معتقد به مشهد هستند(امام رضا از نسل امام حسین علیه السلام است) و امام حسین را دوست دارند، پیربانو (شهربانو) دختر یزدگرد سوم همسر امام حسین (شاید مادر امام سجاد علیه السلام)،</w:t>
      </w:r>
    </w:p>
    <w:p w:rsidR="007E18C2" w:rsidRPr="00C931F2" w:rsidRDefault="007E18C2" w:rsidP="007E18C2">
      <w:pPr>
        <w:pStyle w:val="ListParagraph"/>
        <w:numPr>
          <w:ilvl w:val="0"/>
          <w:numId w:val="1"/>
        </w:numPr>
        <w:bidi/>
        <w:jc w:val="lowKashida"/>
        <w:rPr>
          <w:rFonts w:ascii="IPT.Titr" w:hAnsi="IPT.Titr"/>
          <w:lang w:bidi="fa-IR"/>
        </w:rPr>
      </w:pPr>
      <w:r w:rsidRPr="00C931F2">
        <w:rPr>
          <w:rFonts w:ascii="IPT.Titr" w:hAnsi="IPT.Titr"/>
          <w:rtl/>
          <w:lang w:bidi="fa-IR"/>
        </w:rPr>
        <w:t>مهمترین کتاب آنها اوستا است، نماز، روزه و ... دارند. نماز آنها تسبیح و ذکر است (به نام خدای روشنایی و ...)، روزه صمت دارند (سه روز در سال) و مبطلات روزه مسلمانان را هم نباید داشته باشند.</w:t>
      </w:r>
    </w:p>
    <w:p w:rsidR="007E18C2" w:rsidRPr="00C931F2" w:rsidRDefault="007E18C2" w:rsidP="007E18C2">
      <w:pPr>
        <w:pStyle w:val="ListParagraph"/>
        <w:numPr>
          <w:ilvl w:val="0"/>
          <w:numId w:val="1"/>
        </w:numPr>
        <w:bidi/>
        <w:jc w:val="lowKashida"/>
        <w:rPr>
          <w:rFonts w:ascii="IPT.Titr" w:hAnsi="IPT.Titr"/>
          <w:lang w:bidi="fa-IR"/>
        </w:rPr>
      </w:pPr>
      <w:r w:rsidRPr="00C931F2">
        <w:rPr>
          <w:rFonts w:ascii="IPT.Titr" w:hAnsi="IPT.Titr"/>
          <w:rtl/>
          <w:lang w:bidi="fa-IR"/>
        </w:rPr>
        <w:t>اوستا کتاب مقدس زردتشتیان:</w:t>
      </w:r>
    </w:p>
    <w:p w:rsidR="007E18C2" w:rsidRPr="00C931F2" w:rsidRDefault="007E18C2" w:rsidP="007E18C2">
      <w:pPr>
        <w:pStyle w:val="ListParagraph"/>
        <w:numPr>
          <w:ilvl w:val="1"/>
          <w:numId w:val="1"/>
        </w:numPr>
        <w:bidi/>
        <w:jc w:val="lowKashida"/>
        <w:rPr>
          <w:rFonts w:ascii="IPT.Titr" w:hAnsi="IPT.Titr"/>
          <w:lang w:bidi="fa-IR"/>
        </w:rPr>
      </w:pPr>
      <w:r w:rsidRPr="00C931F2">
        <w:rPr>
          <w:rFonts w:ascii="IPT.Titr" w:hAnsi="IPT.Titr"/>
          <w:rtl/>
          <w:lang w:bidi="fa-IR"/>
        </w:rPr>
        <w:t>اصل آن 34570 کلمه داشته است و اکنون 8300 کلمه و دارای 12 نسکه (کتاب، بند، بخش) است، اصل آن بر روی 12000 پوست گاو نوشته شده است،</w:t>
      </w:r>
    </w:p>
    <w:p w:rsidR="007E18C2" w:rsidRPr="00C931F2" w:rsidRDefault="007E18C2" w:rsidP="007E18C2">
      <w:pPr>
        <w:pStyle w:val="ListParagraph"/>
        <w:numPr>
          <w:ilvl w:val="1"/>
          <w:numId w:val="1"/>
        </w:numPr>
        <w:bidi/>
        <w:jc w:val="lowKashida"/>
        <w:rPr>
          <w:rFonts w:ascii="IPT.Titr" w:hAnsi="IPT.Titr"/>
          <w:lang w:bidi="fa-IR"/>
        </w:rPr>
      </w:pPr>
      <w:r w:rsidRPr="00C931F2">
        <w:rPr>
          <w:rFonts w:ascii="IPT.Titr" w:hAnsi="IPT.Titr"/>
          <w:rtl/>
          <w:lang w:bidi="fa-IR"/>
        </w:rPr>
        <w:t xml:space="preserve">شامل </w:t>
      </w:r>
      <w:r w:rsidR="0063592D" w:rsidRPr="00C931F2">
        <w:rPr>
          <w:rFonts w:ascii="IPT.Titr" w:hAnsi="IPT.Titr"/>
          <w:rtl/>
          <w:lang w:bidi="fa-IR"/>
        </w:rPr>
        <w:t>12نسک،</w:t>
      </w:r>
      <w:r w:rsidRPr="00C931F2">
        <w:rPr>
          <w:rFonts w:ascii="IPT.Titr" w:hAnsi="IPT.Titr"/>
          <w:rtl/>
          <w:lang w:bidi="fa-IR"/>
        </w:rPr>
        <w:t xml:space="preserve">5 بخش، مهمترین بخشهای آن: </w:t>
      </w:r>
    </w:p>
    <w:p w:rsidR="007E18C2" w:rsidRPr="00C931F2" w:rsidRDefault="0063592D" w:rsidP="007E18C2">
      <w:pPr>
        <w:pStyle w:val="ListParagraph"/>
        <w:numPr>
          <w:ilvl w:val="2"/>
          <w:numId w:val="1"/>
        </w:numPr>
        <w:bidi/>
        <w:jc w:val="lowKashida"/>
        <w:rPr>
          <w:rFonts w:ascii="IPT.Titr" w:hAnsi="IPT.Titr"/>
          <w:lang w:bidi="fa-IR"/>
        </w:rPr>
      </w:pPr>
      <w:r w:rsidRPr="00C931F2">
        <w:rPr>
          <w:rFonts w:ascii="IPT.Titr" w:hAnsi="IPT.Titr"/>
          <w:rtl/>
          <w:lang w:bidi="fa-IR"/>
        </w:rPr>
        <w:t xml:space="preserve">یسنا (قسمتی از آن </w:t>
      </w:r>
      <w:r w:rsidR="007E18C2" w:rsidRPr="00C931F2">
        <w:rPr>
          <w:rFonts w:ascii="IPT.Titr" w:hAnsi="IPT.Titr"/>
          <w:rtl/>
          <w:lang w:bidi="fa-IR"/>
        </w:rPr>
        <w:t>گاتاها</w:t>
      </w:r>
      <w:r w:rsidRPr="00C931F2">
        <w:rPr>
          <w:rFonts w:ascii="IPT.Titr" w:hAnsi="IPT.Titr"/>
          <w:rtl/>
          <w:lang w:bidi="fa-IR"/>
        </w:rPr>
        <w:t xml:space="preserve"> است)</w:t>
      </w:r>
    </w:p>
    <w:p w:rsidR="0063592D" w:rsidRPr="00C931F2" w:rsidRDefault="0063592D" w:rsidP="0063592D">
      <w:pPr>
        <w:pStyle w:val="ListParagraph"/>
        <w:numPr>
          <w:ilvl w:val="2"/>
          <w:numId w:val="1"/>
        </w:numPr>
        <w:bidi/>
        <w:jc w:val="lowKashida"/>
        <w:rPr>
          <w:rFonts w:ascii="IPT.Titr" w:hAnsi="IPT.Titr"/>
          <w:lang w:bidi="fa-IR"/>
        </w:rPr>
      </w:pPr>
      <w:r w:rsidRPr="00C931F2">
        <w:rPr>
          <w:rFonts w:ascii="IPT.Titr" w:hAnsi="IPT.Titr"/>
          <w:rtl/>
          <w:lang w:bidi="fa-IR"/>
        </w:rPr>
        <w:t>وِسپَرَد (سروران)</w:t>
      </w:r>
    </w:p>
    <w:p w:rsidR="007E18C2" w:rsidRPr="00C931F2" w:rsidRDefault="007E18C2" w:rsidP="007E18C2">
      <w:pPr>
        <w:pStyle w:val="ListParagraph"/>
        <w:numPr>
          <w:ilvl w:val="2"/>
          <w:numId w:val="1"/>
        </w:numPr>
        <w:bidi/>
        <w:jc w:val="lowKashida"/>
        <w:rPr>
          <w:rFonts w:ascii="IPT.Titr" w:hAnsi="IPT.Titr"/>
          <w:lang w:bidi="fa-IR"/>
        </w:rPr>
      </w:pPr>
      <w:r w:rsidRPr="00C931F2">
        <w:rPr>
          <w:rFonts w:ascii="IPT.Titr" w:hAnsi="IPT.Titr"/>
          <w:rtl/>
          <w:lang w:bidi="fa-IR"/>
        </w:rPr>
        <w:t>وندیدا</w:t>
      </w:r>
      <w:r w:rsidR="0063592D" w:rsidRPr="00C931F2">
        <w:rPr>
          <w:rFonts w:ascii="IPT.Titr" w:hAnsi="IPT.Titr"/>
          <w:rtl/>
          <w:lang w:bidi="fa-IR"/>
        </w:rPr>
        <w:t xml:space="preserve"> (رساله عملیه مشتمل بر حلال و حرام و پاکی و نجس)</w:t>
      </w:r>
    </w:p>
    <w:p w:rsidR="0063592D" w:rsidRPr="00C931F2" w:rsidRDefault="0063592D" w:rsidP="0063592D">
      <w:pPr>
        <w:pStyle w:val="ListParagraph"/>
        <w:numPr>
          <w:ilvl w:val="2"/>
          <w:numId w:val="1"/>
        </w:numPr>
        <w:bidi/>
        <w:jc w:val="lowKashida"/>
        <w:rPr>
          <w:rFonts w:ascii="IPT.Titr" w:hAnsi="IPT.Titr"/>
          <w:lang w:bidi="fa-IR"/>
        </w:rPr>
      </w:pPr>
      <w:r w:rsidRPr="00C931F2">
        <w:rPr>
          <w:rFonts w:ascii="IPT.Titr" w:hAnsi="IPT.Titr"/>
          <w:rtl/>
          <w:lang w:bidi="fa-IR"/>
        </w:rPr>
        <w:t>خرده اوستا (شامل تمام بخشهای دیگر)</w:t>
      </w:r>
    </w:p>
    <w:p w:rsidR="0063592D" w:rsidRPr="00C931F2" w:rsidRDefault="0063592D" w:rsidP="0063592D">
      <w:pPr>
        <w:pStyle w:val="ListParagraph"/>
        <w:numPr>
          <w:ilvl w:val="2"/>
          <w:numId w:val="1"/>
        </w:numPr>
        <w:bidi/>
        <w:jc w:val="lowKashida"/>
        <w:rPr>
          <w:rFonts w:ascii="IPT.Titr" w:hAnsi="IPT.Titr"/>
          <w:lang w:bidi="fa-IR"/>
        </w:rPr>
      </w:pPr>
      <w:r w:rsidRPr="00C931F2">
        <w:rPr>
          <w:rFonts w:ascii="IPT.Titr" w:hAnsi="IPT.Titr"/>
          <w:rtl/>
          <w:lang w:bidi="fa-IR"/>
        </w:rPr>
        <w:lastRenderedPageBreak/>
        <w:t>یشتها (تسبیح)</w:t>
      </w:r>
    </w:p>
    <w:p w:rsidR="0063592D" w:rsidRPr="00C931F2" w:rsidRDefault="0063592D" w:rsidP="0063592D">
      <w:pPr>
        <w:pStyle w:val="ListParagraph"/>
        <w:numPr>
          <w:ilvl w:val="2"/>
          <w:numId w:val="1"/>
        </w:numPr>
        <w:bidi/>
        <w:jc w:val="lowKashida"/>
        <w:rPr>
          <w:rFonts w:ascii="IPT.Titr" w:hAnsi="IPT.Titr"/>
          <w:lang w:bidi="fa-IR"/>
        </w:rPr>
      </w:pPr>
      <w:r w:rsidRPr="00C931F2">
        <w:rPr>
          <w:rFonts w:ascii="IPT.Titr" w:hAnsi="IPT.Titr"/>
          <w:rtl/>
          <w:lang w:bidi="fa-IR"/>
        </w:rPr>
        <w:t>یسنا (جشن و پرستش)</w:t>
      </w:r>
    </w:p>
    <w:p w:rsidR="0063592D" w:rsidRPr="00C931F2" w:rsidRDefault="0063592D" w:rsidP="0063592D">
      <w:pPr>
        <w:pStyle w:val="ListParagraph"/>
        <w:numPr>
          <w:ilvl w:val="2"/>
          <w:numId w:val="1"/>
        </w:numPr>
        <w:bidi/>
        <w:jc w:val="lowKashida"/>
        <w:rPr>
          <w:rFonts w:ascii="IPT.Titr" w:hAnsi="IPT.Titr"/>
          <w:lang w:bidi="fa-IR"/>
        </w:rPr>
      </w:pPr>
      <w:r w:rsidRPr="00C931F2">
        <w:rPr>
          <w:rFonts w:ascii="IPT.Titr" w:hAnsi="IPT.Titr"/>
          <w:rtl/>
          <w:lang w:bidi="fa-IR"/>
        </w:rPr>
        <w:t>مزده یسنا (پرستش خرد)</w:t>
      </w:r>
    </w:p>
    <w:p w:rsidR="007E18C2" w:rsidRPr="00C931F2" w:rsidRDefault="007E18C2" w:rsidP="007E18C2">
      <w:pPr>
        <w:bidi/>
        <w:jc w:val="lowKashida"/>
        <w:rPr>
          <w:rFonts w:ascii="IPT.Titr" w:hAnsi="IPT.Titr"/>
          <w:lang w:bidi="fa-IR"/>
        </w:rPr>
      </w:pPr>
    </w:p>
    <w:p w:rsidR="006A4AE5" w:rsidRPr="00C931F2" w:rsidRDefault="0063592D" w:rsidP="006A4AE5">
      <w:pPr>
        <w:pStyle w:val="ListParagraph"/>
        <w:numPr>
          <w:ilvl w:val="1"/>
          <w:numId w:val="1"/>
        </w:numPr>
        <w:bidi/>
        <w:jc w:val="lowKashida"/>
        <w:rPr>
          <w:rFonts w:ascii="IPT.Titr" w:hAnsi="IPT.Titr"/>
          <w:lang w:bidi="fa-IR"/>
        </w:rPr>
      </w:pPr>
      <w:r w:rsidRPr="00C931F2">
        <w:rPr>
          <w:rFonts w:ascii="IPT.Titr" w:hAnsi="IPT.Titr"/>
          <w:rtl/>
          <w:lang w:bidi="fa-IR"/>
        </w:rPr>
        <w:t>مانویت</w:t>
      </w:r>
      <w:r w:rsidR="004B283C" w:rsidRPr="00C931F2">
        <w:rPr>
          <w:rFonts w:ascii="IPT.Titr" w:hAnsi="IPT.Titr"/>
          <w:rtl/>
          <w:lang w:bidi="fa-IR"/>
        </w:rPr>
        <w:t>(ترکیبی از مسیحیت ، اسلام، بودا):</w:t>
      </w:r>
    </w:p>
    <w:p w:rsidR="004B283C" w:rsidRPr="00C931F2" w:rsidRDefault="004B283C" w:rsidP="004B283C">
      <w:pPr>
        <w:pStyle w:val="ListParagraph"/>
        <w:numPr>
          <w:ilvl w:val="2"/>
          <w:numId w:val="1"/>
        </w:numPr>
        <w:bidi/>
        <w:jc w:val="lowKashida"/>
        <w:rPr>
          <w:rFonts w:ascii="IPT.Titr" w:hAnsi="IPT.Titr"/>
          <w:lang w:bidi="fa-IR"/>
        </w:rPr>
      </w:pPr>
      <w:r w:rsidRPr="00C931F2">
        <w:rPr>
          <w:rFonts w:ascii="IPT.Titr" w:hAnsi="IPT.Titr"/>
          <w:rtl/>
          <w:lang w:bidi="fa-IR"/>
        </w:rPr>
        <w:t>مانی در خانواده ایران بدنیا آمد، چون سروکارش با بیسوادها بود(بخاطر تبعیض طبقاتی) اعتقاداتش را با نقاشی بیان کرد.</w:t>
      </w:r>
    </w:p>
    <w:p w:rsidR="004B283C" w:rsidRPr="00C931F2" w:rsidRDefault="004B283C" w:rsidP="004B283C">
      <w:pPr>
        <w:pStyle w:val="ListParagraph"/>
        <w:numPr>
          <w:ilvl w:val="2"/>
          <w:numId w:val="1"/>
        </w:numPr>
        <w:bidi/>
        <w:jc w:val="lowKashida"/>
        <w:rPr>
          <w:rFonts w:ascii="IPT.Titr" w:hAnsi="IPT.Titr"/>
          <w:lang w:bidi="fa-IR"/>
        </w:rPr>
      </w:pPr>
      <w:r w:rsidRPr="00C931F2">
        <w:rPr>
          <w:rFonts w:ascii="IPT.Titr" w:hAnsi="IPT.Titr"/>
          <w:rtl/>
          <w:lang w:bidi="fa-IR"/>
        </w:rPr>
        <w:t>کتاب مقدس او «ارژنگ» است که بعدها به عنوان یک مدل نقاشی مطرح شد.</w:t>
      </w:r>
    </w:p>
    <w:p w:rsidR="006A4AE5" w:rsidRPr="00C931F2" w:rsidRDefault="006A4AE5" w:rsidP="006A4AE5">
      <w:pPr>
        <w:pStyle w:val="ListParagraph"/>
        <w:numPr>
          <w:ilvl w:val="1"/>
          <w:numId w:val="1"/>
        </w:numPr>
        <w:bidi/>
        <w:jc w:val="lowKashida"/>
        <w:rPr>
          <w:rFonts w:ascii="IPT.Titr" w:hAnsi="IPT.Titr"/>
          <w:lang w:bidi="fa-IR"/>
        </w:rPr>
      </w:pPr>
      <w:r w:rsidRPr="00C931F2">
        <w:rPr>
          <w:rFonts w:ascii="IPT.Titr" w:hAnsi="IPT.Titr"/>
          <w:rtl/>
          <w:lang w:bidi="fa-IR"/>
        </w:rPr>
        <w:t>مزدک</w:t>
      </w:r>
      <w:r w:rsidR="004B283C" w:rsidRPr="00C931F2">
        <w:rPr>
          <w:rFonts w:ascii="IPT.Titr" w:hAnsi="IPT.Titr"/>
          <w:rtl/>
          <w:lang w:bidi="fa-IR"/>
        </w:rPr>
        <w:t xml:space="preserve"> (دین اجتماعی سیاسی است):</w:t>
      </w:r>
    </w:p>
    <w:p w:rsidR="004B283C" w:rsidRPr="00C931F2" w:rsidRDefault="004B283C" w:rsidP="00D27A7D">
      <w:pPr>
        <w:pStyle w:val="ListParagraph"/>
        <w:numPr>
          <w:ilvl w:val="2"/>
          <w:numId w:val="1"/>
        </w:numPr>
        <w:bidi/>
        <w:jc w:val="lowKashida"/>
        <w:rPr>
          <w:rFonts w:ascii="IPT.Titr" w:hAnsi="IPT.Titr"/>
          <w:lang w:bidi="fa-IR"/>
        </w:rPr>
      </w:pPr>
      <w:r w:rsidRPr="00C931F2">
        <w:rPr>
          <w:rFonts w:ascii="IPT.Titr" w:hAnsi="IPT.Titr"/>
          <w:rtl/>
          <w:lang w:bidi="fa-IR"/>
        </w:rPr>
        <w:t xml:space="preserve">زمان قطحی و گرسنگی مردم که انبار کاخها پر از گندم بود، به پیش پادشاه رفت و گفت اگر ماری گزیده شده بود و دوای آن در خانه همسایه بود و او دریغ می کرد چه باید کرد؟ پادشاه گفت باید اورا کشت و همینطور </w:t>
      </w:r>
      <w:r w:rsidR="00D27A7D" w:rsidRPr="00C931F2">
        <w:rPr>
          <w:rFonts w:ascii="IPT.Titr" w:hAnsi="IPT.Titr"/>
          <w:rtl/>
          <w:lang w:bidi="fa-IR"/>
        </w:rPr>
        <w:t xml:space="preserve">مثال </w:t>
      </w:r>
      <w:r w:rsidRPr="00C931F2">
        <w:rPr>
          <w:rFonts w:ascii="IPT.Titr" w:hAnsi="IPT.Titr"/>
          <w:rtl/>
          <w:lang w:bidi="fa-IR"/>
        </w:rPr>
        <w:t xml:space="preserve">نان و گرسنگی </w:t>
      </w:r>
      <w:r w:rsidR="00D27A7D" w:rsidRPr="00C931F2">
        <w:rPr>
          <w:rFonts w:ascii="IPT.Titr" w:hAnsi="IPT.Titr"/>
          <w:rtl/>
          <w:lang w:bidi="fa-IR"/>
        </w:rPr>
        <w:t xml:space="preserve">مردم را مطرح کرد و پادشاه همین حکم را داد، </w:t>
      </w:r>
      <w:r w:rsidRPr="00C931F2">
        <w:rPr>
          <w:rFonts w:ascii="IPT.Titr" w:hAnsi="IPT.Titr"/>
          <w:rtl/>
          <w:lang w:bidi="fa-IR"/>
        </w:rPr>
        <w:t>سپس به مردم گفت بروید و انبارها را بدست آورید.</w:t>
      </w:r>
      <w:r w:rsidR="00D27A7D" w:rsidRPr="00C931F2">
        <w:rPr>
          <w:rFonts w:ascii="IPT.Titr" w:hAnsi="IPT.Titr"/>
          <w:rtl/>
          <w:lang w:bidi="fa-IR"/>
        </w:rPr>
        <w:t>.. بعدها خود پادشاه هم به این دین گروید.</w:t>
      </w:r>
    </w:p>
    <w:p w:rsidR="004B283C" w:rsidRPr="00C931F2" w:rsidRDefault="00D27A7D" w:rsidP="004B283C">
      <w:pPr>
        <w:pStyle w:val="ListParagraph"/>
        <w:numPr>
          <w:ilvl w:val="2"/>
          <w:numId w:val="1"/>
        </w:numPr>
        <w:bidi/>
        <w:jc w:val="lowKashida"/>
        <w:rPr>
          <w:rFonts w:ascii="IPT.Titr" w:hAnsi="IPT.Titr"/>
          <w:lang w:bidi="fa-IR"/>
        </w:rPr>
      </w:pPr>
      <w:r w:rsidRPr="00C931F2">
        <w:rPr>
          <w:rFonts w:ascii="IPT.Titr" w:hAnsi="IPT.Titr"/>
          <w:rtl/>
          <w:lang w:bidi="fa-IR"/>
        </w:rPr>
        <w:t>قائل به اشتراک و ...</w:t>
      </w:r>
    </w:p>
    <w:p w:rsidR="004B283C" w:rsidRPr="00C931F2" w:rsidRDefault="004B283C" w:rsidP="004B283C">
      <w:pPr>
        <w:pStyle w:val="ListParagraph"/>
        <w:numPr>
          <w:ilvl w:val="2"/>
          <w:numId w:val="1"/>
        </w:numPr>
        <w:bidi/>
        <w:jc w:val="lowKashida"/>
        <w:rPr>
          <w:rFonts w:ascii="IPT.Titr" w:hAnsi="IPT.Titr"/>
          <w:lang w:bidi="fa-IR"/>
        </w:rPr>
      </w:pPr>
      <w:r w:rsidRPr="00C931F2">
        <w:rPr>
          <w:rFonts w:ascii="IPT.Titr" w:hAnsi="IPT.Titr"/>
          <w:rtl/>
          <w:lang w:bidi="fa-IR"/>
        </w:rPr>
        <w:t xml:space="preserve">مخالفان آن اشراف و سرمایه داران زرتشت بودند، </w:t>
      </w:r>
    </w:p>
    <w:p w:rsidR="004B283C" w:rsidRPr="00C931F2" w:rsidRDefault="004B283C" w:rsidP="004B283C">
      <w:pPr>
        <w:pStyle w:val="ListParagraph"/>
        <w:numPr>
          <w:ilvl w:val="2"/>
          <w:numId w:val="1"/>
        </w:numPr>
        <w:bidi/>
        <w:jc w:val="lowKashida"/>
        <w:rPr>
          <w:rFonts w:ascii="IPT.Titr" w:hAnsi="IPT.Titr"/>
          <w:lang w:bidi="fa-IR"/>
        </w:rPr>
      </w:pPr>
      <w:r w:rsidRPr="00C931F2">
        <w:rPr>
          <w:rFonts w:ascii="IPT.Titr" w:hAnsi="IPT.Titr"/>
          <w:rtl/>
          <w:lang w:bidi="fa-IR"/>
        </w:rPr>
        <w:t>انوشیروان که حاکم شد مزدکیان را کشتند و از بین بردند تا ظهور اسلام.</w:t>
      </w:r>
    </w:p>
    <w:p w:rsidR="0051739B" w:rsidRPr="00C931F2" w:rsidRDefault="0051739B" w:rsidP="0051739B">
      <w:pPr>
        <w:bidi/>
        <w:jc w:val="lowKashida"/>
        <w:rPr>
          <w:rFonts w:ascii="IPT.Titr" w:hAnsi="IPT.Titr"/>
          <w:rtl/>
          <w:lang w:bidi="fa-IR"/>
        </w:rPr>
      </w:pPr>
    </w:p>
    <w:p w:rsidR="0051739B" w:rsidRPr="00C931F2" w:rsidRDefault="0051739B" w:rsidP="0051739B">
      <w:pPr>
        <w:bidi/>
        <w:jc w:val="lowKashida"/>
        <w:rPr>
          <w:rFonts w:ascii="IPT.Titr" w:hAnsi="IPT.Titr"/>
          <w:rtl/>
          <w:lang w:bidi="fa-IR"/>
        </w:rPr>
      </w:pPr>
    </w:p>
    <w:p w:rsidR="0051739B" w:rsidRPr="00C931F2" w:rsidRDefault="0051739B" w:rsidP="0051739B">
      <w:pPr>
        <w:bidi/>
        <w:jc w:val="lowKashida"/>
        <w:rPr>
          <w:rFonts w:ascii="IPT.Titr" w:hAnsi="IPT.Titr"/>
          <w:rtl/>
          <w:lang w:bidi="fa-IR"/>
        </w:rPr>
      </w:pPr>
    </w:p>
    <w:p w:rsidR="0051739B" w:rsidRPr="00C931F2" w:rsidRDefault="0051739B" w:rsidP="0051739B">
      <w:pPr>
        <w:bidi/>
        <w:jc w:val="lowKashida"/>
        <w:rPr>
          <w:rFonts w:ascii="IPT.Titr" w:hAnsi="IPT.Titr"/>
          <w:rtl/>
          <w:lang w:bidi="fa-IR"/>
        </w:rPr>
      </w:pPr>
    </w:p>
    <w:p w:rsidR="0051739B" w:rsidRPr="00C931F2" w:rsidRDefault="0051739B" w:rsidP="0051739B">
      <w:pPr>
        <w:bidi/>
        <w:jc w:val="lowKashida"/>
        <w:rPr>
          <w:rFonts w:ascii="IPT.Titr" w:hAnsi="IPT.Titr"/>
          <w:rtl/>
          <w:lang w:bidi="fa-IR"/>
        </w:rPr>
      </w:pPr>
    </w:p>
    <w:p w:rsidR="0051739B" w:rsidRPr="00C931F2" w:rsidRDefault="0051739B" w:rsidP="0051739B">
      <w:pPr>
        <w:bidi/>
        <w:jc w:val="lowKashida"/>
        <w:rPr>
          <w:rFonts w:ascii="IPT.Titr" w:hAnsi="IPT.Titr"/>
          <w:rtl/>
          <w:lang w:bidi="fa-IR"/>
        </w:rPr>
      </w:pPr>
    </w:p>
    <w:p w:rsidR="0051739B" w:rsidRPr="00C931F2" w:rsidRDefault="0051739B" w:rsidP="0051739B">
      <w:pPr>
        <w:bidi/>
        <w:jc w:val="lowKashida"/>
        <w:rPr>
          <w:rFonts w:ascii="IPT.Titr" w:hAnsi="IPT.Titr"/>
          <w:rtl/>
          <w:lang w:bidi="fa-IR"/>
        </w:rPr>
      </w:pPr>
    </w:p>
    <w:p w:rsidR="0051739B" w:rsidRPr="00C931F2" w:rsidRDefault="0051739B" w:rsidP="0051739B">
      <w:pPr>
        <w:bidi/>
        <w:jc w:val="lowKashida"/>
        <w:rPr>
          <w:rFonts w:ascii="IPT.Titr" w:hAnsi="IPT.Titr"/>
          <w:rtl/>
          <w:lang w:bidi="fa-IR"/>
        </w:rPr>
      </w:pPr>
    </w:p>
    <w:p w:rsidR="0051739B" w:rsidRPr="00C931F2" w:rsidRDefault="0051739B" w:rsidP="0051739B">
      <w:pPr>
        <w:bidi/>
        <w:jc w:val="lowKashida"/>
        <w:rPr>
          <w:rFonts w:ascii="IPT.Titr" w:hAnsi="IPT.Titr"/>
          <w:rtl/>
          <w:lang w:bidi="fa-IR"/>
        </w:rPr>
      </w:pPr>
    </w:p>
    <w:p w:rsidR="00852539" w:rsidRPr="00C931F2" w:rsidRDefault="00852539" w:rsidP="0051739B">
      <w:pPr>
        <w:rPr>
          <w:rFonts w:ascii="IPT.Titr" w:hAnsi="IPT.Titr"/>
          <w:rtl/>
        </w:rPr>
      </w:pPr>
      <w:r w:rsidRPr="00C931F2">
        <w:rPr>
          <w:rFonts w:ascii="IPT.Titr" w:hAnsi="IPT.Titr"/>
          <w:rtl/>
        </w:rPr>
        <w:lastRenderedPageBreak/>
        <w:t>9/10/88</w:t>
      </w:r>
      <w:r w:rsidR="0082379D" w:rsidRPr="00C931F2">
        <w:rPr>
          <w:rFonts w:ascii="IPT.Titr" w:hAnsi="IPT.Titr"/>
          <w:rtl/>
        </w:rPr>
        <w:tab/>
      </w:r>
    </w:p>
    <w:p w:rsidR="00852539" w:rsidRPr="00C931F2" w:rsidRDefault="0051739B" w:rsidP="0051739B">
      <w:pPr>
        <w:pStyle w:val="Heading1"/>
        <w:rPr>
          <w:rFonts w:ascii="IPT.Titr" w:hAnsi="IPT.Titr"/>
          <w:rtl/>
        </w:rPr>
      </w:pPr>
      <w:bookmarkStart w:id="16" w:name="_Toc253480852"/>
      <w:r w:rsidRPr="00C931F2">
        <w:rPr>
          <w:rFonts w:ascii="IPT.Titr" w:hAnsi="IPT.Titr"/>
          <w:rtl/>
        </w:rPr>
        <w:t>یهودیت</w:t>
      </w:r>
      <w:bookmarkEnd w:id="16"/>
    </w:p>
    <w:p w:rsidR="0051739B" w:rsidRPr="00C931F2" w:rsidRDefault="0051739B" w:rsidP="0051739B">
      <w:pPr>
        <w:bidi/>
        <w:rPr>
          <w:rFonts w:ascii="IPT.Titr" w:hAnsi="IPT.Titr"/>
          <w:rtl/>
          <w:lang w:bidi="fa-IR"/>
        </w:rPr>
      </w:pPr>
      <w:r w:rsidRPr="00C931F2">
        <w:rPr>
          <w:rFonts w:ascii="IPT.Titr" w:hAnsi="IPT.Tit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6.6pt;margin-top:2.35pt;width:439.95pt;height:568.9pt;z-index:-251652096">
            <v:imagedata r:id="rId9" o:title=""/>
            <w10:wrap side="right"/>
          </v:shape>
          <o:OLEObject Type="Embed" ProgID="AcroExch.Document.7" ShapeID="_x0000_s1030" DrawAspect="Content" ObjectID="_1327223323" r:id="rId10"/>
        </w:pict>
      </w:r>
    </w:p>
    <w:p w:rsidR="0051739B" w:rsidRPr="00C931F2" w:rsidRDefault="0051739B" w:rsidP="0051739B">
      <w:pPr>
        <w:bidi/>
        <w:rPr>
          <w:rFonts w:ascii="IPT.Titr" w:hAnsi="IPT.Titr"/>
          <w:rtl/>
          <w:lang w:bidi="fa-IR"/>
        </w:rPr>
      </w:pPr>
    </w:p>
    <w:p w:rsidR="007D27B1" w:rsidRPr="00C931F2" w:rsidRDefault="007D27B1" w:rsidP="007D27B1">
      <w:pPr>
        <w:bidi/>
        <w:rPr>
          <w:rFonts w:ascii="IPT.Titr" w:hAnsi="IPT.Titr"/>
          <w:rtl/>
          <w:lang w:bidi="fa-IR"/>
        </w:rPr>
      </w:pPr>
      <w:r w:rsidRPr="00C931F2">
        <w:rPr>
          <w:rFonts w:ascii="IPT.Titr" w:hAnsi="IPT.Titr"/>
          <w:rtl/>
          <w:lang w:bidi="fa-IR"/>
        </w:rPr>
        <w:br w:type="textWrapping" w:clear="all"/>
      </w:r>
    </w:p>
    <w:p w:rsidR="007D27B1" w:rsidRPr="00C931F2" w:rsidRDefault="007D27B1" w:rsidP="00852539">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7D27B1" w:rsidRPr="00C931F2" w:rsidRDefault="007D27B1" w:rsidP="007D27B1">
      <w:pPr>
        <w:bidi/>
        <w:jc w:val="lowKashida"/>
        <w:rPr>
          <w:rFonts w:ascii="IPT.Titr" w:hAnsi="IPT.Titr"/>
          <w:rtl/>
          <w:lang w:bidi="fa-IR"/>
        </w:rPr>
      </w:pPr>
    </w:p>
    <w:p w:rsidR="0082379D" w:rsidRPr="00C931F2" w:rsidRDefault="0082379D" w:rsidP="0082379D">
      <w:pPr>
        <w:bidi/>
        <w:jc w:val="lowKashida"/>
        <w:rPr>
          <w:rFonts w:ascii="IPT.Titr" w:hAnsi="IPT.Titr"/>
          <w:rtl/>
          <w:lang w:bidi="fa-IR"/>
        </w:rPr>
      </w:pPr>
    </w:p>
    <w:p w:rsidR="0082379D" w:rsidRPr="00C931F2" w:rsidRDefault="0082379D" w:rsidP="0082379D">
      <w:pPr>
        <w:bidi/>
        <w:jc w:val="lowKashida"/>
        <w:rPr>
          <w:rFonts w:ascii="IPT.Titr" w:hAnsi="IPT.Titr"/>
          <w:rtl/>
          <w:lang w:bidi="fa-IR"/>
        </w:rPr>
      </w:pPr>
    </w:p>
    <w:p w:rsidR="00852539" w:rsidRPr="00C931F2" w:rsidRDefault="00852539" w:rsidP="007D27B1">
      <w:pPr>
        <w:bidi/>
        <w:jc w:val="lowKashida"/>
        <w:rPr>
          <w:rFonts w:ascii="IPT.Titr" w:hAnsi="IPT.Titr"/>
          <w:rtl/>
          <w:lang w:bidi="fa-IR"/>
        </w:rPr>
      </w:pPr>
      <w:r w:rsidRPr="00C931F2">
        <w:rPr>
          <w:rFonts w:ascii="IPT.Titr" w:hAnsi="IPT.Titr"/>
          <w:rtl/>
          <w:lang w:bidi="fa-IR"/>
        </w:rPr>
        <w:lastRenderedPageBreak/>
        <w:t>تارح پدر ابراهیم از اورکلدانیان (عراق) به طرف کنعان حرکت کرد، در این منطقه به نام حران(سوریه) در سن 205 سالگی از دنیا رفت، (ساره همسر ابراهیم، لوط نوه تارح، ساره و ابراهیم خواهر و برادر از یک پدر و دو مادر بودند)  ابراهیم مسئولیت خانواده را بر عهده گرفت ، وقتی به کنعان رسیدند به خاطر قحطی به مصر رفتند، در سن 75 سالگی میرود و در سن 85 سالگی به مصر برمی گردند، هاجر با ابراهیم ازدواج می کند و اسماعیل به دنیا می</w:t>
      </w:r>
      <w:r w:rsidRPr="00C931F2">
        <w:rPr>
          <w:rFonts w:ascii="IPT.Titr" w:hAnsi="IPT.Titr"/>
          <w:rtl/>
          <w:lang w:bidi="fa-IR"/>
        </w:rPr>
        <w:softHyphen/>
        <w:t>آید، (در تورات تا ازدواج ابراهیم آمده است،) دو ملک به ساره 90 ساله و ابراهیم 100 ساله نوید فرزند داد، ساره 91 ساله صاحب فرزند شد، سحق یعنی خنده چون ساره از خبر فرزند خندید نام فرزند را اسحاق گذاشتند،</w:t>
      </w:r>
    </w:p>
    <w:p w:rsidR="00852539" w:rsidRPr="00C931F2" w:rsidRDefault="00852539" w:rsidP="00852539">
      <w:pPr>
        <w:pStyle w:val="ListParagraph"/>
        <w:numPr>
          <w:ilvl w:val="0"/>
          <w:numId w:val="1"/>
        </w:numPr>
        <w:bidi/>
        <w:jc w:val="lowKashida"/>
        <w:rPr>
          <w:rFonts w:ascii="IPT.Titr" w:hAnsi="IPT.Titr"/>
          <w:lang w:bidi="fa-IR"/>
        </w:rPr>
      </w:pPr>
      <w:r w:rsidRPr="00C931F2">
        <w:rPr>
          <w:rFonts w:ascii="IPT.Titr" w:hAnsi="IPT.Titr"/>
          <w:rtl/>
          <w:lang w:bidi="fa-IR"/>
        </w:rPr>
        <w:t>دو ویژگی یهودیت :</w:t>
      </w:r>
    </w:p>
    <w:p w:rsidR="00852539" w:rsidRPr="00C931F2" w:rsidRDefault="00852539" w:rsidP="00852539">
      <w:pPr>
        <w:pStyle w:val="ListParagraph"/>
        <w:numPr>
          <w:ilvl w:val="1"/>
          <w:numId w:val="1"/>
        </w:numPr>
        <w:bidi/>
        <w:jc w:val="lowKashida"/>
        <w:rPr>
          <w:rFonts w:ascii="IPT.Titr" w:hAnsi="IPT.Titr"/>
          <w:lang w:bidi="fa-IR"/>
        </w:rPr>
      </w:pPr>
      <w:r w:rsidRPr="00C931F2">
        <w:rPr>
          <w:rFonts w:ascii="IPT.Titr" w:hAnsi="IPT.Titr"/>
          <w:rtl/>
          <w:lang w:bidi="fa-IR"/>
        </w:rPr>
        <w:t>آمیختگی دیانت (احکام) و قومیت (خون و نژاد)</w:t>
      </w:r>
      <w:r w:rsidR="00091474" w:rsidRPr="00C931F2">
        <w:rPr>
          <w:rFonts w:ascii="IPT.Titr" w:hAnsi="IPT.Titr"/>
          <w:rtl/>
          <w:lang w:bidi="fa-IR"/>
        </w:rPr>
        <w:t xml:space="preserve"> ، (در یهود فرزند از نسل مادر یهودی محسوب می شود بر خلاف اسلام)</w:t>
      </w:r>
    </w:p>
    <w:p w:rsidR="00852539" w:rsidRPr="00C931F2" w:rsidRDefault="00852539" w:rsidP="00852539">
      <w:pPr>
        <w:pStyle w:val="ListParagraph"/>
        <w:numPr>
          <w:ilvl w:val="1"/>
          <w:numId w:val="1"/>
        </w:numPr>
        <w:bidi/>
        <w:jc w:val="lowKashida"/>
        <w:rPr>
          <w:rFonts w:ascii="IPT.Titr" w:hAnsi="IPT.Titr"/>
          <w:rtl/>
          <w:lang w:bidi="fa-IR"/>
        </w:rPr>
      </w:pPr>
      <w:r w:rsidRPr="00C931F2">
        <w:rPr>
          <w:rFonts w:ascii="IPT.Titr" w:hAnsi="IPT.Titr"/>
          <w:rtl/>
          <w:lang w:bidi="fa-IR"/>
        </w:rPr>
        <w:t>سیر تاریخی دین به عنوان متن مقدس</w:t>
      </w:r>
      <w:r w:rsidR="00091474" w:rsidRPr="00C931F2">
        <w:rPr>
          <w:rFonts w:ascii="IPT.Titr" w:hAnsi="IPT.Titr"/>
          <w:rtl/>
          <w:lang w:bidi="fa-IR"/>
        </w:rPr>
        <w:t xml:space="preserve"> آمده است (اصفار پنجگانه)</w:t>
      </w:r>
    </w:p>
    <w:p w:rsidR="00852539" w:rsidRPr="00C931F2" w:rsidRDefault="00091474" w:rsidP="00091474">
      <w:pPr>
        <w:pStyle w:val="ListParagraph"/>
        <w:numPr>
          <w:ilvl w:val="0"/>
          <w:numId w:val="1"/>
        </w:numPr>
        <w:bidi/>
        <w:jc w:val="lowKashida"/>
        <w:rPr>
          <w:rFonts w:ascii="IPT.Titr" w:hAnsi="IPT.Titr"/>
          <w:lang w:bidi="fa-IR"/>
        </w:rPr>
      </w:pPr>
      <w:r w:rsidRPr="00C931F2">
        <w:rPr>
          <w:rFonts w:ascii="IPT.Titr" w:hAnsi="IPT.Titr"/>
          <w:rtl/>
          <w:lang w:bidi="fa-IR"/>
        </w:rPr>
        <w:t>در یهودیت تبلیغ دین وجود ندارد برخلاف اسلام و مسیحیت (اعتقادی به جذب انسانها به دینشان ندارند)، ولی خوب جلوه دادن دین و دفاع از آموزه هایشان وجود دارد، به همین خاطر جمعیت آنها 5 میلیون نفر است،</w:t>
      </w:r>
    </w:p>
    <w:p w:rsidR="00091474" w:rsidRPr="00C931F2" w:rsidRDefault="00091474" w:rsidP="00091474">
      <w:pPr>
        <w:pStyle w:val="ListParagraph"/>
        <w:numPr>
          <w:ilvl w:val="0"/>
          <w:numId w:val="1"/>
        </w:numPr>
        <w:bidi/>
        <w:jc w:val="lowKashida"/>
        <w:rPr>
          <w:rFonts w:ascii="IPT.Titr" w:hAnsi="IPT.Titr"/>
          <w:lang w:bidi="fa-IR"/>
        </w:rPr>
      </w:pPr>
      <w:r w:rsidRPr="00C931F2">
        <w:rPr>
          <w:rFonts w:ascii="IPT.Titr" w:hAnsi="IPT.Titr"/>
          <w:rtl/>
          <w:lang w:bidi="fa-IR"/>
        </w:rPr>
        <w:t>وعده خدا به ابراهیم : از رود نیل تا اردن</w:t>
      </w:r>
      <w:r w:rsidR="00635B07" w:rsidRPr="00C931F2">
        <w:rPr>
          <w:rFonts w:ascii="IPT.Titr" w:hAnsi="IPT.Titr"/>
          <w:rtl/>
          <w:lang w:bidi="fa-IR"/>
        </w:rPr>
        <w:t xml:space="preserve"> ....</w:t>
      </w:r>
    </w:p>
    <w:p w:rsidR="00D1117C" w:rsidRPr="00C931F2" w:rsidRDefault="00D1117C" w:rsidP="00D1117C">
      <w:pPr>
        <w:pStyle w:val="ListParagraph"/>
        <w:numPr>
          <w:ilvl w:val="0"/>
          <w:numId w:val="1"/>
        </w:numPr>
        <w:bidi/>
        <w:jc w:val="lowKashida"/>
        <w:rPr>
          <w:rFonts w:ascii="IPT.Titr" w:hAnsi="IPT.Titr"/>
          <w:lang w:bidi="fa-IR"/>
        </w:rPr>
      </w:pPr>
      <w:r w:rsidRPr="00C931F2">
        <w:rPr>
          <w:rFonts w:ascii="IPT.Titr" w:hAnsi="IPT.Titr"/>
          <w:rtl/>
          <w:lang w:bidi="fa-IR"/>
        </w:rPr>
        <w:t>ابرام = پدر سرافراز، ابرا</w:t>
      </w:r>
      <w:r w:rsidR="00242EEE" w:rsidRPr="00C931F2">
        <w:rPr>
          <w:rFonts w:ascii="IPT.Titr" w:hAnsi="IPT.Titr"/>
          <w:rtl/>
          <w:lang w:bidi="fa-IR"/>
        </w:rPr>
        <w:t>هیم = پدر اقوام، شیخ الأنبیاء</w:t>
      </w:r>
    </w:p>
    <w:p w:rsidR="00242EEE" w:rsidRPr="00C931F2" w:rsidRDefault="00242EEE" w:rsidP="00242EEE">
      <w:pPr>
        <w:pStyle w:val="ListParagraph"/>
        <w:numPr>
          <w:ilvl w:val="0"/>
          <w:numId w:val="1"/>
        </w:numPr>
        <w:bidi/>
        <w:jc w:val="lowKashida"/>
        <w:rPr>
          <w:rFonts w:ascii="IPT.Titr" w:hAnsi="IPT.Titr"/>
          <w:lang w:bidi="fa-IR"/>
        </w:rPr>
      </w:pPr>
      <w:r w:rsidRPr="00C931F2">
        <w:rPr>
          <w:rFonts w:ascii="IPT.Titr" w:hAnsi="IPT.Titr"/>
          <w:rtl/>
          <w:lang w:bidi="fa-IR"/>
        </w:rPr>
        <w:t>قوم برتر = یگانه پرست،</w:t>
      </w:r>
    </w:p>
    <w:p w:rsidR="00635B07" w:rsidRPr="00C931F2" w:rsidRDefault="00091474" w:rsidP="00091474">
      <w:pPr>
        <w:pStyle w:val="ListParagraph"/>
        <w:numPr>
          <w:ilvl w:val="0"/>
          <w:numId w:val="1"/>
        </w:numPr>
        <w:bidi/>
        <w:jc w:val="lowKashida"/>
        <w:rPr>
          <w:rFonts w:ascii="IPT.Titr" w:hAnsi="IPT.Titr"/>
          <w:lang w:bidi="fa-IR"/>
        </w:rPr>
      </w:pPr>
      <w:r w:rsidRPr="00C931F2">
        <w:rPr>
          <w:rFonts w:ascii="IPT.Titr" w:hAnsi="IPT.Titr"/>
          <w:rtl/>
          <w:lang w:bidi="fa-IR"/>
        </w:rPr>
        <w:t>وجه تسمیه عبرانیان</w:t>
      </w:r>
      <w:r w:rsidR="00104DA6" w:rsidRPr="00C931F2">
        <w:rPr>
          <w:rFonts w:ascii="IPT.Titr" w:hAnsi="IPT.Titr"/>
          <w:rtl/>
          <w:lang w:bidi="fa-IR"/>
        </w:rPr>
        <w:t xml:space="preserve">: </w:t>
      </w:r>
    </w:p>
    <w:p w:rsidR="00635B07" w:rsidRPr="00C931F2" w:rsidRDefault="00091474" w:rsidP="00635B07">
      <w:pPr>
        <w:pStyle w:val="ListParagraph"/>
        <w:numPr>
          <w:ilvl w:val="1"/>
          <w:numId w:val="1"/>
        </w:numPr>
        <w:bidi/>
        <w:jc w:val="lowKashida"/>
        <w:rPr>
          <w:rFonts w:ascii="IPT.Titr" w:hAnsi="IPT.Titr"/>
          <w:lang w:bidi="fa-IR"/>
        </w:rPr>
      </w:pPr>
      <w:r w:rsidRPr="00C931F2">
        <w:rPr>
          <w:rFonts w:ascii="IPT.Titr" w:hAnsi="IPT.Titr"/>
          <w:rtl/>
          <w:lang w:bidi="fa-IR"/>
        </w:rPr>
        <w:t xml:space="preserve">عابر از اجداد حضرت ابراهیم، </w:t>
      </w:r>
    </w:p>
    <w:p w:rsidR="00091474" w:rsidRPr="00C931F2" w:rsidRDefault="00091474" w:rsidP="00635B07">
      <w:pPr>
        <w:pStyle w:val="ListParagraph"/>
        <w:numPr>
          <w:ilvl w:val="1"/>
          <w:numId w:val="1"/>
        </w:numPr>
        <w:bidi/>
        <w:jc w:val="lowKashida"/>
        <w:rPr>
          <w:rFonts w:ascii="IPT.Titr" w:hAnsi="IPT.Titr"/>
          <w:lang w:bidi="fa-IR"/>
        </w:rPr>
      </w:pPr>
      <w:r w:rsidRPr="00C931F2">
        <w:rPr>
          <w:rFonts w:ascii="IPT.Titr" w:hAnsi="IPT.Titr"/>
          <w:rtl/>
          <w:lang w:bidi="fa-IR"/>
        </w:rPr>
        <w:t>عبرانی به معنای عبور از رود فرات، عبور کردن</w:t>
      </w:r>
    </w:p>
    <w:p w:rsidR="00635B07" w:rsidRPr="00C931F2" w:rsidRDefault="00635B07" w:rsidP="00635B07">
      <w:pPr>
        <w:pStyle w:val="ListParagraph"/>
        <w:numPr>
          <w:ilvl w:val="1"/>
          <w:numId w:val="1"/>
        </w:numPr>
        <w:bidi/>
        <w:jc w:val="lowKashida"/>
        <w:rPr>
          <w:rFonts w:ascii="IPT.Titr" w:hAnsi="IPT.Titr"/>
          <w:lang w:bidi="fa-IR"/>
        </w:rPr>
      </w:pPr>
      <w:r w:rsidRPr="00C931F2">
        <w:rPr>
          <w:rFonts w:ascii="IPT.Titr" w:hAnsi="IPT.Titr"/>
          <w:rtl/>
          <w:lang w:bidi="fa-IR"/>
        </w:rPr>
        <w:t>چون از عربستان به طرف کنعان و فلسطین حرکت کردند به آنها عبرانی به معنای عرب بدوی گویند.</w:t>
      </w:r>
    </w:p>
    <w:p w:rsidR="00635B07" w:rsidRPr="00C931F2" w:rsidRDefault="00635B07" w:rsidP="00635B07">
      <w:pPr>
        <w:pStyle w:val="ListParagraph"/>
        <w:bidi/>
        <w:ind w:left="1440"/>
        <w:jc w:val="lowKashida"/>
        <w:rPr>
          <w:rFonts w:ascii="IPT.Titr" w:hAnsi="IPT.Titr"/>
          <w:rtl/>
          <w:lang w:bidi="fa-IR"/>
        </w:rPr>
      </w:pPr>
      <w:r w:rsidRPr="00C931F2">
        <w:rPr>
          <w:rFonts w:ascii="IPT.Titr" w:hAnsi="IPT.Titr"/>
          <w:rtl/>
          <w:lang w:bidi="fa-IR"/>
        </w:rPr>
        <w:t>(نژادشان سامی (سام بن نوح) که از شام می</w:t>
      </w:r>
      <w:r w:rsidRPr="00C931F2">
        <w:rPr>
          <w:rFonts w:ascii="IPT.Titr" w:hAnsi="IPT.Titr"/>
          <w:rtl/>
          <w:lang w:bidi="fa-IR"/>
        </w:rPr>
        <w:softHyphen/>
        <w:t>آید.)</w:t>
      </w:r>
    </w:p>
    <w:p w:rsidR="00635B07" w:rsidRPr="00C931F2" w:rsidRDefault="00635B07" w:rsidP="00635B07">
      <w:pPr>
        <w:pStyle w:val="ListParagraph"/>
        <w:bidi/>
        <w:ind w:left="1440"/>
        <w:jc w:val="lowKashida"/>
        <w:rPr>
          <w:rFonts w:ascii="IPT.Titr" w:hAnsi="IPT.Titr"/>
          <w:lang w:bidi="fa-IR"/>
        </w:rPr>
      </w:pPr>
    </w:p>
    <w:p w:rsidR="00635B07" w:rsidRPr="00C931F2" w:rsidRDefault="007D27B1" w:rsidP="00635B07">
      <w:pPr>
        <w:pStyle w:val="ListParagraph"/>
        <w:numPr>
          <w:ilvl w:val="0"/>
          <w:numId w:val="1"/>
        </w:numPr>
        <w:bidi/>
        <w:jc w:val="lowKashida"/>
        <w:rPr>
          <w:rFonts w:ascii="IPT.Titr" w:hAnsi="IPT.Titr"/>
          <w:lang w:bidi="fa-IR"/>
        </w:rPr>
      </w:pPr>
      <w:r w:rsidRPr="00C931F2">
        <w:rPr>
          <w:rFonts w:ascii="IPT.Titr" w:hAnsi="IPT.Titr"/>
          <w:rtl/>
          <w:lang w:bidi="fa-IR"/>
        </w:rPr>
        <w:t>ارض موعود : فلسطین</w:t>
      </w:r>
    </w:p>
    <w:p w:rsidR="007D27B1" w:rsidRPr="00C931F2" w:rsidRDefault="007B7729" w:rsidP="007D27B1">
      <w:pPr>
        <w:pStyle w:val="ListParagraph"/>
        <w:numPr>
          <w:ilvl w:val="0"/>
          <w:numId w:val="1"/>
        </w:numPr>
        <w:bidi/>
        <w:jc w:val="lowKashida"/>
        <w:rPr>
          <w:rFonts w:ascii="IPT.Titr" w:hAnsi="IPT.Titr"/>
          <w:lang w:bidi="fa-IR"/>
        </w:rPr>
      </w:pPr>
      <w:r w:rsidRPr="00C931F2">
        <w:rPr>
          <w:rFonts w:ascii="IPT.Titr" w:hAnsi="IPT.Titr"/>
          <w:rtl/>
          <w:lang w:bidi="fa-IR"/>
        </w:rPr>
        <w:t>دو فرزند اسحاق به نامهای عیشو و یعقوب (مرد پیروز شده بر خدا و مردمان)</w:t>
      </w:r>
    </w:p>
    <w:p w:rsidR="007B7729" w:rsidRPr="00C931F2" w:rsidRDefault="007B7729" w:rsidP="007B7729">
      <w:pPr>
        <w:pStyle w:val="ListParagraph"/>
        <w:numPr>
          <w:ilvl w:val="0"/>
          <w:numId w:val="1"/>
        </w:numPr>
        <w:bidi/>
        <w:jc w:val="lowKashida"/>
        <w:rPr>
          <w:rFonts w:ascii="IPT.Titr" w:hAnsi="IPT.Titr"/>
          <w:lang w:bidi="fa-IR"/>
        </w:rPr>
      </w:pPr>
      <w:r w:rsidRPr="00C931F2">
        <w:rPr>
          <w:rFonts w:ascii="IPT.Titr" w:hAnsi="IPT.Titr"/>
          <w:rtl/>
          <w:lang w:bidi="fa-IR"/>
        </w:rPr>
        <w:t>تفسیر ذبح :</w:t>
      </w:r>
    </w:p>
    <w:p w:rsidR="007B7729" w:rsidRPr="00C931F2" w:rsidRDefault="007B7729" w:rsidP="007B7729">
      <w:pPr>
        <w:pStyle w:val="ListParagraph"/>
        <w:numPr>
          <w:ilvl w:val="1"/>
          <w:numId w:val="1"/>
        </w:numPr>
        <w:bidi/>
        <w:jc w:val="lowKashida"/>
        <w:rPr>
          <w:rFonts w:ascii="IPT.Titr" w:hAnsi="IPT.Titr"/>
          <w:lang w:bidi="fa-IR"/>
        </w:rPr>
      </w:pPr>
      <w:r w:rsidRPr="00C931F2">
        <w:rPr>
          <w:rFonts w:ascii="IPT.Titr" w:hAnsi="IPT.Titr"/>
          <w:rtl/>
          <w:lang w:bidi="fa-IR"/>
        </w:rPr>
        <w:t>اطاعت ابراهیم از خدا</w:t>
      </w:r>
    </w:p>
    <w:p w:rsidR="007B7729" w:rsidRPr="00C931F2" w:rsidRDefault="007B7729" w:rsidP="007B7729">
      <w:pPr>
        <w:pStyle w:val="ListParagraph"/>
        <w:numPr>
          <w:ilvl w:val="1"/>
          <w:numId w:val="1"/>
        </w:numPr>
        <w:bidi/>
        <w:jc w:val="lowKashida"/>
        <w:rPr>
          <w:rFonts w:ascii="IPT.Titr" w:hAnsi="IPT.Titr"/>
          <w:lang w:bidi="fa-IR"/>
        </w:rPr>
      </w:pPr>
      <w:r w:rsidRPr="00C931F2">
        <w:rPr>
          <w:rFonts w:ascii="IPT.Titr" w:hAnsi="IPT.Titr"/>
          <w:rtl/>
          <w:lang w:bidi="fa-IR"/>
        </w:rPr>
        <w:t>پیروی و پذیرش دستور خدا و پدر</w:t>
      </w:r>
    </w:p>
    <w:p w:rsidR="007B7729" w:rsidRPr="00C931F2" w:rsidRDefault="007B7729" w:rsidP="007B7729">
      <w:pPr>
        <w:pStyle w:val="ListParagraph"/>
        <w:numPr>
          <w:ilvl w:val="1"/>
          <w:numId w:val="1"/>
        </w:numPr>
        <w:bidi/>
        <w:jc w:val="lowKashida"/>
        <w:rPr>
          <w:rFonts w:ascii="IPT.Titr" w:hAnsi="IPT.Titr"/>
          <w:lang w:bidi="fa-IR"/>
        </w:rPr>
      </w:pPr>
      <w:r w:rsidRPr="00C931F2">
        <w:rPr>
          <w:rFonts w:ascii="IPT.Titr" w:hAnsi="IPT.Titr"/>
          <w:rtl/>
          <w:lang w:bidi="fa-IR"/>
        </w:rPr>
        <w:t>پایان دادن به فرهنگ ذبح انسان</w:t>
      </w:r>
    </w:p>
    <w:p w:rsidR="007B7729" w:rsidRPr="00C931F2" w:rsidRDefault="007B7729" w:rsidP="007B7729">
      <w:pPr>
        <w:pStyle w:val="ListParagraph"/>
        <w:numPr>
          <w:ilvl w:val="0"/>
          <w:numId w:val="1"/>
        </w:numPr>
        <w:bidi/>
        <w:jc w:val="lowKashida"/>
        <w:rPr>
          <w:rFonts w:ascii="IPT.Titr" w:hAnsi="IPT.Titr"/>
          <w:lang w:bidi="fa-IR"/>
        </w:rPr>
      </w:pPr>
      <w:r w:rsidRPr="00C931F2">
        <w:rPr>
          <w:rFonts w:ascii="IPT.Titr" w:hAnsi="IPT.Titr"/>
          <w:rtl/>
          <w:lang w:bidi="fa-IR"/>
        </w:rPr>
        <w:t xml:space="preserve">یعقوب حق نخست زادگی (معیاری برای جانشینی) خود را در قبال یک کاسه آش به عیشو واگذار کرد، ولی </w:t>
      </w:r>
      <w:r w:rsidR="003A5843" w:rsidRPr="00C931F2">
        <w:rPr>
          <w:rFonts w:ascii="IPT.Titr" w:hAnsi="IPT.Titr"/>
          <w:rtl/>
          <w:lang w:bidi="fa-IR"/>
        </w:rPr>
        <w:t>دوباره پس گرفت!</w:t>
      </w:r>
    </w:p>
    <w:p w:rsidR="003A5843" w:rsidRPr="00C931F2" w:rsidRDefault="003A5843" w:rsidP="003A5843">
      <w:pPr>
        <w:pStyle w:val="ListParagraph"/>
        <w:numPr>
          <w:ilvl w:val="0"/>
          <w:numId w:val="1"/>
        </w:numPr>
        <w:bidi/>
        <w:jc w:val="lowKashida"/>
        <w:rPr>
          <w:rFonts w:ascii="IPT.Titr" w:hAnsi="IPT.Titr"/>
          <w:lang w:bidi="fa-IR"/>
        </w:rPr>
      </w:pPr>
      <w:r w:rsidRPr="00C931F2">
        <w:rPr>
          <w:rFonts w:ascii="IPT.Titr" w:hAnsi="IPT.Titr"/>
          <w:rtl/>
          <w:lang w:bidi="fa-IR"/>
        </w:rPr>
        <w:t>فرزندان یعقوب: اسباط 12 گانه</w:t>
      </w:r>
    </w:p>
    <w:p w:rsidR="003A5843" w:rsidRPr="00C931F2" w:rsidRDefault="003A5843" w:rsidP="003A5843">
      <w:pPr>
        <w:pStyle w:val="ListParagraph"/>
        <w:numPr>
          <w:ilvl w:val="0"/>
          <w:numId w:val="1"/>
        </w:numPr>
        <w:bidi/>
        <w:jc w:val="lowKashida"/>
        <w:rPr>
          <w:rFonts w:ascii="IPT.Titr" w:hAnsi="IPT.Titr"/>
          <w:lang w:bidi="fa-IR"/>
        </w:rPr>
      </w:pPr>
      <w:r w:rsidRPr="00C931F2">
        <w:rPr>
          <w:rFonts w:ascii="IPT.Titr" w:hAnsi="IPT.Titr"/>
          <w:rtl/>
          <w:lang w:bidi="fa-IR"/>
        </w:rPr>
        <w:t>داستان حضرت یوسف  ... (با عرض معذرت حال مساعدی برای تایپ ندارم! البته در نمودار بالا خیلی مطالب آمده است.)</w:t>
      </w:r>
    </w:p>
    <w:p w:rsidR="003A5843" w:rsidRPr="00C931F2" w:rsidRDefault="003A5843" w:rsidP="003A5843">
      <w:pPr>
        <w:pStyle w:val="ListParagraph"/>
        <w:numPr>
          <w:ilvl w:val="0"/>
          <w:numId w:val="1"/>
        </w:numPr>
        <w:bidi/>
        <w:jc w:val="lowKashida"/>
        <w:rPr>
          <w:rFonts w:ascii="IPT.Titr" w:hAnsi="IPT.Titr"/>
          <w:lang w:bidi="fa-IR"/>
        </w:rPr>
      </w:pPr>
      <w:r w:rsidRPr="00C931F2">
        <w:rPr>
          <w:rFonts w:ascii="IPT.Titr" w:hAnsi="IPT.Titr"/>
          <w:rtl/>
          <w:lang w:bidi="fa-IR"/>
        </w:rPr>
        <w:t>قبطیان و بنی اسرائیل ...</w:t>
      </w:r>
    </w:p>
    <w:p w:rsidR="003A5843" w:rsidRPr="00C931F2" w:rsidRDefault="003A5843" w:rsidP="003A5843">
      <w:pPr>
        <w:pStyle w:val="ListParagraph"/>
        <w:numPr>
          <w:ilvl w:val="0"/>
          <w:numId w:val="1"/>
        </w:numPr>
        <w:bidi/>
        <w:jc w:val="lowKashida"/>
        <w:rPr>
          <w:rFonts w:ascii="IPT.Titr" w:hAnsi="IPT.Titr"/>
          <w:lang w:bidi="fa-IR"/>
        </w:rPr>
      </w:pPr>
      <w:r w:rsidRPr="00C931F2">
        <w:rPr>
          <w:rFonts w:ascii="IPT.Titr" w:hAnsi="IPT.Titr"/>
          <w:rtl/>
          <w:lang w:bidi="fa-IR"/>
        </w:rPr>
        <w:lastRenderedPageBreak/>
        <w:t>ازدواج لاویان... تولد موسی (گرفته شده از آب)</w:t>
      </w:r>
    </w:p>
    <w:p w:rsidR="003A5843" w:rsidRPr="00C931F2" w:rsidRDefault="003A5843" w:rsidP="003A5843">
      <w:pPr>
        <w:pStyle w:val="ListParagraph"/>
        <w:numPr>
          <w:ilvl w:val="0"/>
          <w:numId w:val="1"/>
        </w:numPr>
        <w:bidi/>
        <w:jc w:val="lowKashida"/>
        <w:rPr>
          <w:rFonts w:ascii="IPT.Titr" w:hAnsi="IPT.Titr"/>
          <w:lang w:bidi="fa-IR"/>
        </w:rPr>
      </w:pPr>
      <w:r w:rsidRPr="00C931F2">
        <w:rPr>
          <w:rFonts w:ascii="IPT.Titr" w:hAnsi="IPT.Titr"/>
          <w:rtl/>
          <w:lang w:bidi="fa-IR"/>
        </w:rPr>
        <w:t>درگیری یک قبطی با لاوی و مشت زدن موسی به دهان قبطی و کشته شدن وی و ...</w:t>
      </w:r>
    </w:p>
    <w:p w:rsidR="00D1117C" w:rsidRPr="00C931F2" w:rsidRDefault="00D1117C" w:rsidP="00D1117C">
      <w:pPr>
        <w:pStyle w:val="ListParagraph"/>
        <w:numPr>
          <w:ilvl w:val="0"/>
          <w:numId w:val="1"/>
        </w:numPr>
        <w:bidi/>
        <w:jc w:val="lowKashida"/>
        <w:rPr>
          <w:rFonts w:ascii="IPT.Titr" w:hAnsi="IPT.Titr"/>
          <w:lang w:bidi="fa-IR"/>
        </w:rPr>
      </w:pPr>
      <w:r w:rsidRPr="00C931F2">
        <w:rPr>
          <w:rFonts w:ascii="IPT.Titr" w:hAnsi="IPT.Titr"/>
          <w:rtl/>
          <w:lang w:bidi="fa-IR"/>
        </w:rPr>
        <w:t xml:space="preserve">در راه ارض موعود ، 40 سال دوران سرگردانی بنی اسرائیل </w:t>
      </w:r>
    </w:p>
    <w:p w:rsidR="00D1117C" w:rsidRPr="00C931F2" w:rsidRDefault="00D1117C" w:rsidP="00D1117C">
      <w:pPr>
        <w:pStyle w:val="ListParagraph"/>
        <w:numPr>
          <w:ilvl w:val="0"/>
          <w:numId w:val="1"/>
        </w:numPr>
        <w:bidi/>
        <w:jc w:val="lowKashida"/>
        <w:rPr>
          <w:rFonts w:ascii="IPT.Titr" w:hAnsi="IPT.Titr"/>
          <w:lang w:bidi="fa-IR"/>
        </w:rPr>
      </w:pPr>
      <w:r w:rsidRPr="00C931F2">
        <w:rPr>
          <w:rFonts w:ascii="IPT.Titr" w:hAnsi="IPT.Titr"/>
          <w:rtl/>
          <w:lang w:bidi="fa-IR"/>
        </w:rPr>
        <w:t>صندوق عهد را جلوی بنی اسرائیل حرکت می دادند و بین راه در چادر عبادت، عبادت می کردند،</w:t>
      </w:r>
    </w:p>
    <w:p w:rsidR="00D1117C" w:rsidRPr="00C931F2" w:rsidRDefault="00D1117C" w:rsidP="00D1117C">
      <w:pPr>
        <w:pStyle w:val="ListParagraph"/>
        <w:numPr>
          <w:ilvl w:val="0"/>
          <w:numId w:val="1"/>
        </w:numPr>
        <w:bidi/>
        <w:jc w:val="lowKashida"/>
        <w:rPr>
          <w:rFonts w:ascii="IPT.Titr" w:hAnsi="IPT.Titr"/>
          <w:lang w:bidi="fa-IR"/>
        </w:rPr>
      </w:pPr>
      <w:r w:rsidRPr="00C931F2">
        <w:rPr>
          <w:rFonts w:ascii="IPT.Titr" w:hAnsi="IPT.Titr"/>
          <w:rtl/>
          <w:lang w:bidi="fa-IR"/>
        </w:rPr>
        <w:t>احکام عشره که در دولوح نوشته شده است:</w:t>
      </w:r>
    </w:p>
    <w:p w:rsidR="00D1117C" w:rsidRPr="00C931F2" w:rsidRDefault="00D1117C" w:rsidP="00D1117C">
      <w:pPr>
        <w:pStyle w:val="ListParagraph"/>
        <w:numPr>
          <w:ilvl w:val="1"/>
          <w:numId w:val="1"/>
        </w:numPr>
        <w:bidi/>
        <w:jc w:val="lowKashida"/>
        <w:rPr>
          <w:rFonts w:ascii="IPT.Titr" w:hAnsi="IPT.Titr"/>
          <w:lang w:bidi="fa-IR"/>
        </w:rPr>
      </w:pPr>
      <w:r w:rsidRPr="00C931F2">
        <w:rPr>
          <w:rFonts w:ascii="IPT.Titr" w:hAnsi="IPT.Titr"/>
          <w:rtl/>
          <w:lang w:bidi="fa-IR"/>
        </w:rPr>
        <w:t xml:space="preserve">صندوق عهد </w:t>
      </w:r>
    </w:p>
    <w:p w:rsidR="00D1117C" w:rsidRPr="00C931F2" w:rsidRDefault="00D1117C" w:rsidP="00D1117C">
      <w:pPr>
        <w:pStyle w:val="ListParagraph"/>
        <w:numPr>
          <w:ilvl w:val="1"/>
          <w:numId w:val="1"/>
        </w:numPr>
        <w:bidi/>
        <w:jc w:val="lowKashida"/>
        <w:rPr>
          <w:rFonts w:ascii="IPT.Titr" w:hAnsi="IPT.Titr"/>
          <w:lang w:bidi="fa-IR"/>
        </w:rPr>
      </w:pPr>
      <w:r w:rsidRPr="00C931F2">
        <w:rPr>
          <w:rFonts w:ascii="IPT.Titr" w:hAnsi="IPT.Titr"/>
          <w:rtl/>
          <w:lang w:bidi="fa-IR"/>
        </w:rPr>
        <w:t>چادر عبادت</w:t>
      </w:r>
    </w:p>
    <w:p w:rsidR="00D1117C" w:rsidRPr="00C931F2" w:rsidRDefault="00D1117C" w:rsidP="00D1117C">
      <w:pPr>
        <w:pStyle w:val="ListParagraph"/>
        <w:numPr>
          <w:ilvl w:val="0"/>
          <w:numId w:val="1"/>
        </w:numPr>
        <w:bidi/>
        <w:jc w:val="lowKashida"/>
        <w:rPr>
          <w:rFonts w:ascii="IPT.Titr" w:hAnsi="IPT.Titr"/>
          <w:lang w:bidi="fa-IR"/>
        </w:rPr>
      </w:pPr>
      <w:r w:rsidRPr="00C931F2">
        <w:rPr>
          <w:rFonts w:ascii="IPT.Titr" w:hAnsi="IPT.Titr"/>
          <w:rtl/>
          <w:lang w:bidi="fa-IR"/>
        </w:rPr>
        <w:t>یوشع بن نون جانشین حضرت موسی</w:t>
      </w:r>
      <w:r w:rsidR="00242EEE" w:rsidRPr="00C931F2">
        <w:rPr>
          <w:rFonts w:ascii="IPT.Titr" w:hAnsi="IPT.Titr"/>
          <w:rtl/>
          <w:lang w:bidi="fa-IR"/>
        </w:rPr>
        <w:t xml:space="preserve"> که بنی اسرائیل را به کنعان (جزئی از ارض موعود) بازگرداند.</w:t>
      </w:r>
    </w:p>
    <w:p w:rsidR="00242EEE" w:rsidRPr="00C931F2" w:rsidRDefault="00242EEE" w:rsidP="00242EEE">
      <w:pPr>
        <w:pStyle w:val="ListParagraph"/>
        <w:numPr>
          <w:ilvl w:val="0"/>
          <w:numId w:val="1"/>
        </w:numPr>
        <w:bidi/>
        <w:jc w:val="lowKashida"/>
        <w:rPr>
          <w:rFonts w:ascii="IPT.Titr" w:hAnsi="IPT.Titr"/>
          <w:lang w:bidi="fa-IR"/>
        </w:rPr>
      </w:pPr>
      <w:r w:rsidRPr="00C931F2">
        <w:rPr>
          <w:rFonts w:ascii="IPT.Titr" w:hAnsi="IPT.Titr"/>
          <w:rtl/>
          <w:lang w:bidi="fa-IR"/>
        </w:rPr>
        <w:t>دوره داوران (قضات ، أنبیاء الهی (غیر تشریعی و غیر اولولعزم)): 15 داور البته با احتساب موسی 16 نفر می</w:t>
      </w:r>
      <w:r w:rsidRPr="00C931F2">
        <w:rPr>
          <w:rFonts w:ascii="IPT.Titr" w:hAnsi="IPT.Titr"/>
          <w:rtl/>
          <w:lang w:bidi="fa-IR"/>
        </w:rPr>
        <w:softHyphen/>
        <w:t>شوند. وظیفه اصلاح امور و تبلیغ دین پیامبر اولوالعزم را داشتند.</w:t>
      </w:r>
    </w:p>
    <w:p w:rsidR="00242EEE" w:rsidRPr="00C931F2" w:rsidRDefault="00242EEE" w:rsidP="00242EEE">
      <w:pPr>
        <w:pStyle w:val="ListParagraph"/>
        <w:numPr>
          <w:ilvl w:val="0"/>
          <w:numId w:val="1"/>
        </w:numPr>
        <w:bidi/>
        <w:jc w:val="lowKashida"/>
        <w:rPr>
          <w:rFonts w:ascii="IPT.Titr" w:hAnsi="IPT.Titr"/>
          <w:lang w:bidi="fa-IR"/>
        </w:rPr>
      </w:pPr>
      <w:r w:rsidRPr="00C931F2">
        <w:rPr>
          <w:rFonts w:ascii="IPT.Titr" w:hAnsi="IPT.Titr"/>
          <w:rtl/>
          <w:lang w:bidi="fa-IR"/>
        </w:rPr>
        <w:t>اولین داور یوشع و آخرین داور سموئیل نبی بود و بعد از وی دوره پادشاهان شروع شد.</w:t>
      </w:r>
    </w:p>
    <w:p w:rsidR="0082379D" w:rsidRPr="00C931F2" w:rsidRDefault="0082379D" w:rsidP="0082379D">
      <w:pPr>
        <w:pStyle w:val="ListParagraph"/>
        <w:numPr>
          <w:ilvl w:val="0"/>
          <w:numId w:val="1"/>
        </w:numPr>
        <w:tabs>
          <w:tab w:val="left" w:pos="5220"/>
          <w:tab w:val="left" w:pos="7380"/>
        </w:tabs>
        <w:bidi/>
        <w:rPr>
          <w:rFonts w:ascii="IPT.Titr" w:hAnsi="IPT.Titr"/>
          <w:rtl/>
          <w:lang w:bidi="fa-IR"/>
        </w:rPr>
      </w:pPr>
      <w:r w:rsidRPr="00C931F2">
        <w:rPr>
          <w:rFonts w:ascii="IPT.Titr" w:hAnsi="IPT.Titr"/>
          <w:rtl/>
          <w:lang w:bidi="fa-IR"/>
        </w:rPr>
        <w:t xml:space="preserve">داوود: او قاتل جالوت بود، جانشين طالوت شد، هم اهل دعا و هم اهل كشور گشايي بود، اورشليم را فتح كرد   و پايتخت خود قرار داد و نام آن را « شهر داود‌» ناميد. اورشليم ـ يعني شهر سلامت ـ  قبله يهود است.  </w:t>
      </w:r>
    </w:p>
    <w:p w:rsidR="0082379D" w:rsidRPr="00C931F2" w:rsidRDefault="0082379D" w:rsidP="0082379D">
      <w:pPr>
        <w:pStyle w:val="ListParagraph"/>
        <w:numPr>
          <w:ilvl w:val="0"/>
          <w:numId w:val="1"/>
        </w:numPr>
        <w:bidi/>
        <w:jc w:val="lowKashida"/>
        <w:rPr>
          <w:rFonts w:ascii="IPT.Titr" w:hAnsi="IPT.Titr"/>
          <w:lang w:bidi="fa-IR"/>
        </w:rPr>
      </w:pPr>
      <w:r w:rsidRPr="00C931F2">
        <w:rPr>
          <w:rFonts w:ascii="IPT.Titr" w:hAnsi="IPT.Titr"/>
          <w:rtl/>
          <w:lang w:bidi="fa-IR"/>
        </w:rPr>
        <w:t>اولین تجزیه بنی اسرائیل بعد از حضرت سلیمان، 12 سبط در شمال ارض موعود(اسرائیل) و 2 سبط در جنوب ارض موعود(یهودا)</w:t>
      </w:r>
    </w:p>
    <w:p w:rsidR="0082379D" w:rsidRPr="00C931F2" w:rsidRDefault="0082379D" w:rsidP="0082379D">
      <w:pPr>
        <w:pStyle w:val="ListParagraph"/>
        <w:numPr>
          <w:ilvl w:val="0"/>
          <w:numId w:val="1"/>
        </w:numPr>
        <w:bidi/>
        <w:jc w:val="lowKashida"/>
        <w:rPr>
          <w:rFonts w:ascii="IPT.Titr" w:hAnsi="IPT.Titr"/>
          <w:lang w:bidi="fa-IR"/>
        </w:rPr>
      </w:pPr>
      <w:r w:rsidRPr="00C931F2">
        <w:rPr>
          <w:rFonts w:ascii="IPT.Titr" w:hAnsi="IPT.Titr"/>
          <w:rtl/>
          <w:lang w:bidi="fa-IR"/>
        </w:rPr>
        <w:t xml:space="preserve">تلخ ترین واقعه اسرات بابلی در سال </w:t>
      </w:r>
      <w:r w:rsidR="00067F11" w:rsidRPr="00C931F2">
        <w:rPr>
          <w:rFonts w:ascii="IPT.Titr" w:hAnsi="IPT.Titr"/>
          <w:rtl/>
          <w:lang w:bidi="fa-IR"/>
        </w:rPr>
        <w:t>587 که منجر به خرابی دیوار معبد شد.</w:t>
      </w:r>
    </w:p>
    <w:p w:rsidR="00770102" w:rsidRPr="00C931F2" w:rsidRDefault="00770102" w:rsidP="0051739B">
      <w:pPr>
        <w:rPr>
          <w:rFonts w:ascii="IPT.Titr" w:hAnsi="IPT.Titr"/>
        </w:rPr>
      </w:pPr>
      <w:r w:rsidRPr="00C931F2">
        <w:rPr>
          <w:rFonts w:ascii="IPT.Titr" w:hAnsi="IPT.Titr"/>
          <w:rtl/>
        </w:rPr>
        <w:t>16/8/88</w:t>
      </w:r>
    </w:p>
    <w:p w:rsidR="00527058" w:rsidRPr="00C931F2" w:rsidRDefault="00527058" w:rsidP="00770102">
      <w:pPr>
        <w:pStyle w:val="ListParagraph"/>
        <w:numPr>
          <w:ilvl w:val="0"/>
          <w:numId w:val="1"/>
        </w:numPr>
        <w:bidi/>
        <w:jc w:val="lowKashida"/>
        <w:rPr>
          <w:rFonts w:ascii="IPT.Titr" w:hAnsi="IPT.Titr"/>
          <w:lang w:bidi="fa-IR"/>
        </w:rPr>
      </w:pPr>
      <w:r w:rsidRPr="00C931F2">
        <w:rPr>
          <w:rFonts w:ascii="IPT.Titr" w:hAnsi="IPT.Titr"/>
          <w:rtl/>
          <w:lang w:bidi="fa-IR"/>
        </w:rPr>
        <w:t xml:space="preserve">خرابی اول معبد 586 ق م </w:t>
      </w:r>
    </w:p>
    <w:p w:rsidR="00527058" w:rsidRPr="00C931F2" w:rsidRDefault="00527058" w:rsidP="00527058">
      <w:pPr>
        <w:pStyle w:val="ListParagraph"/>
        <w:numPr>
          <w:ilvl w:val="0"/>
          <w:numId w:val="1"/>
        </w:numPr>
        <w:bidi/>
        <w:jc w:val="lowKashida"/>
        <w:rPr>
          <w:rFonts w:ascii="IPT.Titr" w:hAnsi="IPT.Titr"/>
          <w:lang w:bidi="fa-IR"/>
        </w:rPr>
      </w:pPr>
      <w:r w:rsidRPr="00C931F2">
        <w:rPr>
          <w:rFonts w:ascii="IPT.Titr" w:hAnsi="IPT.Titr"/>
          <w:rtl/>
          <w:lang w:bidi="fa-IR"/>
        </w:rPr>
        <w:t>حکومت کورش 536 ق م تا 332 ق م</w:t>
      </w:r>
    </w:p>
    <w:p w:rsidR="00527058" w:rsidRPr="00C931F2" w:rsidRDefault="00527058" w:rsidP="00527058">
      <w:pPr>
        <w:pStyle w:val="ListParagraph"/>
        <w:numPr>
          <w:ilvl w:val="0"/>
          <w:numId w:val="1"/>
        </w:numPr>
        <w:bidi/>
        <w:jc w:val="lowKashida"/>
        <w:rPr>
          <w:rFonts w:ascii="IPT.Titr" w:hAnsi="IPT.Titr"/>
          <w:lang w:bidi="fa-IR"/>
        </w:rPr>
      </w:pPr>
      <w:r w:rsidRPr="00C931F2">
        <w:rPr>
          <w:rFonts w:ascii="IPT.Titr" w:hAnsi="IPT.Titr"/>
          <w:rtl/>
          <w:lang w:bidi="fa-IR"/>
        </w:rPr>
        <w:t>حکومت کاهنان از دوره خرابی اول معبد تا دوره دوم خرابی معبد: برجسته کردن ظواهر دین و سخت گیریها، برتر دانستن قومیت ها، (کورش با مراعات حال کاهنان حکومت می کرد).</w:t>
      </w:r>
    </w:p>
    <w:p w:rsidR="00527058" w:rsidRPr="00C931F2" w:rsidRDefault="00527058" w:rsidP="00527058">
      <w:pPr>
        <w:pStyle w:val="ListParagraph"/>
        <w:numPr>
          <w:ilvl w:val="0"/>
          <w:numId w:val="1"/>
        </w:numPr>
        <w:bidi/>
        <w:jc w:val="lowKashida"/>
        <w:rPr>
          <w:rFonts w:ascii="IPT.Titr" w:hAnsi="IPT.Titr"/>
          <w:lang w:bidi="fa-IR"/>
        </w:rPr>
      </w:pPr>
      <w:r w:rsidRPr="00C931F2">
        <w:rPr>
          <w:rFonts w:ascii="IPT.Titr" w:hAnsi="IPT.Titr"/>
          <w:rtl/>
          <w:lang w:bidi="fa-IR"/>
        </w:rPr>
        <w:t>غلبه اسکندر بر ایران (کورش) 332 ق م</w:t>
      </w:r>
      <w:r w:rsidR="00BD0DB7" w:rsidRPr="00C931F2">
        <w:rPr>
          <w:rFonts w:ascii="IPT.Titr" w:hAnsi="IPT.Titr"/>
          <w:rtl/>
          <w:lang w:bidi="fa-IR"/>
        </w:rPr>
        <w:t>:</w:t>
      </w:r>
    </w:p>
    <w:p w:rsidR="00527058" w:rsidRPr="00C931F2" w:rsidRDefault="00527058" w:rsidP="00BD0DB7">
      <w:pPr>
        <w:pStyle w:val="ListParagraph"/>
        <w:numPr>
          <w:ilvl w:val="1"/>
          <w:numId w:val="1"/>
        </w:numPr>
        <w:bidi/>
        <w:jc w:val="lowKashida"/>
        <w:rPr>
          <w:rFonts w:ascii="IPT.Titr" w:hAnsi="IPT.Titr"/>
          <w:lang w:bidi="fa-IR"/>
        </w:rPr>
      </w:pPr>
      <w:r w:rsidRPr="00C931F2">
        <w:rPr>
          <w:rFonts w:ascii="IPT.Titr" w:hAnsi="IPT.Titr"/>
          <w:rtl/>
          <w:lang w:bidi="fa-IR"/>
        </w:rPr>
        <w:t>اسکند</w:t>
      </w:r>
      <w:r w:rsidR="00BD0DB7" w:rsidRPr="00C931F2">
        <w:rPr>
          <w:rFonts w:ascii="IPT.Titr" w:hAnsi="IPT.Titr"/>
          <w:rtl/>
          <w:lang w:bidi="fa-IR"/>
        </w:rPr>
        <w:t>ر</w:t>
      </w:r>
      <w:r w:rsidRPr="00C931F2">
        <w:rPr>
          <w:rFonts w:ascii="IPT.Titr" w:hAnsi="IPT.Titr"/>
          <w:rtl/>
          <w:lang w:bidi="fa-IR"/>
        </w:rPr>
        <w:t xml:space="preserve"> شاگرد ارسطو 20 سالگی به حکومت رسید، 30 سالگی فوت کرد.</w:t>
      </w:r>
      <w:r w:rsidR="00BD0DB7" w:rsidRPr="00C931F2">
        <w:rPr>
          <w:rFonts w:ascii="IPT.Titr" w:hAnsi="IPT.Titr"/>
          <w:rtl/>
          <w:lang w:bidi="fa-IR"/>
        </w:rPr>
        <w:t xml:space="preserve"> </w:t>
      </w:r>
    </w:p>
    <w:p w:rsidR="00BD0DB7" w:rsidRPr="00C931F2" w:rsidRDefault="00BD0DB7" w:rsidP="00BD0DB7">
      <w:pPr>
        <w:pStyle w:val="ListParagraph"/>
        <w:numPr>
          <w:ilvl w:val="1"/>
          <w:numId w:val="1"/>
        </w:numPr>
        <w:bidi/>
        <w:jc w:val="lowKashida"/>
        <w:rPr>
          <w:rFonts w:ascii="IPT.Titr" w:hAnsi="IPT.Titr"/>
          <w:lang w:bidi="fa-IR"/>
        </w:rPr>
      </w:pPr>
      <w:r w:rsidRPr="00C931F2">
        <w:rPr>
          <w:rFonts w:ascii="IPT.Titr" w:hAnsi="IPT.Titr"/>
          <w:rtl/>
          <w:lang w:bidi="fa-IR"/>
        </w:rPr>
        <w:t>غلبه فرهنگ هلنیسم و زبان یونانی.</w:t>
      </w:r>
    </w:p>
    <w:p w:rsidR="00BD0DB7" w:rsidRPr="00C931F2" w:rsidRDefault="00BD0DB7" w:rsidP="00BD0DB7">
      <w:pPr>
        <w:pStyle w:val="ListParagraph"/>
        <w:numPr>
          <w:ilvl w:val="1"/>
          <w:numId w:val="1"/>
        </w:numPr>
        <w:bidi/>
        <w:jc w:val="lowKashida"/>
        <w:rPr>
          <w:rFonts w:ascii="IPT.Titr" w:hAnsi="IPT.Titr"/>
          <w:lang w:bidi="fa-IR"/>
        </w:rPr>
      </w:pPr>
      <w:r w:rsidRPr="00C931F2">
        <w:rPr>
          <w:rFonts w:ascii="IPT.Titr" w:hAnsi="IPT.Titr"/>
          <w:rtl/>
          <w:lang w:bidi="fa-IR"/>
        </w:rPr>
        <w:t>فرهنگ یونان مخالفان و موافقانی داشت، فرقه های مختلفی بوجود آمد که سبب غلبه روم شد:</w:t>
      </w:r>
    </w:p>
    <w:p w:rsidR="00BD0DB7" w:rsidRPr="00C931F2" w:rsidRDefault="003A59FC" w:rsidP="00BD0DB7">
      <w:pPr>
        <w:pStyle w:val="ListParagraph"/>
        <w:numPr>
          <w:ilvl w:val="2"/>
          <w:numId w:val="1"/>
        </w:numPr>
        <w:bidi/>
        <w:jc w:val="lowKashida"/>
        <w:rPr>
          <w:rFonts w:ascii="IPT.Titr" w:hAnsi="IPT.Titr"/>
          <w:lang w:bidi="fa-IR"/>
        </w:rPr>
      </w:pPr>
      <w:r w:rsidRPr="00C931F2">
        <w:rPr>
          <w:rFonts w:ascii="IPT.Titr" w:hAnsi="IPT.Titr"/>
          <w:rtl/>
          <w:lang w:bidi="fa-IR"/>
        </w:rPr>
        <w:t>مخالفان: حسیدیم</w:t>
      </w:r>
      <w:r w:rsidR="00BD0DB7" w:rsidRPr="00C931F2">
        <w:rPr>
          <w:rFonts w:ascii="IPT.Titr" w:hAnsi="IPT.Titr"/>
          <w:rtl/>
          <w:lang w:bidi="fa-IR"/>
        </w:rPr>
        <w:t xml:space="preserve"> (پارسانیان): گفتند ما پیرو تورات و سنت هستیم و با فرهنگ یونان مخالف هستیم:</w:t>
      </w:r>
    </w:p>
    <w:p w:rsidR="00BD0DB7" w:rsidRPr="00C931F2" w:rsidRDefault="00BD0DB7" w:rsidP="00BD0DB7">
      <w:pPr>
        <w:pStyle w:val="ListParagraph"/>
        <w:numPr>
          <w:ilvl w:val="3"/>
          <w:numId w:val="1"/>
        </w:numPr>
        <w:bidi/>
        <w:jc w:val="lowKashida"/>
        <w:rPr>
          <w:rFonts w:ascii="IPT.Titr" w:hAnsi="IPT.Titr"/>
          <w:lang w:bidi="fa-IR"/>
        </w:rPr>
      </w:pPr>
      <w:r w:rsidRPr="00C931F2">
        <w:rPr>
          <w:rFonts w:ascii="IPT.Titr" w:hAnsi="IPT.Titr"/>
          <w:rtl/>
          <w:lang w:bidi="fa-IR"/>
        </w:rPr>
        <w:t xml:space="preserve"> مخالف آمیختگی سنت با فرهنگ یونانی، </w:t>
      </w:r>
    </w:p>
    <w:p w:rsidR="00BD0DB7" w:rsidRPr="00C931F2" w:rsidRDefault="00E317E6" w:rsidP="00E317E6">
      <w:pPr>
        <w:pStyle w:val="ListParagraph"/>
        <w:numPr>
          <w:ilvl w:val="3"/>
          <w:numId w:val="1"/>
        </w:numPr>
        <w:bidi/>
        <w:jc w:val="lowKashida"/>
        <w:rPr>
          <w:rFonts w:ascii="IPT.Titr" w:hAnsi="IPT.Titr"/>
          <w:lang w:bidi="fa-IR"/>
        </w:rPr>
      </w:pPr>
      <w:r w:rsidRPr="00C931F2">
        <w:rPr>
          <w:rFonts w:ascii="IPT.Titr" w:hAnsi="IPT.Titr"/>
          <w:rtl/>
          <w:lang w:bidi="fa-IR"/>
        </w:rPr>
        <w:t>موافق</w:t>
      </w:r>
      <w:r w:rsidR="00BD0DB7" w:rsidRPr="00C931F2">
        <w:rPr>
          <w:rFonts w:ascii="IPT.Titr" w:hAnsi="IPT.Titr"/>
          <w:rtl/>
          <w:lang w:bidi="fa-IR"/>
        </w:rPr>
        <w:t xml:space="preserve"> سنت شفاهی (تلمود)،</w:t>
      </w:r>
    </w:p>
    <w:p w:rsidR="00BD0DB7" w:rsidRPr="00C931F2" w:rsidRDefault="00BD0DB7" w:rsidP="00BD0DB7">
      <w:pPr>
        <w:pStyle w:val="ListParagraph"/>
        <w:numPr>
          <w:ilvl w:val="3"/>
          <w:numId w:val="1"/>
        </w:numPr>
        <w:bidi/>
        <w:jc w:val="lowKashida"/>
        <w:rPr>
          <w:rFonts w:ascii="IPT.Titr" w:hAnsi="IPT.Titr"/>
          <w:lang w:bidi="fa-IR"/>
        </w:rPr>
      </w:pPr>
      <w:r w:rsidRPr="00C931F2">
        <w:rPr>
          <w:rFonts w:ascii="IPT.Titr" w:hAnsi="IPT.Titr"/>
          <w:rtl/>
          <w:lang w:bidi="fa-IR"/>
        </w:rPr>
        <w:t>اعتقاد به معاد</w:t>
      </w:r>
    </w:p>
    <w:p w:rsidR="00BD0DB7" w:rsidRPr="00C931F2" w:rsidRDefault="00BD0DB7" w:rsidP="00BD0DB7">
      <w:pPr>
        <w:pStyle w:val="ListParagraph"/>
        <w:numPr>
          <w:ilvl w:val="2"/>
          <w:numId w:val="1"/>
        </w:numPr>
        <w:bidi/>
        <w:jc w:val="lowKashida"/>
        <w:rPr>
          <w:rFonts w:ascii="IPT.Titr" w:hAnsi="IPT.Titr"/>
          <w:lang w:bidi="fa-IR"/>
        </w:rPr>
      </w:pPr>
      <w:r w:rsidRPr="00C931F2">
        <w:rPr>
          <w:rFonts w:ascii="IPT.Titr" w:hAnsi="IPT.Titr"/>
          <w:rtl/>
          <w:lang w:bidi="fa-IR"/>
        </w:rPr>
        <w:t>موافقان: صدوقیان</w:t>
      </w:r>
      <w:r w:rsidR="00E317E6" w:rsidRPr="00C931F2">
        <w:rPr>
          <w:rFonts w:ascii="IPT.Titr" w:hAnsi="IPT.Titr"/>
          <w:rtl/>
          <w:lang w:bidi="fa-IR"/>
        </w:rPr>
        <w:t>، رهبر آنها به نام صادوق کاهن بود.:</w:t>
      </w:r>
    </w:p>
    <w:p w:rsidR="00E317E6" w:rsidRPr="00C931F2" w:rsidRDefault="00E317E6" w:rsidP="00E317E6">
      <w:pPr>
        <w:pStyle w:val="ListParagraph"/>
        <w:numPr>
          <w:ilvl w:val="3"/>
          <w:numId w:val="1"/>
        </w:numPr>
        <w:bidi/>
        <w:jc w:val="lowKashida"/>
        <w:rPr>
          <w:rFonts w:ascii="IPT.Titr" w:hAnsi="IPT.Titr"/>
          <w:lang w:bidi="fa-IR"/>
        </w:rPr>
      </w:pPr>
      <w:r w:rsidRPr="00C931F2">
        <w:rPr>
          <w:rFonts w:ascii="IPT.Titr" w:hAnsi="IPT.Titr"/>
          <w:rtl/>
          <w:lang w:bidi="fa-IR"/>
        </w:rPr>
        <w:lastRenderedPageBreak/>
        <w:t>موافق آمیختگی سنت با فرهنگ یونانی،</w:t>
      </w:r>
    </w:p>
    <w:p w:rsidR="00E317E6" w:rsidRPr="00C931F2" w:rsidRDefault="00E317E6" w:rsidP="00E317E6">
      <w:pPr>
        <w:pStyle w:val="ListParagraph"/>
        <w:numPr>
          <w:ilvl w:val="3"/>
          <w:numId w:val="1"/>
        </w:numPr>
        <w:bidi/>
        <w:jc w:val="lowKashida"/>
        <w:rPr>
          <w:rFonts w:ascii="IPT.Titr" w:hAnsi="IPT.Titr"/>
          <w:lang w:bidi="fa-IR"/>
        </w:rPr>
      </w:pPr>
      <w:r w:rsidRPr="00C931F2">
        <w:rPr>
          <w:rFonts w:ascii="IPT.Titr" w:hAnsi="IPT.Titr"/>
          <w:rtl/>
          <w:lang w:bidi="fa-IR"/>
        </w:rPr>
        <w:t>مخالف سنت شفاهی (تلمود)،</w:t>
      </w:r>
    </w:p>
    <w:p w:rsidR="00E317E6" w:rsidRPr="00C931F2" w:rsidRDefault="00E317E6" w:rsidP="00E317E6">
      <w:pPr>
        <w:pStyle w:val="ListParagraph"/>
        <w:numPr>
          <w:ilvl w:val="3"/>
          <w:numId w:val="1"/>
        </w:numPr>
        <w:bidi/>
        <w:jc w:val="lowKashida"/>
        <w:rPr>
          <w:rFonts w:ascii="IPT.Titr" w:hAnsi="IPT.Titr"/>
          <w:lang w:bidi="fa-IR"/>
        </w:rPr>
      </w:pPr>
      <w:r w:rsidRPr="00C931F2">
        <w:rPr>
          <w:rFonts w:ascii="IPT.Titr" w:hAnsi="IPT.Titr"/>
          <w:rtl/>
          <w:lang w:bidi="fa-IR"/>
        </w:rPr>
        <w:t>عدم اعتقاد به معاد</w:t>
      </w:r>
    </w:p>
    <w:p w:rsidR="00BD0DB7" w:rsidRPr="00C931F2" w:rsidRDefault="00E317E6" w:rsidP="00BD0DB7">
      <w:pPr>
        <w:pStyle w:val="ListParagraph"/>
        <w:numPr>
          <w:ilvl w:val="0"/>
          <w:numId w:val="1"/>
        </w:numPr>
        <w:bidi/>
        <w:jc w:val="lowKashida"/>
        <w:rPr>
          <w:rFonts w:ascii="IPT.Titr" w:hAnsi="IPT.Titr"/>
          <w:lang w:bidi="fa-IR"/>
        </w:rPr>
      </w:pPr>
      <w:r w:rsidRPr="00C931F2">
        <w:rPr>
          <w:rFonts w:ascii="IPT.Titr" w:hAnsi="IPT.Titr"/>
          <w:rtl/>
          <w:lang w:bidi="fa-IR"/>
        </w:rPr>
        <w:t>فریسیان فرقه ای بودند که از دل حسیدیها بیرون آمد، تعصب بیشتری از آنها داشتند و بر</w:t>
      </w:r>
      <w:r w:rsidR="00770102" w:rsidRPr="00C931F2">
        <w:rPr>
          <w:rFonts w:ascii="IPT.Titr" w:hAnsi="IPT.Titr"/>
          <w:rtl/>
          <w:lang w:bidi="fa-IR"/>
        </w:rPr>
        <w:t xml:space="preserve"> حفظ</w:t>
      </w:r>
      <w:r w:rsidRPr="00C931F2">
        <w:rPr>
          <w:rFonts w:ascii="IPT.Titr" w:hAnsi="IPT.Titr"/>
          <w:rtl/>
          <w:lang w:bidi="fa-IR"/>
        </w:rPr>
        <w:t xml:space="preserve"> سنت تأکید </w:t>
      </w:r>
      <w:r w:rsidR="00770102" w:rsidRPr="00C931F2">
        <w:rPr>
          <w:rFonts w:ascii="IPT.Titr" w:hAnsi="IPT.Titr"/>
          <w:rtl/>
          <w:lang w:bidi="fa-IR"/>
        </w:rPr>
        <w:t xml:space="preserve">بیشتری </w:t>
      </w:r>
      <w:r w:rsidRPr="00C931F2">
        <w:rPr>
          <w:rFonts w:ascii="IPT.Titr" w:hAnsi="IPT.Titr"/>
          <w:rtl/>
          <w:lang w:bidi="fa-IR"/>
        </w:rPr>
        <w:t>داشتند.</w:t>
      </w:r>
    </w:p>
    <w:p w:rsidR="00BD0DB7" w:rsidRPr="00C931F2" w:rsidRDefault="00770102" w:rsidP="00BD0DB7">
      <w:pPr>
        <w:pStyle w:val="ListParagraph"/>
        <w:numPr>
          <w:ilvl w:val="0"/>
          <w:numId w:val="1"/>
        </w:numPr>
        <w:bidi/>
        <w:jc w:val="lowKashida"/>
        <w:rPr>
          <w:rFonts w:ascii="IPT.Titr" w:hAnsi="IPT.Titr"/>
          <w:lang w:bidi="fa-IR"/>
        </w:rPr>
      </w:pPr>
      <w:r w:rsidRPr="00C931F2">
        <w:rPr>
          <w:rFonts w:ascii="IPT.Titr" w:hAnsi="IPT.Titr"/>
          <w:rtl/>
          <w:lang w:bidi="fa-IR"/>
        </w:rPr>
        <w:t>اِسِنی ها (ریاضت کش ها): به بیرون از شهر رفتند و کاری به سیاست و مسائل اجتماعی نداشتند، و با پیروی از آیین گذشتگانشان به عبادت و ریاضت پرداختند.</w:t>
      </w:r>
    </w:p>
    <w:p w:rsidR="00770102" w:rsidRPr="00C931F2" w:rsidRDefault="00770102" w:rsidP="00770102">
      <w:pPr>
        <w:pStyle w:val="ListParagraph"/>
        <w:numPr>
          <w:ilvl w:val="0"/>
          <w:numId w:val="1"/>
        </w:numPr>
        <w:bidi/>
        <w:jc w:val="lowKashida"/>
        <w:rPr>
          <w:rFonts w:ascii="IPT.Titr" w:hAnsi="IPT.Titr"/>
          <w:lang w:bidi="fa-IR"/>
        </w:rPr>
      </w:pPr>
      <w:r w:rsidRPr="00C931F2">
        <w:rPr>
          <w:rFonts w:ascii="IPT.Titr" w:hAnsi="IPT.Titr"/>
          <w:rtl/>
          <w:lang w:bidi="fa-IR"/>
        </w:rPr>
        <w:t>حکومت مکابیان :</w:t>
      </w:r>
    </w:p>
    <w:p w:rsidR="00770102" w:rsidRPr="00C931F2" w:rsidRDefault="00770102" w:rsidP="00770102">
      <w:pPr>
        <w:pStyle w:val="ListParagraph"/>
        <w:numPr>
          <w:ilvl w:val="1"/>
          <w:numId w:val="1"/>
        </w:numPr>
        <w:bidi/>
        <w:jc w:val="lowKashida"/>
        <w:rPr>
          <w:rFonts w:ascii="IPT.Titr" w:hAnsi="IPT.Titr"/>
          <w:lang w:bidi="fa-IR"/>
        </w:rPr>
      </w:pPr>
      <w:r w:rsidRPr="00C931F2">
        <w:rPr>
          <w:rFonts w:ascii="IPT.Titr" w:hAnsi="IPT.Titr"/>
          <w:rtl/>
          <w:lang w:bidi="fa-IR"/>
        </w:rPr>
        <w:t xml:space="preserve">رهبر آنها کاهنی به نام متّیا در سال 163 ق م </w:t>
      </w:r>
    </w:p>
    <w:p w:rsidR="003A59FC" w:rsidRPr="00C931F2" w:rsidRDefault="003A59FC" w:rsidP="003A59FC">
      <w:pPr>
        <w:pStyle w:val="ListParagraph"/>
        <w:numPr>
          <w:ilvl w:val="0"/>
          <w:numId w:val="1"/>
        </w:numPr>
        <w:bidi/>
        <w:jc w:val="lowKashida"/>
        <w:rPr>
          <w:rFonts w:ascii="IPT.Titr" w:hAnsi="IPT.Titr"/>
          <w:lang w:bidi="fa-IR"/>
        </w:rPr>
      </w:pPr>
      <w:r w:rsidRPr="00C931F2">
        <w:rPr>
          <w:rFonts w:ascii="IPT.Titr" w:hAnsi="IPT.Titr"/>
          <w:rtl/>
          <w:lang w:bidi="fa-IR"/>
        </w:rPr>
        <w:t xml:space="preserve">خرابی دوم معبد توسط امپراطوری روم ، سال 70 م : پراکندگی بزرگ بنی اسرائیل بخاطر غلبه روم بر یهودیان </w:t>
      </w:r>
    </w:p>
    <w:p w:rsidR="0051739B" w:rsidRPr="00C931F2" w:rsidRDefault="0051739B" w:rsidP="0051739B">
      <w:pPr>
        <w:pStyle w:val="Heading2"/>
        <w:bidi/>
        <w:jc w:val="lowKashida"/>
        <w:rPr>
          <w:rFonts w:ascii="IPT.Titr" w:hAnsi="IPT.Titr"/>
          <w:rtl/>
          <w:lang w:bidi="fa-IR"/>
        </w:rPr>
      </w:pPr>
      <w:bookmarkStart w:id="17" w:name="_Toc253480853"/>
      <w:r w:rsidRPr="00C931F2">
        <w:rPr>
          <w:rFonts w:ascii="IPT.Titr" w:hAnsi="IPT.Titr"/>
          <w:rtl/>
          <w:lang w:bidi="fa-IR"/>
        </w:rPr>
        <w:t>کتاب مقدس یهودیت</w:t>
      </w:r>
      <w:bookmarkEnd w:id="17"/>
      <w:r w:rsidRPr="00C931F2">
        <w:rPr>
          <w:rFonts w:ascii="IPT.Titr" w:hAnsi="IPT.Titr"/>
          <w:rtl/>
          <w:lang w:bidi="fa-IR"/>
        </w:rPr>
        <w:t xml:space="preserve"> </w:t>
      </w:r>
    </w:p>
    <w:p w:rsidR="003A59FC" w:rsidRPr="00C931F2" w:rsidRDefault="003A59FC" w:rsidP="0051739B">
      <w:pPr>
        <w:rPr>
          <w:rFonts w:ascii="IPT.Titr" w:hAnsi="IPT.Titr"/>
          <w:rtl/>
          <w:lang w:bidi="fa-IR"/>
        </w:rPr>
      </w:pPr>
      <w:r w:rsidRPr="00C931F2">
        <w:rPr>
          <w:rFonts w:ascii="IPT.Titr" w:hAnsi="IPT.Titr"/>
          <w:rtl/>
          <w:lang w:bidi="fa-IR"/>
        </w:rPr>
        <w:t xml:space="preserve"> عهد (تورات)</w:t>
      </w:r>
    </w:p>
    <w:p w:rsidR="003A59FC" w:rsidRPr="00C931F2" w:rsidRDefault="003A59FC" w:rsidP="003A59FC">
      <w:pPr>
        <w:pStyle w:val="ListParagraph"/>
        <w:numPr>
          <w:ilvl w:val="0"/>
          <w:numId w:val="1"/>
        </w:numPr>
        <w:bidi/>
        <w:jc w:val="lowKashida"/>
        <w:rPr>
          <w:rFonts w:ascii="IPT.Titr" w:hAnsi="IPT.Titr"/>
          <w:lang w:bidi="fa-IR"/>
        </w:rPr>
      </w:pPr>
      <w:r w:rsidRPr="00C931F2">
        <w:rPr>
          <w:rFonts w:ascii="IPT.Titr" w:hAnsi="IPT.Titr"/>
          <w:rtl/>
          <w:lang w:bidi="fa-IR"/>
        </w:rPr>
        <w:t xml:space="preserve">تورات به معنای تعلیم است. </w:t>
      </w:r>
      <w:r w:rsidR="006433A6" w:rsidRPr="00C931F2">
        <w:rPr>
          <w:rFonts w:ascii="IPT.Titr" w:hAnsi="IPT.Titr"/>
          <w:rtl/>
          <w:lang w:bidi="fa-IR"/>
        </w:rPr>
        <w:t>بخشی از عهد است.</w:t>
      </w:r>
    </w:p>
    <w:p w:rsidR="003A59FC" w:rsidRPr="00C931F2" w:rsidRDefault="003A59FC" w:rsidP="003A59FC">
      <w:pPr>
        <w:pStyle w:val="ListParagraph"/>
        <w:numPr>
          <w:ilvl w:val="0"/>
          <w:numId w:val="1"/>
        </w:numPr>
        <w:bidi/>
        <w:jc w:val="lowKashida"/>
        <w:rPr>
          <w:rFonts w:ascii="IPT.Titr" w:hAnsi="IPT.Titr"/>
          <w:lang w:bidi="fa-IR"/>
        </w:rPr>
      </w:pPr>
      <w:r w:rsidRPr="00C931F2">
        <w:rPr>
          <w:rFonts w:ascii="IPT.Titr" w:hAnsi="IPT.Titr"/>
          <w:rtl/>
          <w:lang w:bidi="fa-IR"/>
        </w:rPr>
        <w:t xml:space="preserve">بخشهای عهد : </w:t>
      </w:r>
    </w:p>
    <w:p w:rsidR="003A59FC" w:rsidRPr="00C931F2" w:rsidRDefault="003A59FC" w:rsidP="003A59FC">
      <w:pPr>
        <w:pStyle w:val="ListParagraph"/>
        <w:numPr>
          <w:ilvl w:val="1"/>
          <w:numId w:val="1"/>
        </w:numPr>
        <w:bidi/>
        <w:jc w:val="lowKashida"/>
        <w:rPr>
          <w:rFonts w:ascii="IPT.Titr" w:hAnsi="IPT.Titr"/>
          <w:lang w:bidi="fa-IR"/>
        </w:rPr>
      </w:pPr>
      <w:r w:rsidRPr="00C931F2">
        <w:rPr>
          <w:rFonts w:ascii="IPT.Titr" w:hAnsi="IPT.Titr"/>
          <w:rtl/>
          <w:lang w:bidi="fa-IR"/>
        </w:rPr>
        <w:t>اصفار خمسه = تورات</w:t>
      </w:r>
      <w:r w:rsidR="006433A6" w:rsidRPr="00C931F2">
        <w:rPr>
          <w:rFonts w:ascii="IPT.Titr" w:hAnsi="IPT.Titr"/>
          <w:rtl/>
          <w:lang w:bidi="fa-IR"/>
        </w:rPr>
        <w:t xml:space="preserve"> (مکتوب)</w:t>
      </w:r>
      <w:r w:rsidRPr="00C931F2">
        <w:rPr>
          <w:rFonts w:ascii="IPT.Titr" w:hAnsi="IPT.Titr"/>
          <w:rtl/>
          <w:lang w:bidi="fa-IR"/>
        </w:rPr>
        <w:t xml:space="preserve"> :</w:t>
      </w:r>
    </w:p>
    <w:p w:rsidR="003A59FC" w:rsidRPr="00C931F2" w:rsidRDefault="003A59FC" w:rsidP="003A59FC">
      <w:pPr>
        <w:pStyle w:val="ListParagraph"/>
        <w:numPr>
          <w:ilvl w:val="2"/>
          <w:numId w:val="1"/>
        </w:numPr>
        <w:bidi/>
        <w:jc w:val="lowKashida"/>
        <w:rPr>
          <w:rFonts w:ascii="IPT.Titr" w:hAnsi="IPT.Titr"/>
          <w:lang w:bidi="fa-IR"/>
        </w:rPr>
      </w:pPr>
      <w:r w:rsidRPr="00C931F2">
        <w:rPr>
          <w:rFonts w:ascii="IPT.Titr" w:hAnsi="IPT.Titr"/>
          <w:rtl/>
          <w:lang w:bidi="fa-IR"/>
        </w:rPr>
        <w:t xml:space="preserve">صفر پیدایش یا آفرینش یا تکوین و خلقت، </w:t>
      </w:r>
    </w:p>
    <w:p w:rsidR="003A59FC" w:rsidRPr="00C931F2" w:rsidRDefault="003A59FC" w:rsidP="003A59FC">
      <w:pPr>
        <w:pStyle w:val="ListParagraph"/>
        <w:numPr>
          <w:ilvl w:val="2"/>
          <w:numId w:val="1"/>
        </w:numPr>
        <w:bidi/>
        <w:jc w:val="lowKashida"/>
        <w:rPr>
          <w:rFonts w:ascii="IPT.Titr" w:hAnsi="IPT.Titr"/>
          <w:lang w:bidi="fa-IR"/>
        </w:rPr>
      </w:pPr>
      <w:r w:rsidRPr="00C931F2">
        <w:rPr>
          <w:rFonts w:ascii="IPT.Titr" w:hAnsi="IPT.Titr"/>
          <w:rtl/>
          <w:lang w:bidi="fa-IR"/>
        </w:rPr>
        <w:t xml:space="preserve">صفر </w:t>
      </w:r>
      <w:r w:rsidR="006433A6" w:rsidRPr="00C931F2">
        <w:rPr>
          <w:rFonts w:ascii="IPT.Titr" w:hAnsi="IPT.Titr"/>
          <w:rtl/>
          <w:lang w:bidi="fa-IR"/>
        </w:rPr>
        <w:t>اخراج (</w:t>
      </w:r>
      <w:r w:rsidRPr="00C931F2">
        <w:rPr>
          <w:rFonts w:ascii="IPT.Titr" w:hAnsi="IPT.Titr"/>
          <w:rtl/>
          <w:lang w:bidi="fa-IR"/>
        </w:rPr>
        <w:t>خروج بنی اسرائیل از مصر</w:t>
      </w:r>
      <w:r w:rsidR="006433A6" w:rsidRPr="00C931F2">
        <w:rPr>
          <w:rFonts w:ascii="IPT.Titr" w:hAnsi="IPT.Titr"/>
          <w:rtl/>
          <w:lang w:bidi="fa-IR"/>
        </w:rPr>
        <w:t>)،</w:t>
      </w:r>
    </w:p>
    <w:p w:rsidR="006433A6" w:rsidRPr="00C931F2" w:rsidRDefault="003A59FC" w:rsidP="003A59FC">
      <w:pPr>
        <w:pStyle w:val="ListParagraph"/>
        <w:numPr>
          <w:ilvl w:val="2"/>
          <w:numId w:val="1"/>
        </w:numPr>
        <w:bidi/>
        <w:jc w:val="lowKashida"/>
        <w:rPr>
          <w:rFonts w:ascii="IPT.Titr" w:hAnsi="IPT.Titr"/>
          <w:lang w:bidi="fa-IR"/>
        </w:rPr>
      </w:pPr>
      <w:r w:rsidRPr="00C931F2">
        <w:rPr>
          <w:rFonts w:ascii="IPT.Titr" w:hAnsi="IPT.Titr"/>
          <w:rtl/>
          <w:lang w:bidi="fa-IR"/>
        </w:rPr>
        <w:t xml:space="preserve">صفر لاویان، </w:t>
      </w:r>
    </w:p>
    <w:p w:rsidR="003A59FC" w:rsidRPr="00C931F2" w:rsidRDefault="003A59FC" w:rsidP="006433A6">
      <w:pPr>
        <w:pStyle w:val="ListParagraph"/>
        <w:numPr>
          <w:ilvl w:val="2"/>
          <w:numId w:val="1"/>
        </w:numPr>
        <w:bidi/>
        <w:jc w:val="lowKashida"/>
        <w:rPr>
          <w:rFonts w:ascii="IPT.Titr" w:hAnsi="IPT.Titr"/>
          <w:lang w:bidi="fa-IR"/>
        </w:rPr>
      </w:pPr>
      <w:r w:rsidRPr="00C931F2">
        <w:rPr>
          <w:rFonts w:ascii="IPT.Titr" w:hAnsi="IPT.Titr"/>
          <w:rtl/>
          <w:lang w:bidi="fa-IR"/>
        </w:rPr>
        <w:t>صفر اعداد (شمارش بنی اسرائیل و برخی نکات تاریخی)،</w:t>
      </w:r>
    </w:p>
    <w:p w:rsidR="006433A6" w:rsidRPr="00C931F2" w:rsidRDefault="006433A6" w:rsidP="006433A6">
      <w:pPr>
        <w:pStyle w:val="ListParagraph"/>
        <w:numPr>
          <w:ilvl w:val="2"/>
          <w:numId w:val="1"/>
        </w:numPr>
        <w:bidi/>
        <w:jc w:val="lowKashida"/>
        <w:rPr>
          <w:rFonts w:ascii="IPT.Titr" w:hAnsi="IPT.Titr"/>
          <w:lang w:bidi="fa-IR"/>
        </w:rPr>
      </w:pPr>
      <w:r w:rsidRPr="00C931F2">
        <w:rPr>
          <w:rFonts w:ascii="IPT.Titr" w:hAnsi="IPT.Titr"/>
          <w:rtl/>
          <w:lang w:bidi="fa-IR"/>
        </w:rPr>
        <w:t>تثنیه ( تکرار خلاصه ای از مباحث قبلی)</w:t>
      </w:r>
    </w:p>
    <w:p w:rsidR="003A59FC" w:rsidRPr="00C931F2" w:rsidRDefault="003A59FC" w:rsidP="003A59FC">
      <w:pPr>
        <w:pStyle w:val="ListParagraph"/>
        <w:numPr>
          <w:ilvl w:val="1"/>
          <w:numId w:val="1"/>
        </w:numPr>
        <w:bidi/>
        <w:jc w:val="lowKashida"/>
        <w:rPr>
          <w:rFonts w:ascii="IPT.Titr" w:hAnsi="IPT.Titr"/>
          <w:lang w:bidi="fa-IR"/>
        </w:rPr>
      </w:pPr>
      <w:r w:rsidRPr="00C931F2">
        <w:rPr>
          <w:rFonts w:ascii="IPT.Titr" w:hAnsi="IPT.Titr"/>
          <w:rtl/>
          <w:lang w:bidi="fa-IR"/>
        </w:rPr>
        <w:t>أنبیاء</w:t>
      </w:r>
    </w:p>
    <w:p w:rsidR="003A59FC" w:rsidRPr="00C931F2" w:rsidRDefault="006433A6" w:rsidP="003A59FC">
      <w:pPr>
        <w:pStyle w:val="ListParagraph"/>
        <w:numPr>
          <w:ilvl w:val="1"/>
          <w:numId w:val="1"/>
        </w:numPr>
        <w:bidi/>
        <w:jc w:val="lowKashida"/>
        <w:rPr>
          <w:rFonts w:ascii="IPT.Titr" w:hAnsi="IPT.Titr"/>
          <w:lang w:bidi="fa-IR"/>
        </w:rPr>
      </w:pPr>
      <w:r w:rsidRPr="00C931F2">
        <w:rPr>
          <w:rFonts w:ascii="IPT.Titr" w:hAnsi="IPT.Titr"/>
          <w:rtl/>
          <w:lang w:bidi="fa-IR"/>
        </w:rPr>
        <w:t>شفاهی (سنت شفاهی)</w:t>
      </w:r>
    </w:p>
    <w:p w:rsidR="006433A6" w:rsidRPr="00C931F2" w:rsidRDefault="006433A6" w:rsidP="006433A6">
      <w:pPr>
        <w:pStyle w:val="ListParagraph"/>
        <w:numPr>
          <w:ilvl w:val="0"/>
          <w:numId w:val="1"/>
        </w:numPr>
        <w:bidi/>
        <w:jc w:val="lowKashida"/>
        <w:rPr>
          <w:rFonts w:ascii="IPT.Titr" w:hAnsi="IPT.Titr"/>
          <w:lang w:bidi="fa-IR"/>
        </w:rPr>
      </w:pPr>
      <w:r w:rsidRPr="00C931F2">
        <w:rPr>
          <w:rFonts w:ascii="IPT.Titr" w:hAnsi="IPT.Titr"/>
          <w:rtl/>
          <w:lang w:bidi="fa-IR"/>
        </w:rPr>
        <w:t>میشنا (تکرار)</w:t>
      </w:r>
    </w:p>
    <w:p w:rsidR="006433A6" w:rsidRPr="00C931F2" w:rsidRDefault="006433A6" w:rsidP="006433A6">
      <w:pPr>
        <w:pStyle w:val="ListParagraph"/>
        <w:numPr>
          <w:ilvl w:val="0"/>
          <w:numId w:val="1"/>
        </w:numPr>
        <w:bidi/>
        <w:jc w:val="lowKashida"/>
        <w:rPr>
          <w:rFonts w:ascii="IPT.Titr" w:hAnsi="IPT.Titr"/>
          <w:lang w:bidi="fa-IR"/>
        </w:rPr>
      </w:pPr>
      <w:r w:rsidRPr="00C931F2">
        <w:rPr>
          <w:rFonts w:ascii="IPT.Titr" w:hAnsi="IPT.Titr"/>
          <w:rtl/>
          <w:lang w:bidi="fa-IR"/>
        </w:rPr>
        <w:t>تلمود (گمارا یا تکمله): رساله عملیه یهودیت شامل 613 حکم شرعی، در سال 163 م توسط بابلیان و فلسطینیها نگاشته شد، (تلمود بابلی و تلمود فلسطینی)</w:t>
      </w:r>
    </w:p>
    <w:p w:rsidR="00C260CB" w:rsidRPr="00C931F2" w:rsidRDefault="006433A6" w:rsidP="00C260CB">
      <w:pPr>
        <w:pStyle w:val="ListParagraph"/>
        <w:numPr>
          <w:ilvl w:val="0"/>
          <w:numId w:val="1"/>
        </w:numPr>
        <w:bidi/>
        <w:jc w:val="lowKashida"/>
        <w:rPr>
          <w:rFonts w:ascii="IPT.Titr" w:hAnsi="IPT.Titr"/>
          <w:lang w:bidi="fa-IR"/>
        </w:rPr>
      </w:pPr>
      <w:r w:rsidRPr="00C931F2">
        <w:rPr>
          <w:rFonts w:ascii="IPT.Titr" w:hAnsi="IPT.Titr"/>
          <w:rtl/>
          <w:lang w:bidi="fa-IR"/>
        </w:rPr>
        <w:t xml:space="preserve">ترجمه سبعینیه </w:t>
      </w:r>
      <w:r w:rsidR="00C260CB" w:rsidRPr="00C931F2">
        <w:rPr>
          <w:rFonts w:ascii="IPT.Titr" w:hAnsi="IPT.Titr"/>
          <w:rtl/>
          <w:lang w:bidi="fa-IR"/>
        </w:rPr>
        <w:t xml:space="preserve">تورات </w:t>
      </w:r>
      <w:r w:rsidRPr="00C931F2">
        <w:rPr>
          <w:rFonts w:ascii="IPT.Titr" w:hAnsi="IPT.Titr"/>
          <w:rtl/>
          <w:lang w:bidi="fa-IR"/>
        </w:rPr>
        <w:t xml:space="preserve">(از زبان عبری به زبان یونانی </w:t>
      </w:r>
      <w:r w:rsidR="00C260CB" w:rsidRPr="00C931F2">
        <w:rPr>
          <w:rFonts w:ascii="IPT.Titr" w:hAnsi="IPT.Titr"/>
          <w:rtl/>
          <w:lang w:bidi="fa-IR"/>
        </w:rPr>
        <w:t xml:space="preserve">توسط 70 نفر ) </w:t>
      </w:r>
      <w:r w:rsidRPr="00C931F2">
        <w:rPr>
          <w:rFonts w:ascii="IPT.Titr" w:hAnsi="IPT.Titr"/>
          <w:rtl/>
          <w:lang w:bidi="fa-IR"/>
        </w:rPr>
        <w:t>در در زمان حکومت یونان صورت گرفت،</w:t>
      </w:r>
      <w:r w:rsidR="00C260CB" w:rsidRPr="00C931F2">
        <w:rPr>
          <w:rFonts w:ascii="IPT.Titr" w:hAnsi="IPT.Titr"/>
          <w:rtl/>
          <w:lang w:bidi="fa-IR"/>
        </w:rPr>
        <w:t xml:space="preserve"> اضافات سبعینیه بر متن اصلی تورات «اپوکریفا» نامیده شد. کاتولیک ها و ارتدوکسها آنرا قبول دارند ولی پروتستانها قبول ندارند.</w:t>
      </w:r>
    </w:p>
    <w:p w:rsidR="00C260CB" w:rsidRPr="00C931F2" w:rsidRDefault="00C260CB" w:rsidP="0051739B">
      <w:pPr>
        <w:pStyle w:val="Heading2"/>
        <w:bidi/>
        <w:jc w:val="lowKashida"/>
        <w:rPr>
          <w:rFonts w:ascii="IPT.Titr" w:hAnsi="IPT.Titr"/>
          <w:rtl/>
          <w:lang w:bidi="fa-IR"/>
        </w:rPr>
      </w:pPr>
      <w:bookmarkStart w:id="18" w:name="_Toc253480854"/>
      <w:r w:rsidRPr="00C931F2">
        <w:rPr>
          <w:rFonts w:ascii="IPT.Titr" w:hAnsi="IPT.Titr"/>
          <w:rtl/>
          <w:lang w:bidi="fa-IR"/>
        </w:rPr>
        <w:t>قرون وسطا</w:t>
      </w:r>
      <w:bookmarkEnd w:id="18"/>
    </w:p>
    <w:p w:rsidR="00C260CB" w:rsidRPr="00C931F2" w:rsidRDefault="00C260CB" w:rsidP="00C260CB">
      <w:pPr>
        <w:pStyle w:val="ListParagraph"/>
        <w:numPr>
          <w:ilvl w:val="0"/>
          <w:numId w:val="1"/>
        </w:numPr>
        <w:bidi/>
        <w:jc w:val="lowKashida"/>
        <w:rPr>
          <w:rFonts w:ascii="IPT.Titr" w:hAnsi="IPT.Titr"/>
          <w:lang w:bidi="fa-IR"/>
        </w:rPr>
      </w:pPr>
      <w:r w:rsidRPr="00C931F2">
        <w:rPr>
          <w:rFonts w:ascii="IPT.Titr" w:hAnsi="IPT.Titr"/>
          <w:rtl/>
          <w:lang w:bidi="fa-IR"/>
        </w:rPr>
        <w:t>قرون اولیه</w:t>
      </w:r>
      <w:r w:rsidR="009B146D" w:rsidRPr="00C931F2">
        <w:rPr>
          <w:rFonts w:ascii="IPT.Titr" w:hAnsi="IPT.Titr"/>
          <w:rtl/>
          <w:lang w:bidi="fa-IR"/>
        </w:rPr>
        <w:t>:</w:t>
      </w:r>
      <w:r w:rsidRPr="00C931F2">
        <w:rPr>
          <w:rFonts w:ascii="IPT.Titr" w:hAnsi="IPT.Titr"/>
          <w:rtl/>
          <w:lang w:bidi="fa-IR"/>
        </w:rPr>
        <w:t xml:space="preserve"> 325 م رسمیت یافتن مسیحیت</w:t>
      </w:r>
    </w:p>
    <w:p w:rsidR="00C260CB" w:rsidRPr="00C931F2" w:rsidRDefault="00C260CB" w:rsidP="00C260CB">
      <w:pPr>
        <w:pStyle w:val="ListParagraph"/>
        <w:numPr>
          <w:ilvl w:val="0"/>
          <w:numId w:val="1"/>
        </w:numPr>
        <w:bidi/>
        <w:jc w:val="lowKashida"/>
        <w:rPr>
          <w:rFonts w:ascii="IPT.Titr" w:hAnsi="IPT.Titr"/>
          <w:lang w:bidi="fa-IR"/>
        </w:rPr>
      </w:pPr>
      <w:r w:rsidRPr="00C931F2">
        <w:rPr>
          <w:rFonts w:ascii="IPT.Titr" w:hAnsi="IPT.Titr"/>
          <w:rtl/>
          <w:lang w:bidi="fa-IR"/>
        </w:rPr>
        <w:t>قرون وسطی</w:t>
      </w:r>
      <w:r w:rsidR="009B146D" w:rsidRPr="00C931F2">
        <w:rPr>
          <w:rFonts w:ascii="IPT.Titr" w:hAnsi="IPT.Titr"/>
          <w:rtl/>
          <w:lang w:bidi="fa-IR"/>
        </w:rPr>
        <w:t>:</w:t>
      </w:r>
      <w:r w:rsidRPr="00C931F2">
        <w:rPr>
          <w:rFonts w:ascii="IPT.Titr" w:hAnsi="IPT.Titr"/>
          <w:rtl/>
          <w:lang w:bidi="fa-IR"/>
        </w:rPr>
        <w:t xml:space="preserve"> قرن 14 </w:t>
      </w:r>
      <w:r w:rsidR="009B146D" w:rsidRPr="00C931F2">
        <w:rPr>
          <w:rFonts w:ascii="IPT.Titr" w:hAnsi="IPT.Titr"/>
          <w:rtl/>
          <w:lang w:bidi="fa-IR"/>
        </w:rPr>
        <w:t>(1375)</w:t>
      </w:r>
      <w:r w:rsidRPr="00C931F2">
        <w:rPr>
          <w:rFonts w:ascii="IPT.Titr" w:hAnsi="IPT.Titr"/>
          <w:rtl/>
          <w:lang w:bidi="fa-IR"/>
        </w:rPr>
        <w:t>، شروع رنسانس</w:t>
      </w:r>
    </w:p>
    <w:p w:rsidR="00C260CB" w:rsidRPr="00C931F2" w:rsidRDefault="00C260CB" w:rsidP="00C260CB">
      <w:pPr>
        <w:pStyle w:val="ListParagraph"/>
        <w:numPr>
          <w:ilvl w:val="0"/>
          <w:numId w:val="1"/>
        </w:numPr>
        <w:bidi/>
        <w:jc w:val="lowKashida"/>
        <w:rPr>
          <w:rFonts w:ascii="IPT.Titr" w:hAnsi="IPT.Titr"/>
          <w:lang w:bidi="fa-IR"/>
        </w:rPr>
      </w:pPr>
      <w:r w:rsidRPr="00C931F2">
        <w:rPr>
          <w:rFonts w:ascii="IPT.Titr" w:hAnsi="IPT.Titr"/>
          <w:rtl/>
          <w:lang w:bidi="fa-IR"/>
        </w:rPr>
        <w:lastRenderedPageBreak/>
        <w:t>عصر جدید</w:t>
      </w:r>
      <w:r w:rsidR="009B146D" w:rsidRPr="00C931F2">
        <w:rPr>
          <w:rFonts w:ascii="IPT.Titr" w:hAnsi="IPT.Titr"/>
          <w:rtl/>
          <w:lang w:bidi="fa-IR"/>
        </w:rPr>
        <w:t>:</w:t>
      </w:r>
      <w:r w:rsidRPr="00C931F2">
        <w:rPr>
          <w:rFonts w:ascii="IPT.Titr" w:hAnsi="IPT.Titr"/>
          <w:rtl/>
          <w:lang w:bidi="fa-IR"/>
        </w:rPr>
        <w:t xml:space="preserve"> قرن 16 دوره اصلاح دینی</w:t>
      </w:r>
    </w:p>
    <w:p w:rsidR="00C260CB" w:rsidRPr="00C931F2" w:rsidRDefault="00C260CB" w:rsidP="00C260CB">
      <w:pPr>
        <w:pStyle w:val="ListParagraph"/>
        <w:numPr>
          <w:ilvl w:val="0"/>
          <w:numId w:val="1"/>
        </w:numPr>
        <w:bidi/>
        <w:jc w:val="lowKashida"/>
        <w:rPr>
          <w:rFonts w:ascii="IPT.Titr" w:hAnsi="IPT.Titr"/>
          <w:lang w:bidi="fa-IR"/>
        </w:rPr>
      </w:pPr>
      <w:r w:rsidRPr="00C931F2">
        <w:rPr>
          <w:rFonts w:ascii="IPT.Titr" w:hAnsi="IPT.Titr"/>
          <w:rtl/>
          <w:lang w:bidi="fa-IR"/>
        </w:rPr>
        <w:t>عصر حاضر</w:t>
      </w:r>
      <w:r w:rsidR="009B146D" w:rsidRPr="00C931F2">
        <w:rPr>
          <w:rFonts w:ascii="IPT.Titr" w:hAnsi="IPT.Titr"/>
          <w:rtl/>
          <w:lang w:bidi="fa-IR"/>
        </w:rPr>
        <w:t>،</w:t>
      </w:r>
    </w:p>
    <w:p w:rsidR="009B146D" w:rsidRPr="00C931F2" w:rsidRDefault="009B146D" w:rsidP="009B146D">
      <w:pPr>
        <w:bidi/>
        <w:jc w:val="lowKashida"/>
        <w:rPr>
          <w:rFonts w:ascii="IPT.Titr" w:hAnsi="IPT.Titr"/>
          <w:rtl/>
          <w:lang w:bidi="fa-IR"/>
        </w:rPr>
      </w:pPr>
      <w:r w:rsidRPr="00C931F2">
        <w:rPr>
          <w:rFonts w:ascii="IPT.Titr" w:hAnsi="IPT.Titr"/>
          <w:rtl/>
          <w:lang w:bidi="fa-IR"/>
        </w:rPr>
        <w:t>یهودیت در قرون وسطی:</w:t>
      </w:r>
    </w:p>
    <w:p w:rsidR="009B146D" w:rsidRPr="00C931F2" w:rsidRDefault="009B146D" w:rsidP="009B146D">
      <w:pPr>
        <w:pStyle w:val="ListParagraph"/>
        <w:numPr>
          <w:ilvl w:val="0"/>
          <w:numId w:val="1"/>
        </w:numPr>
        <w:bidi/>
        <w:jc w:val="lowKashida"/>
        <w:rPr>
          <w:rFonts w:ascii="IPT.Titr" w:hAnsi="IPT.Titr"/>
          <w:lang w:bidi="fa-IR"/>
        </w:rPr>
      </w:pPr>
      <w:r w:rsidRPr="00C931F2">
        <w:rPr>
          <w:rFonts w:ascii="IPT.Titr" w:hAnsi="IPT.Titr"/>
          <w:rtl/>
          <w:lang w:bidi="fa-IR"/>
        </w:rPr>
        <w:t xml:space="preserve">عوامل نجات و دوام </w:t>
      </w:r>
      <w:r w:rsidR="00303FA1" w:rsidRPr="00C931F2">
        <w:rPr>
          <w:rFonts w:ascii="IPT.Titr" w:hAnsi="IPT.Titr"/>
          <w:rtl/>
          <w:lang w:bidi="fa-IR"/>
        </w:rPr>
        <w:t xml:space="preserve">و تثبیت </w:t>
      </w:r>
      <w:r w:rsidRPr="00C931F2">
        <w:rPr>
          <w:rFonts w:ascii="IPT.Titr" w:hAnsi="IPT.Titr"/>
          <w:rtl/>
          <w:lang w:bidi="fa-IR"/>
        </w:rPr>
        <w:t>یهودیت، وقایع قرون وسطی بود :</w:t>
      </w:r>
    </w:p>
    <w:p w:rsidR="00CC469F" w:rsidRPr="00C931F2" w:rsidRDefault="009B146D" w:rsidP="009B146D">
      <w:pPr>
        <w:pStyle w:val="ListParagraph"/>
        <w:numPr>
          <w:ilvl w:val="1"/>
          <w:numId w:val="1"/>
        </w:numPr>
        <w:bidi/>
        <w:jc w:val="lowKashida"/>
        <w:rPr>
          <w:rFonts w:ascii="IPT.Titr" w:hAnsi="IPT.Titr"/>
          <w:lang w:bidi="fa-IR"/>
        </w:rPr>
      </w:pPr>
      <w:r w:rsidRPr="00C931F2">
        <w:rPr>
          <w:rFonts w:ascii="IPT.Titr" w:hAnsi="IPT.Titr"/>
          <w:rtl/>
          <w:lang w:bidi="fa-IR"/>
        </w:rPr>
        <w:t>ظهور اسلام</w:t>
      </w:r>
      <w:r w:rsidR="00CC469F" w:rsidRPr="00C931F2">
        <w:rPr>
          <w:rFonts w:ascii="IPT.Titr" w:hAnsi="IPT.Titr"/>
          <w:rtl/>
          <w:lang w:bidi="fa-IR"/>
        </w:rPr>
        <w:t xml:space="preserve"> 610م : آزادی بخش به یهود </w:t>
      </w:r>
    </w:p>
    <w:p w:rsidR="009B146D" w:rsidRPr="00C931F2" w:rsidRDefault="00CC469F" w:rsidP="00CC469F">
      <w:pPr>
        <w:pStyle w:val="ListParagraph"/>
        <w:numPr>
          <w:ilvl w:val="1"/>
          <w:numId w:val="1"/>
        </w:numPr>
        <w:bidi/>
        <w:jc w:val="lowKashida"/>
        <w:rPr>
          <w:rFonts w:ascii="IPT.Titr" w:hAnsi="IPT.Titr"/>
          <w:lang w:bidi="fa-IR"/>
        </w:rPr>
      </w:pPr>
      <w:r w:rsidRPr="00C931F2">
        <w:rPr>
          <w:rFonts w:ascii="IPT.Titr" w:hAnsi="IPT.Titr"/>
          <w:rtl/>
          <w:lang w:bidi="fa-IR"/>
        </w:rPr>
        <w:t>ظهور</w:t>
      </w:r>
      <w:r w:rsidR="009B146D" w:rsidRPr="00C931F2">
        <w:rPr>
          <w:rFonts w:ascii="IPT.Titr" w:hAnsi="IPT.Titr"/>
          <w:rtl/>
          <w:lang w:bidi="fa-IR"/>
        </w:rPr>
        <w:t xml:space="preserve"> شخصیتها و تفکرات </w:t>
      </w:r>
      <w:r w:rsidRPr="00C931F2">
        <w:rPr>
          <w:rFonts w:ascii="IPT.Titr" w:hAnsi="IPT.Titr"/>
          <w:rtl/>
          <w:lang w:bidi="fa-IR"/>
        </w:rPr>
        <w:t>جدید</w:t>
      </w:r>
      <w:r w:rsidR="009B146D" w:rsidRPr="00C931F2">
        <w:rPr>
          <w:rFonts w:ascii="IPT.Titr" w:hAnsi="IPT.Titr"/>
          <w:rtl/>
          <w:lang w:bidi="fa-IR"/>
        </w:rPr>
        <w:t>:</w:t>
      </w:r>
    </w:p>
    <w:p w:rsidR="009B146D" w:rsidRPr="00C931F2" w:rsidRDefault="009B146D" w:rsidP="009B146D">
      <w:pPr>
        <w:pStyle w:val="ListParagraph"/>
        <w:numPr>
          <w:ilvl w:val="2"/>
          <w:numId w:val="1"/>
        </w:numPr>
        <w:bidi/>
        <w:jc w:val="lowKashida"/>
        <w:rPr>
          <w:rFonts w:ascii="IPT.Titr" w:hAnsi="IPT.Titr"/>
          <w:lang w:bidi="fa-IR"/>
        </w:rPr>
      </w:pPr>
      <w:r w:rsidRPr="00C931F2">
        <w:rPr>
          <w:rFonts w:ascii="IPT.Titr" w:hAnsi="IPT.Titr"/>
          <w:rtl/>
          <w:lang w:bidi="fa-IR"/>
        </w:rPr>
        <w:t xml:space="preserve">فرقه قرائیم : </w:t>
      </w:r>
      <w:r w:rsidR="00303FA1" w:rsidRPr="00C931F2">
        <w:rPr>
          <w:rFonts w:ascii="IPT.Titr" w:hAnsi="IPT.Titr"/>
          <w:rtl/>
          <w:lang w:bidi="fa-IR"/>
        </w:rPr>
        <w:t xml:space="preserve">داوود بغدادی رئیس فرقه، </w:t>
      </w:r>
      <w:r w:rsidRPr="00C931F2">
        <w:rPr>
          <w:rFonts w:ascii="IPT.Titr" w:hAnsi="IPT.Titr"/>
          <w:rtl/>
          <w:lang w:bidi="fa-IR"/>
        </w:rPr>
        <w:t>معتقد به لفظ کتاب مقدس و نه تفاسیر آن،</w:t>
      </w:r>
    </w:p>
    <w:p w:rsidR="009B146D" w:rsidRPr="00C931F2" w:rsidRDefault="009B146D" w:rsidP="009B146D">
      <w:pPr>
        <w:pStyle w:val="ListParagraph"/>
        <w:numPr>
          <w:ilvl w:val="2"/>
          <w:numId w:val="1"/>
        </w:numPr>
        <w:bidi/>
        <w:jc w:val="lowKashida"/>
        <w:rPr>
          <w:rFonts w:ascii="IPT.Titr" w:hAnsi="IPT.Titr"/>
          <w:lang w:bidi="fa-IR"/>
        </w:rPr>
      </w:pPr>
      <w:r w:rsidRPr="00C931F2">
        <w:rPr>
          <w:rFonts w:ascii="IPT.Titr" w:hAnsi="IPT.Titr"/>
          <w:rtl/>
          <w:lang w:bidi="fa-IR"/>
        </w:rPr>
        <w:t>سعدیا بن یوسف 883 -942 : پدر فلسفه یهودیت :</w:t>
      </w:r>
    </w:p>
    <w:p w:rsidR="009B146D" w:rsidRPr="00C931F2" w:rsidRDefault="009B146D" w:rsidP="00CC469F">
      <w:pPr>
        <w:pStyle w:val="ListParagraph"/>
        <w:numPr>
          <w:ilvl w:val="3"/>
          <w:numId w:val="1"/>
        </w:numPr>
        <w:bidi/>
        <w:jc w:val="lowKashida"/>
        <w:rPr>
          <w:rFonts w:ascii="IPT.Titr" w:hAnsi="IPT.Titr"/>
          <w:lang w:bidi="fa-IR"/>
        </w:rPr>
      </w:pPr>
      <w:r w:rsidRPr="00C931F2">
        <w:rPr>
          <w:rFonts w:ascii="IPT.Titr" w:hAnsi="IPT.Titr"/>
          <w:rtl/>
          <w:lang w:bidi="fa-IR"/>
        </w:rPr>
        <w:t xml:space="preserve">باید بین سنت و فلسفه ارسطو جمع کنیم. </w:t>
      </w:r>
    </w:p>
    <w:p w:rsidR="009B146D" w:rsidRPr="00C931F2" w:rsidRDefault="009B146D" w:rsidP="009B146D">
      <w:pPr>
        <w:pStyle w:val="ListParagraph"/>
        <w:numPr>
          <w:ilvl w:val="2"/>
          <w:numId w:val="1"/>
        </w:numPr>
        <w:bidi/>
        <w:jc w:val="lowKashida"/>
        <w:rPr>
          <w:rFonts w:ascii="IPT.Titr" w:hAnsi="IPT.Titr"/>
          <w:lang w:bidi="fa-IR"/>
        </w:rPr>
      </w:pPr>
      <w:r w:rsidRPr="00C931F2">
        <w:rPr>
          <w:rFonts w:ascii="IPT.Titr" w:hAnsi="IPT.Titr"/>
          <w:rtl/>
          <w:lang w:bidi="fa-IR"/>
        </w:rPr>
        <w:t>موسی بن میمون1135- 1204 : تأثیر گذارترین و مهمترین شخصیت یهودیت:</w:t>
      </w:r>
    </w:p>
    <w:p w:rsidR="009B146D" w:rsidRPr="00C931F2" w:rsidRDefault="009B146D" w:rsidP="00CC469F">
      <w:pPr>
        <w:pStyle w:val="ListParagraph"/>
        <w:numPr>
          <w:ilvl w:val="3"/>
          <w:numId w:val="1"/>
        </w:numPr>
        <w:bidi/>
        <w:jc w:val="lowKashida"/>
        <w:rPr>
          <w:rFonts w:ascii="IPT.Titr" w:hAnsi="IPT.Titr"/>
          <w:lang w:bidi="fa-IR"/>
        </w:rPr>
      </w:pPr>
      <w:r w:rsidRPr="00C931F2">
        <w:rPr>
          <w:rFonts w:ascii="IPT.Titr" w:hAnsi="IPT.Titr"/>
          <w:rtl/>
          <w:lang w:bidi="fa-IR"/>
        </w:rPr>
        <w:t>اعتقادات خود را با فلسفه</w:t>
      </w:r>
      <w:r w:rsidR="00CC469F" w:rsidRPr="00C931F2">
        <w:rPr>
          <w:rFonts w:ascii="IPT.Titr" w:hAnsi="IPT.Titr"/>
          <w:rtl/>
          <w:lang w:bidi="fa-IR"/>
        </w:rPr>
        <w:t>، عقل</w:t>
      </w:r>
      <w:r w:rsidRPr="00C931F2">
        <w:rPr>
          <w:rFonts w:ascii="IPT.Titr" w:hAnsi="IPT.Titr"/>
          <w:rtl/>
          <w:lang w:bidi="fa-IR"/>
        </w:rPr>
        <w:t xml:space="preserve"> و منطق در آمیزیم</w:t>
      </w:r>
      <w:r w:rsidR="00CC469F" w:rsidRPr="00C931F2">
        <w:rPr>
          <w:rFonts w:ascii="IPT.Titr" w:hAnsi="IPT.Titr"/>
          <w:rtl/>
          <w:lang w:bidi="fa-IR"/>
        </w:rPr>
        <w:t xml:space="preserve"> و سازگاری دهیم و آنچه ناسازگار بود کنار بگذاریم</w:t>
      </w:r>
      <w:r w:rsidRPr="00C931F2">
        <w:rPr>
          <w:rFonts w:ascii="IPT.Titr" w:hAnsi="IPT.Titr"/>
          <w:rtl/>
          <w:lang w:bidi="fa-IR"/>
        </w:rPr>
        <w:t>،</w:t>
      </w:r>
      <w:r w:rsidR="00CC469F" w:rsidRPr="00C931F2">
        <w:rPr>
          <w:rFonts w:ascii="IPT.Titr" w:hAnsi="IPT.Titr"/>
          <w:rtl/>
          <w:lang w:bidi="fa-IR"/>
        </w:rPr>
        <w:t xml:space="preserve"> (عقائد یهود را با زمان تطبیق دهیم و بروز رسانی کنیم)</w:t>
      </w:r>
    </w:p>
    <w:p w:rsidR="00CC469F" w:rsidRPr="00C931F2" w:rsidRDefault="00CC469F" w:rsidP="00CC469F">
      <w:pPr>
        <w:pStyle w:val="ListParagraph"/>
        <w:numPr>
          <w:ilvl w:val="3"/>
          <w:numId w:val="1"/>
        </w:numPr>
        <w:bidi/>
        <w:jc w:val="lowKashida"/>
        <w:rPr>
          <w:rFonts w:ascii="IPT.Titr" w:hAnsi="IPT.Titr"/>
          <w:lang w:bidi="fa-IR"/>
        </w:rPr>
      </w:pPr>
      <w:r w:rsidRPr="00C931F2">
        <w:rPr>
          <w:rFonts w:ascii="IPT.Titr" w:hAnsi="IPT.Titr"/>
          <w:rtl/>
          <w:lang w:bidi="fa-IR"/>
        </w:rPr>
        <w:t>دارای 13 بند اتفاقی در مورد خداشناسی و توحید، نبوت، مرگ و معاد و رستاخیز و ...</w:t>
      </w:r>
    </w:p>
    <w:p w:rsidR="00CC469F" w:rsidRPr="00C931F2" w:rsidRDefault="00CC469F" w:rsidP="00303FA1">
      <w:pPr>
        <w:pStyle w:val="ListParagraph"/>
        <w:numPr>
          <w:ilvl w:val="2"/>
          <w:numId w:val="1"/>
        </w:numPr>
        <w:bidi/>
        <w:jc w:val="lowKashida"/>
        <w:rPr>
          <w:rFonts w:ascii="IPT.Titr" w:hAnsi="IPT.Titr"/>
          <w:lang w:bidi="fa-IR"/>
        </w:rPr>
      </w:pPr>
      <w:r w:rsidRPr="00C931F2">
        <w:rPr>
          <w:rFonts w:ascii="IPT.Titr" w:hAnsi="IPT.Titr"/>
          <w:rtl/>
          <w:lang w:bidi="fa-IR"/>
        </w:rPr>
        <w:t>قبالا : مکتوبات عرفانی یهود</w:t>
      </w:r>
      <w:r w:rsidR="00303FA1" w:rsidRPr="00C931F2">
        <w:rPr>
          <w:rFonts w:ascii="IPT.Titr" w:hAnsi="IPT.Titr"/>
          <w:rtl/>
          <w:lang w:bidi="fa-IR"/>
        </w:rPr>
        <w:t>، مهمترین کتاب قبالا = زَوهر (درخشنده) قرن سوم نوشته شده و قرن نهم پیدا شد.</w:t>
      </w:r>
    </w:p>
    <w:p w:rsidR="00303FA1" w:rsidRPr="00C931F2" w:rsidRDefault="00303FA1" w:rsidP="00303FA1">
      <w:pPr>
        <w:pStyle w:val="ListParagraph"/>
        <w:numPr>
          <w:ilvl w:val="0"/>
          <w:numId w:val="1"/>
        </w:numPr>
        <w:bidi/>
        <w:jc w:val="lowKashida"/>
        <w:rPr>
          <w:rFonts w:ascii="IPT.Titr" w:hAnsi="IPT.Titr"/>
          <w:rtl/>
          <w:lang w:bidi="fa-IR"/>
        </w:rPr>
      </w:pPr>
      <w:r w:rsidRPr="00C931F2">
        <w:rPr>
          <w:rFonts w:ascii="IPT.Titr" w:hAnsi="IPT.Titr"/>
          <w:rtl/>
          <w:lang w:bidi="fa-IR"/>
        </w:rPr>
        <w:t>قرون جدید:</w:t>
      </w:r>
    </w:p>
    <w:p w:rsidR="00303FA1" w:rsidRPr="00C931F2" w:rsidRDefault="00303FA1" w:rsidP="00303FA1">
      <w:pPr>
        <w:pStyle w:val="ListParagraph"/>
        <w:numPr>
          <w:ilvl w:val="1"/>
          <w:numId w:val="1"/>
        </w:numPr>
        <w:bidi/>
        <w:jc w:val="lowKashida"/>
        <w:rPr>
          <w:rFonts w:ascii="IPT.Titr" w:hAnsi="IPT.Titr"/>
          <w:lang w:bidi="fa-IR"/>
        </w:rPr>
      </w:pPr>
      <w:r w:rsidRPr="00C931F2">
        <w:rPr>
          <w:rFonts w:ascii="IPT.Titr" w:hAnsi="IPT.Titr"/>
          <w:rtl/>
          <w:lang w:bidi="fa-IR"/>
        </w:rPr>
        <w:t xml:space="preserve">رنسانس 14 </w:t>
      </w:r>
      <w:r w:rsidRPr="00C931F2">
        <w:rPr>
          <w:rFonts w:ascii="IPT.Titr" w:hAnsi="IPT.Titr" w:cs="Times New Roman"/>
          <w:rtl/>
          <w:lang w:bidi="fa-IR"/>
        </w:rPr>
        <w:t>–</w:t>
      </w:r>
      <w:r w:rsidRPr="00C931F2">
        <w:rPr>
          <w:rFonts w:ascii="IPT.Titr" w:hAnsi="IPT.Titr"/>
          <w:rtl/>
          <w:lang w:bidi="fa-IR"/>
        </w:rPr>
        <w:t xml:space="preserve"> 15(نتیجه جنگهای صلیبی 11 و 12 ): فرصت جسارت انتقاد به کلیسا</w:t>
      </w:r>
    </w:p>
    <w:p w:rsidR="00303FA1" w:rsidRPr="00C931F2" w:rsidRDefault="00303FA1" w:rsidP="00303FA1">
      <w:pPr>
        <w:pStyle w:val="ListParagraph"/>
        <w:numPr>
          <w:ilvl w:val="1"/>
          <w:numId w:val="1"/>
        </w:numPr>
        <w:bidi/>
        <w:jc w:val="lowKashida"/>
        <w:rPr>
          <w:rFonts w:ascii="IPT.Titr" w:hAnsi="IPT.Titr"/>
          <w:lang w:bidi="fa-IR"/>
        </w:rPr>
      </w:pPr>
      <w:r w:rsidRPr="00C931F2">
        <w:rPr>
          <w:rFonts w:ascii="IPT.Titr" w:hAnsi="IPT.Titr"/>
          <w:rtl/>
          <w:lang w:bidi="fa-IR"/>
        </w:rPr>
        <w:t>نهضت اصلاح دینی 16 (نتیجه رنسانس و انتقاد به کلیسا)</w:t>
      </w:r>
    </w:p>
    <w:p w:rsidR="00303FA1" w:rsidRPr="00C931F2" w:rsidRDefault="00303FA1" w:rsidP="00303FA1">
      <w:pPr>
        <w:pStyle w:val="ListParagraph"/>
        <w:numPr>
          <w:ilvl w:val="0"/>
          <w:numId w:val="1"/>
        </w:numPr>
        <w:bidi/>
        <w:jc w:val="lowKashida"/>
        <w:rPr>
          <w:rFonts w:ascii="IPT.Titr" w:hAnsi="IPT.Titr"/>
          <w:lang w:bidi="fa-IR"/>
        </w:rPr>
      </w:pPr>
      <w:r w:rsidRPr="00C931F2">
        <w:rPr>
          <w:rFonts w:ascii="IPT.Titr" w:hAnsi="IPT.Titr"/>
          <w:rtl/>
          <w:lang w:bidi="fa-IR"/>
        </w:rPr>
        <w:t>قرون وسطی:</w:t>
      </w:r>
    </w:p>
    <w:p w:rsidR="00303FA1" w:rsidRPr="00C931F2" w:rsidRDefault="00303FA1" w:rsidP="00303FA1">
      <w:pPr>
        <w:pStyle w:val="ListParagraph"/>
        <w:numPr>
          <w:ilvl w:val="1"/>
          <w:numId w:val="1"/>
        </w:numPr>
        <w:bidi/>
        <w:jc w:val="lowKashida"/>
        <w:rPr>
          <w:rFonts w:ascii="IPT.Titr" w:hAnsi="IPT.Titr"/>
          <w:lang w:bidi="fa-IR"/>
        </w:rPr>
      </w:pPr>
      <w:r w:rsidRPr="00C931F2">
        <w:rPr>
          <w:rFonts w:ascii="IPT.Titr" w:hAnsi="IPT.Titr"/>
          <w:rtl/>
          <w:lang w:bidi="fa-IR"/>
        </w:rPr>
        <w:t>عصر روشنگری 18 (نتیجه نهضت اصلاح دینی)</w:t>
      </w:r>
    </w:p>
    <w:p w:rsidR="00303FA1" w:rsidRPr="00C931F2" w:rsidRDefault="00303FA1" w:rsidP="00303FA1">
      <w:pPr>
        <w:pStyle w:val="ListParagraph"/>
        <w:numPr>
          <w:ilvl w:val="1"/>
          <w:numId w:val="1"/>
        </w:numPr>
        <w:bidi/>
        <w:jc w:val="lowKashida"/>
        <w:rPr>
          <w:rFonts w:ascii="IPT.Titr" w:hAnsi="IPT.Titr"/>
          <w:lang w:bidi="fa-IR"/>
        </w:rPr>
      </w:pPr>
      <w:r w:rsidRPr="00C931F2">
        <w:rPr>
          <w:rFonts w:ascii="IPT.Titr" w:hAnsi="IPT.Titr"/>
          <w:rtl/>
          <w:lang w:bidi="fa-IR"/>
        </w:rPr>
        <w:t>دموکراسی (نتیجه عصر روشنگری)</w:t>
      </w:r>
    </w:p>
    <w:p w:rsidR="002D634D" w:rsidRPr="00C931F2" w:rsidRDefault="002D634D" w:rsidP="002D634D">
      <w:pPr>
        <w:pStyle w:val="ListParagraph"/>
        <w:bidi/>
        <w:jc w:val="lowKashida"/>
        <w:rPr>
          <w:rFonts w:ascii="IPT.Titr" w:hAnsi="IPT.Titr"/>
          <w:lang w:bidi="fa-IR"/>
        </w:rPr>
      </w:pPr>
      <w:r w:rsidRPr="00C931F2">
        <w:rPr>
          <w:rFonts w:ascii="IPT.Titr" w:hAnsi="IPT.Titr"/>
          <w:rtl/>
          <w:lang w:bidi="fa-IR"/>
        </w:rPr>
        <w:t>سه دسته یهود :</w:t>
      </w:r>
    </w:p>
    <w:p w:rsidR="00303FA1" w:rsidRPr="00C931F2" w:rsidRDefault="002D634D" w:rsidP="002D634D">
      <w:pPr>
        <w:pStyle w:val="ListParagraph"/>
        <w:numPr>
          <w:ilvl w:val="0"/>
          <w:numId w:val="1"/>
        </w:numPr>
        <w:bidi/>
        <w:jc w:val="lowKashida"/>
        <w:rPr>
          <w:rFonts w:ascii="IPT.Titr" w:hAnsi="IPT.Titr"/>
          <w:lang w:bidi="fa-IR"/>
        </w:rPr>
      </w:pPr>
      <w:r w:rsidRPr="00C931F2">
        <w:rPr>
          <w:rFonts w:ascii="IPT.Titr" w:hAnsi="IPT.Titr"/>
          <w:rtl/>
          <w:lang w:bidi="fa-IR"/>
        </w:rPr>
        <w:t>اصلاح گران(دوره اصلاحات</w:t>
      </w:r>
      <w:r w:rsidR="00303FA1" w:rsidRPr="00C931F2">
        <w:rPr>
          <w:rFonts w:ascii="IPT.Titr" w:hAnsi="IPT.Titr"/>
          <w:rtl/>
          <w:lang w:bidi="fa-IR"/>
        </w:rPr>
        <w:t>) : نتیجه قرون گذشته،</w:t>
      </w:r>
      <w:r w:rsidRPr="00C931F2">
        <w:rPr>
          <w:rFonts w:ascii="IPT.Titr" w:hAnsi="IPT.Titr"/>
          <w:rtl/>
          <w:lang w:bidi="fa-IR"/>
        </w:rPr>
        <w:t xml:space="preserve"> یهود قوم برتر است و لازم نیست که فقط در فلسطین حکومت داشته باشیم.</w:t>
      </w:r>
    </w:p>
    <w:p w:rsidR="00303FA1" w:rsidRPr="00C931F2" w:rsidRDefault="002D634D" w:rsidP="00303FA1">
      <w:pPr>
        <w:pStyle w:val="ListParagraph"/>
        <w:numPr>
          <w:ilvl w:val="0"/>
          <w:numId w:val="1"/>
        </w:numPr>
        <w:bidi/>
        <w:jc w:val="lowKashida"/>
        <w:rPr>
          <w:rFonts w:ascii="IPT.Titr" w:hAnsi="IPT.Titr"/>
          <w:lang w:bidi="fa-IR"/>
        </w:rPr>
      </w:pPr>
      <w:r w:rsidRPr="00C931F2">
        <w:rPr>
          <w:rFonts w:ascii="IPT.Titr" w:hAnsi="IPT.Titr"/>
          <w:rtl/>
          <w:lang w:bidi="fa-IR"/>
        </w:rPr>
        <w:t xml:space="preserve">ارتدوکس: </w:t>
      </w:r>
      <w:r w:rsidR="00303FA1" w:rsidRPr="00C931F2">
        <w:rPr>
          <w:rFonts w:ascii="IPT.Titr" w:hAnsi="IPT.Titr"/>
          <w:rtl/>
          <w:lang w:bidi="fa-IR"/>
        </w:rPr>
        <w:t>در مقابل اصلاحات ، ارتودوکس یهودیت</w:t>
      </w:r>
      <w:r w:rsidRPr="00C931F2">
        <w:rPr>
          <w:rFonts w:ascii="IPT.Titr" w:hAnsi="IPT.Titr"/>
          <w:rtl/>
          <w:lang w:bidi="fa-IR"/>
        </w:rPr>
        <w:t xml:space="preserve"> (سنت گرا) بودند و حفظ سنت و منطقه فلسطین را لازم می دانستند.</w:t>
      </w:r>
    </w:p>
    <w:p w:rsidR="002D634D" w:rsidRPr="00C931F2" w:rsidRDefault="002D634D" w:rsidP="002D634D">
      <w:pPr>
        <w:pStyle w:val="ListParagraph"/>
        <w:numPr>
          <w:ilvl w:val="0"/>
          <w:numId w:val="1"/>
        </w:numPr>
        <w:bidi/>
        <w:jc w:val="lowKashida"/>
        <w:rPr>
          <w:rFonts w:ascii="IPT.Titr" w:hAnsi="IPT.Titr"/>
          <w:lang w:bidi="fa-IR"/>
        </w:rPr>
      </w:pPr>
      <w:r w:rsidRPr="00C931F2">
        <w:rPr>
          <w:rFonts w:ascii="IPT.Titr" w:hAnsi="IPT.Titr"/>
          <w:rtl/>
          <w:lang w:bidi="fa-IR"/>
        </w:rPr>
        <w:t>محافظه کاران،</w:t>
      </w:r>
    </w:p>
    <w:p w:rsidR="002D634D" w:rsidRPr="00C931F2" w:rsidRDefault="002D634D" w:rsidP="002D634D">
      <w:pPr>
        <w:pStyle w:val="ListParagraph"/>
        <w:numPr>
          <w:ilvl w:val="0"/>
          <w:numId w:val="1"/>
        </w:numPr>
        <w:bidi/>
        <w:jc w:val="lowKashida"/>
        <w:rPr>
          <w:rFonts w:ascii="IPT.Titr" w:hAnsi="IPT.Titr"/>
          <w:lang w:bidi="fa-IR"/>
        </w:rPr>
      </w:pPr>
      <w:r w:rsidRPr="00C931F2">
        <w:rPr>
          <w:rFonts w:ascii="IPT.Titr" w:hAnsi="IPT.Titr"/>
          <w:rtl/>
          <w:lang w:bidi="fa-IR"/>
        </w:rPr>
        <w:t>صهیونیسم: اعتقاد به کشور مستقل(بازگشت به ارض موعود) و تعدیل سنت:</w:t>
      </w:r>
    </w:p>
    <w:p w:rsidR="002D634D" w:rsidRPr="00C931F2" w:rsidRDefault="002D634D" w:rsidP="002D634D">
      <w:pPr>
        <w:pStyle w:val="ListParagraph"/>
        <w:numPr>
          <w:ilvl w:val="1"/>
          <w:numId w:val="1"/>
        </w:numPr>
        <w:bidi/>
        <w:jc w:val="lowKashida"/>
        <w:rPr>
          <w:rFonts w:ascii="IPT.Titr" w:hAnsi="IPT.Titr"/>
          <w:lang w:bidi="fa-IR"/>
        </w:rPr>
      </w:pPr>
      <w:r w:rsidRPr="00C931F2">
        <w:rPr>
          <w:rFonts w:ascii="IPT.Titr" w:hAnsi="IPT.Titr"/>
          <w:rtl/>
          <w:lang w:bidi="fa-IR"/>
        </w:rPr>
        <w:t>سال 1917 بالفور وزیر خارجه حکومت وقت اعلام کرد که یهودیان باید کشور مستقلی داشته باشند،</w:t>
      </w:r>
    </w:p>
    <w:p w:rsidR="002D634D" w:rsidRPr="00C931F2" w:rsidRDefault="002D634D" w:rsidP="002D634D">
      <w:pPr>
        <w:pStyle w:val="ListParagraph"/>
        <w:numPr>
          <w:ilvl w:val="1"/>
          <w:numId w:val="1"/>
        </w:numPr>
        <w:bidi/>
        <w:jc w:val="lowKashida"/>
        <w:rPr>
          <w:rFonts w:ascii="IPT.Titr" w:hAnsi="IPT.Titr"/>
          <w:lang w:bidi="fa-IR"/>
        </w:rPr>
      </w:pPr>
      <w:r w:rsidRPr="00C931F2">
        <w:rPr>
          <w:rFonts w:ascii="IPT.Titr" w:hAnsi="IPT.Titr"/>
          <w:rtl/>
          <w:lang w:bidi="fa-IR"/>
        </w:rPr>
        <w:t>سال 1947 سازمان ملل اعلام کرد که فلسطین مخصوص یهودیان است،</w:t>
      </w:r>
    </w:p>
    <w:p w:rsidR="002D634D" w:rsidRPr="00C931F2" w:rsidRDefault="002D634D" w:rsidP="002D634D">
      <w:pPr>
        <w:pStyle w:val="ListParagraph"/>
        <w:numPr>
          <w:ilvl w:val="1"/>
          <w:numId w:val="1"/>
        </w:numPr>
        <w:bidi/>
        <w:jc w:val="lowKashida"/>
        <w:rPr>
          <w:rFonts w:ascii="IPT.Titr" w:hAnsi="IPT.Titr"/>
          <w:lang w:bidi="fa-IR"/>
        </w:rPr>
      </w:pPr>
      <w:r w:rsidRPr="00C931F2">
        <w:rPr>
          <w:rFonts w:ascii="IPT.Titr" w:hAnsi="IPT.Titr"/>
          <w:rtl/>
          <w:lang w:bidi="fa-IR"/>
        </w:rPr>
        <w:t>سال 1948 اسرائیل اعلام موجودیت کرد.</w:t>
      </w:r>
    </w:p>
    <w:p w:rsidR="0051739B" w:rsidRPr="00C931F2" w:rsidRDefault="0009308F" w:rsidP="0051739B">
      <w:pPr>
        <w:rPr>
          <w:rFonts w:ascii="IPT.Titr" w:hAnsi="IPT.Titr"/>
          <w:rtl/>
        </w:rPr>
      </w:pPr>
      <w:r w:rsidRPr="00C931F2">
        <w:rPr>
          <w:rFonts w:ascii="IPT.Titr" w:hAnsi="IPT.Titr"/>
          <w:rtl/>
        </w:rPr>
        <w:lastRenderedPageBreak/>
        <w:t xml:space="preserve">17/8/88 </w:t>
      </w:r>
    </w:p>
    <w:p w:rsidR="0009308F" w:rsidRPr="00C931F2" w:rsidRDefault="0009308F" w:rsidP="00A73829">
      <w:pPr>
        <w:pStyle w:val="Heading1"/>
        <w:rPr>
          <w:rFonts w:ascii="IPT.Titr" w:hAnsi="IPT.Titr"/>
          <w:rtl/>
        </w:rPr>
      </w:pPr>
      <w:bookmarkStart w:id="19" w:name="_Toc253480855"/>
      <w:r w:rsidRPr="00C931F2">
        <w:rPr>
          <w:rFonts w:ascii="IPT.Titr" w:hAnsi="IPT.Titr"/>
          <w:rtl/>
        </w:rPr>
        <w:t>مسیحیت</w:t>
      </w:r>
      <w:bookmarkEnd w:id="19"/>
    </w:p>
    <w:p w:rsidR="0009308F" w:rsidRPr="00C931F2" w:rsidRDefault="0009308F" w:rsidP="0009308F">
      <w:pPr>
        <w:pStyle w:val="ListParagraph"/>
        <w:numPr>
          <w:ilvl w:val="0"/>
          <w:numId w:val="1"/>
        </w:numPr>
        <w:bidi/>
        <w:jc w:val="lowKashida"/>
        <w:rPr>
          <w:rFonts w:ascii="IPT.Titr" w:hAnsi="IPT.Titr"/>
          <w:lang w:bidi="fa-IR"/>
        </w:rPr>
      </w:pPr>
      <w:r w:rsidRPr="00C931F2">
        <w:rPr>
          <w:rFonts w:ascii="IPT.Titr" w:hAnsi="IPT.Titr"/>
          <w:rtl/>
          <w:lang w:bidi="fa-IR"/>
        </w:rPr>
        <w:t>مسیحیت : مسح (حضرت مسیح برای نجات انسان توسط خداوند مسح شده است.)</w:t>
      </w:r>
    </w:p>
    <w:p w:rsidR="0009308F" w:rsidRPr="00C931F2" w:rsidRDefault="0009308F" w:rsidP="0009308F">
      <w:pPr>
        <w:pStyle w:val="ListParagraph"/>
        <w:numPr>
          <w:ilvl w:val="0"/>
          <w:numId w:val="1"/>
        </w:numPr>
        <w:bidi/>
        <w:jc w:val="lowKashida"/>
        <w:rPr>
          <w:rFonts w:ascii="IPT.Titr" w:hAnsi="IPT.Titr"/>
          <w:lang w:bidi="fa-IR"/>
        </w:rPr>
      </w:pPr>
      <w:r w:rsidRPr="00C931F2">
        <w:rPr>
          <w:rFonts w:ascii="IPT.Titr" w:hAnsi="IPT.Titr"/>
          <w:rtl/>
          <w:lang w:bidi="fa-IR"/>
        </w:rPr>
        <w:t>نجات انسان از نگاه مسیحیت یعنی مسیح قربانی کفاره گناهان انسانها شد تا انسانها نجات پیدا کنند.</w:t>
      </w:r>
    </w:p>
    <w:p w:rsidR="0009308F" w:rsidRPr="00C931F2" w:rsidRDefault="0009308F" w:rsidP="0009308F">
      <w:pPr>
        <w:pStyle w:val="ListParagraph"/>
        <w:numPr>
          <w:ilvl w:val="0"/>
          <w:numId w:val="1"/>
        </w:numPr>
        <w:bidi/>
        <w:jc w:val="lowKashida"/>
        <w:rPr>
          <w:rFonts w:ascii="IPT.Titr" w:hAnsi="IPT.Titr"/>
          <w:lang w:bidi="fa-IR"/>
        </w:rPr>
      </w:pPr>
      <w:r w:rsidRPr="00C931F2">
        <w:rPr>
          <w:rFonts w:ascii="IPT.Titr" w:hAnsi="IPT.Titr"/>
          <w:rtl/>
          <w:lang w:bidi="fa-IR"/>
        </w:rPr>
        <w:t>نجات انسان از نگاه یهودیت یعنی اینکه مسیح انسانها را از سرگردانی نجات دهد.</w:t>
      </w:r>
    </w:p>
    <w:p w:rsidR="0009308F" w:rsidRPr="00C931F2" w:rsidRDefault="0009308F" w:rsidP="0009308F">
      <w:pPr>
        <w:pStyle w:val="ListParagraph"/>
        <w:numPr>
          <w:ilvl w:val="0"/>
          <w:numId w:val="1"/>
        </w:numPr>
        <w:bidi/>
        <w:jc w:val="lowKashida"/>
        <w:rPr>
          <w:rFonts w:ascii="IPT.Titr" w:hAnsi="IPT.Titr"/>
          <w:lang w:bidi="fa-IR"/>
        </w:rPr>
      </w:pPr>
      <w:r w:rsidRPr="00C931F2">
        <w:rPr>
          <w:rFonts w:ascii="IPT.Titr" w:hAnsi="IPT.Titr"/>
          <w:rtl/>
          <w:lang w:bidi="fa-IR"/>
        </w:rPr>
        <w:t xml:space="preserve">تقسیم سیر تاریخ مسیحیت :  0 تا 30 تا 100 تا 313 تا 385 تا قرن 11 تا قرن 16 تا قرن حاضر </w:t>
      </w:r>
    </w:p>
    <w:p w:rsidR="0009308F" w:rsidRPr="00C931F2" w:rsidRDefault="0009308F" w:rsidP="0009308F">
      <w:pPr>
        <w:pStyle w:val="ListParagraph"/>
        <w:numPr>
          <w:ilvl w:val="0"/>
          <w:numId w:val="1"/>
        </w:numPr>
        <w:bidi/>
        <w:jc w:val="lowKashida"/>
        <w:rPr>
          <w:rFonts w:ascii="IPT.Titr" w:hAnsi="IPT.Titr"/>
          <w:lang w:bidi="fa-IR"/>
        </w:rPr>
      </w:pPr>
      <w:r w:rsidRPr="00C931F2">
        <w:rPr>
          <w:rFonts w:ascii="IPT.Titr" w:hAnsi="IPT.Titr"/>
          <w:rtl/>
          <w:lang w:bidi="fa-IR"/>
        </w:rPr>
        <w:t>مصلوب شدن حضرت عیسی در سال 30 میلادی بوده است، اما در این زمان عیسی چند سال داشته است معلوم نیست.</w:t>
      </w:r>
    </w:p>
    <w:p w:rsidR="0009308F" w:rsidRPr="00C931F2" w:rsidRDefault="00D144CC" w:rsidP="0009308F">
      <w:pPr>
        <w:pStyle w:val="ListParagraph"/>
        <w:numPr>
          <w:ilvl w:val="0"/>
          <w:numId w:val="1"/>
        </w:numPr>
        <w:bidi/>
        <w:jc w:val="lowKashida"/>
        <w:rPr>
          <w:rFonts w:ascii="IPT.Titr" w:hAnsi="IPT.Titr"/>
          <w:lang w:bidi="fa-IR"/>
        </w:rPr>
      </w:pPr>
      <w:r w:rsidRPr="00C931F2">
        <w:rPr>
          <w:rFonts w:ascii="IPT.Titr" w:hAnsi="IPT.Titr"/>
          <w:rtl/>
          <w:lang w:bidi="fa-IR"/>
        </w:rPr>
        <w:t>شروع سال میلادی از س</w:t>
      </w:r>
      <w:r w:rsidR="0009308F" w:rsidRPr="00C931F2">
        <w:rPr>
          <w:rFonts w:ascii="IPT.Titr" w:hAnsi="IPT.Titr"/>
          <w:rtl/>
          <w:lang w:bidi="fa-IR"/>
        </w:rPr>
        <w:t>فر مبنای خاصی مانند تولد حضرت عیسی یا ... نداشته است، برخی سن حضرت عیسی را در سفر 3 تا 9 سال نقل کرده اند،</w:t>
      </w:r>
    </w:p>
    <w:p w:rsidR="0009308F" w:rsidRPr="00C931F2" w:rsidRDefault="00D144CC" w:rsidP="0009308F">
      <w:pPr>
        <w:pStyle w:val="ListParagraph"/>
        <w:numPr>
          <w:ilvl w:val="0"/>
          <w:numId w:val="1"/>
        </w:numPr>
        <w:bidi/>
        <w:jc w:val="lowKashida"/>
        <w:rPr>
          <w:rFonts w:ascii="IPT.Titr" w:hAnsi="IPT.Titr"/>
          <w:lang w:bidi="fa-IR"/>
        </w:rPr>
      </w:pPr>
      <w:r w:rsidRPr="00C931F2">
        <w:rPr>
          <w:rFonts w:ascii="IPT.Titr" w:hAnsi="IPT.Titr"/>
          <w:rtl/>
          <w:lang w:bidi="fa-IR"/>
        </w:rPr>
        <w:t>زندگی مسیح :</w:t>
      </w:r>
    </w:p>
    <w:p w:rsidR="00D144CC" w:rsidRPr="00C931F2" w:rsidRDefault="00D144CC" w:rsidP="00D144CC">
      <w:pPr>
        <w:pStyle w:val="ListParagraph"/>
        <w:numPr>
          <w:ilvl w:val="1"/>
          <w:numId w:val="1"/>
        </w:numPr>
        <w:bidi/>
        <w:jc w:val="lowKashida"/>
        <w:rPr>
          <w:rFonts w:ascii="IPT.Titr" w:hAnsi="IPT.Titr"/>
          <w:lang w:bidi="fa-IR"/>
        </w:rPr>
      </w:pPr>
      <w:r w:rsidRPr="00C931F2">
        <w:rPr>
          <w:rFonts w:ascii="IPT.Titr" w:hAnsi="IPT.Titr"/>
          <w:rtl/>
          <w:lang w:bidi="fa-IR"/>
        </w:rPr>
        <w:t xml:space="preserve">تولد عیسی: </w:t>
      </w:r>
    </w:p>
    <w:p w:rsidR="00D144CC" w:rsidRPr="00C931F2" w:rsidRDefault="00D144CC" w:rsidP="00D144CC">
      <w:pPr>
        <w:pStyle w:val="ListParagraph"/>
        <w:numPr>
          <w:ilvl w:val="2"/>
          <w:numId w:val="1"/>
        </w:numPr>
        <w:bidi/>
        <w:jc w:val="lowKashida"/>
        <w:rPr>
          <w:rFonts w:ascii="IPT.Titr" w:hAnsi="IPT.Titr"/>
          <w:lang w:bidi="fa-IR"/>
        </w:rPr>
      </w:pPr>
      <w:r w:rsidRPr="00C931F2">
        <w:rPr>
          <w:rFonts w:ascii="IPT.Titr" w:hAnsi="IPT.Titr"/>
          <w:rtl/>
          <w:lang w:bidi="fa-IR"/>
        </w:rPr>
        <w:t xml:space="preserve">جریان بچه دارشدن مریم باکره، </w:t>
      </w:r>
    </w:p>
    <w:p w:rsidR="00D144CC" w:rsidRPr="00C931F2" w:rsidRDefault="00D144CC" w:rsidP="00D144CC">
      <w:pPr>
        <w:pStyle w:val="ListParagraph"/>
        <w:numPr>
          <w:ilvl w:val="2"/>
          <w:numId w:val="1"/>
        </w:numPr>
        <w:bidi/>
        <w:jc w:val="lowKashida"/>
        <w:rPr>
          <w:rFonts w:ascii="IPT.Titr" w:hAnsi="IPT.Titr"/>
          <w:lang w:bidi="fa-IR"/>
        </w:rPr>
      </w:pPr>
      <w:r w:rsidRPr="00C931F2">
        <w:rPr>
          <w:rFonts w:ascii="IPT.Titr" w:hAnsi="IPT.Titr"/>
          <w:rtl/>
          <w:lang w:bidi="fa-IR"/>
        </w:rPr>
        <w:t xml:space="preserve">تولد حضرت در اورشلیم ( استان جلیل )، </w:t>
      </w:r>
    </w:p>
    <w:p w:rsidR="00D144CC" w:rsidRPr="00C931F2" w:rsidRDefault="00D144CC" w:rsidP="00D144CC">
      <w:pPr>
        <w:pStyle w:val="ListParagraph"/>
        <w:numPr>
          <w:ilvl w:val="2"/>
          <w:numId w:val="1"/>
        </w:numPr>
        <w:bidi/>
        <w:jc w:val="lowKashida"/>
        <w:rPr>
          <w:rFonts w:ascii="IPT.Titr" w:hAnsi="IPT.Titr"/>
          <w:lang w:bidi="fa-IR"/>
        </w:rPr>
      </w:pPr>
      <w:r w:rsidRPr="00C931F2">
        <w:rPr>
          <w:rFonts w:ascii="IPT.Titr" w:hAnsi="IPT.Titr"/>
          <w:rtl/>
          <w:lang w:bidi="fa-IR"/>
        </w:rPr>
        <w:t>فرار از دست امپراطور...</w:t>
      </w:r>
    </w:p>
    <w:p w:rsidR="00D144CC" w:rsidRPr="00C931F2" w:rsidRDefault="00D144CC" w:rsidP="00D144CC">
      <w:pPr>
        <w:pStyle w:val="ListParagraph"/>
        <w:numPr>
          <w:ilvl w:val="1"/>
          <w:numId w:val="1"/>
        </w:numPr>
        <w:bidi/>
        <w:jc w:val="lowKashida"/>
        <w:rPr>
          <w:rFonts w:ascii="IPT.Titr" w:hAnsi="IPT.Titr"/>
          <w:lang w:bidi="fa-IR"/>
        </w:rPr>
      </w:pPr>
      <w:r w:rsidRPr="00C931F2">
        <w:rPr>
          <w:rFonts w:ascii="IPT.Titr" w:hAnsi="IPT.Titr"/>
          <w:rtl/>
          <w:lang w:bidi="fa-IR"/>
        </w:rPr>
        <w:t xml:space="preserve">مبعوث شدن عیسی: </w:t>
      </w:r>
    </w:p>
    <w:p w:rsidR="00D144CC" w:rsidRPr="00C931F2" w:rsidRDefault="00D144CC" w:rsidP="00D144CC">
      <w:pPr>
        <w:pStyle w:val="ListParagraph"/>
        <w:numPr>
          <w:ilvl w:val="2"/>
          <w:numId w:val="1"/>
        </w:numPr>
        <w:bidi/>
        <w:jc w:val="lowKashida"/>
        <w:rPr>
          <w:rFonts w:ascii="IPT.Titr" w:hAnsi="IPT.Titr"/>
          <w:lang w:bidi="fa-IR"/>
        </w:rPr>
      </w:pPr>
      <w:r w:rsidRPr="00C931F2">
        <w:rPr>
          <w:rFonts w:ascii="IPT.Titr" w:hAnsi="IPT.Titr"/>
          <w:rtl/>
          <w:lang w:bidi="fa-IR"/>
        </w:rPr>
        <w:t xml:space="preserve">حدوداً در 27 تا 30 سالگی در طول سه سال، </w:t>
      </w:r>
    </w:p>
    <w:p w:rsidR="00D144CC" w:rsidRPr="00C931F2" w:rsidRDefault="00D144CC" w:rsidP="00D144CC">
      <w:pPr>
        <w:pStyle w:val="ListParagraph"/>
        <w:numPr>
          <w:ilvl w:val="2"/>
          <w:numId w:val="1"/>
        </w:numPr>
        <w:bidi/>
        <w:jc w:val="lowKashida"/>
        <w:rPr>
          <w:rFonts w:ascii="IPT.Titr" w:hAnsi="IPT.Titr"/>
          <w:lang w:bidi="fa-IR"/>
        </w:rPr>
      </w:pPr>
      <w:r w:rsidRPr="00C931F2">
        <w:rPr>
          <w:rFonts w:ascii="IPT.Titr" w:hAnsi="IPT.Titr"/>
          <w:rtl/>
          <w:lang w:bidi="fa-IR"/>
        </w:rPr>
        <w:t xml:space="preserve">بدست یحیی معمدان (پیامبر زمان که غسل تعمید می داد)، غسل تعمید داده شد و مبعوث شد. </w:t>
      </w:r>
    </w:p>
    <w:p w:rsidR="00D144CC" w:rsidRPr="00C931F2" w:rsidRDefault="00D144CC" w:rsidP="00D144CC">
      <w:pPr>
        <w:pStyle w:val="ListParagraph"/>
        <w:numPr>
          <w:ilvl w:val="2"/>
          <w:numId w:val="1"/>
        </w:numPr>
        <w:bidi/>
        <w:jc w:val="lowKashida"/>
        <w:rPr>
          <w:rFonts w:ascii="IPT.Titr" w:hAnsi="IPT.Titr"/>
          <w:lang w:bidi="fa-IR"/>
        </w:rPr>
      </w:pPr>
      <w:r w:rsidRPr="00C931F2">
        <w:rPr>
          <w:rFonts w:ascii="IPT.Titr" w:hAnsi="IPT.Titr"/>
          <w:rtl/>
          <w:lang w:bidi="fa-IR"/>
        </w:rPr>
        <w:t>حضرت عیسی روح خدا را مانند کبوتری بر وجود خود درک می کند و ... .</w:t>
      </w:r>
    </w:p>
    <w:p w:rsidR="00D144CC" w:rsidRPr="00C931F2" w:rsidRDefault="00D144CC" w:rsidP="00D144CC">
      <w:pPr>
        <w:pStyle w:val="ListParagraph"/>
        <w:numPr>
          <w:ilvl w:val="2"/>
          <w:numId w:val="1"/>
        </w:numPr>
        <w:bidi/>
        <w:jc w:val="lowKashida"/>
        <w:rPr>
          <w:rFonts w:ascii="IPT.Titr" w:hAnsi="IPT.Titr"/>
          <w:lang w:bidi="fa-IR"/>
        </w:rPr>
      </w:pPr>
      <w:r w:rsidRPr="00C931F2">
        <w:rPr>
          <w:rFonts w:ascii="IPT.Titr" w:hAnsi="IPT.Titr"/>
          <w:rtl/>
          <w:lang w:bidi="fa-IR"/>
        </w:rPr>
        <w:t>هنگام مبعوث شدن دو اسلحه قوی در دست داشت یکی منطق قوی گفتاری و دیگری معجزاتی نظیر زنده کردن مردگان و ...</w:t>
      </w:r>
    </w:p>
    <w:p w:rsidR="00CE02FE" w:rsidRPr="00C931F2" w:rsidRDefault="00CE02FE" w:rsidP="00CE02FE">
      <w:pPr>
        <w:pStyle w:val="ListParagraph"/>
        <w:numPr>
          <w:ilvl w:val="2"/>
          <w:numId w:val="1"/>
        </w:numPr>
        <w:bidi/>
        <w:jc w:val="lowKashida"/>
        <w:rPr>
          <w:rFonts w:ascii="IPT.Titr" w:hAnsi="IPT.Titr"/>
          <w:lang w:bidi="fa-IR"/>
        </w:rPr>
      </w:pPr>
      <w:r w:rsidRPr="00C931F2">
        <w:rPr>
          <w:rFonts w:ascii="IPT.Titr" w:hAnsi="IPT.Titr"/>
          <w:rtl/>
          <w:lang w:bidi="fa-IR"/>
        </w:rPr>
        <w:t>در طول سه سال 12 یار به نام حواریون داشت که مبلغ دین بودند،</w:t>
      </w:r>
    </w:p>
    <w:p w:rsidR="00D144CC" w:rsidRPr="00C931F2" w:rsidRDefault="00D144CC" w:rsidP="00CE02FE">
      <w:pPr>
        <w:pStyle w:val="ListParagraph"/>
        <w:numPr>
          <w:ilvl w:val="1"/>
          <w:numId w:val="1"/>
        </w:numPr>
        <w:bidi/>
        <w:jc w:val="lowKashida"/>
        <w:rPr>
          <w:rFonts w:ascii="IPT.Titr" w:hAnsi="IPT.Titr"/>
          <w:lang w:bidi="fa-IR"/>
        </w:rPr>
      </w:pPr>
      <w:r w:rsidRPr="00C931F2">
        <w:rPr>
          <w:rFonts w:ascii="IPT.Titr" w:hAnsi="IPT.Titr"/>
          <w:rtl/>
          <w:lang w:bidi="fa-IR"/>
        </w:rPr>
        <w:t>مصلوب شدن عیسی</w:t>
      </w:r>
      <w:r w:rsidR="00C750B9" w:rsidRPr="00C931F2">
        <w:rPr>
          <w:rFonts w:ascii="IPT.Titr" w:hAnsi="IPT.Titr"/>
          <w:rtl/>
          <w:lang w:bidi="fa-IR"/>
        </w:rPr>
        <w:t>:</w:t>
      </w:r>
    </w:p>
    <w:p w:rsidR="00C750B9" w:rsidRPr="00C931F2" w:rsidRDefault="00C750B9" w:rsidP="00C750B9">
      <w:pPr>
        <w:pStyle w:val="ListParagraph"/>
        <w:numPr>
          <w:ilvl w:val="2"/>
          <w:numId w:val="1"/>
        </w:numPr>
        <w:bidi/>
        <w:jc w:val="lowKashida"/>
        <w:rPr>
          <w:rFonts w:ascii="IPT.Titr" w:hAnsi="IPT.Titr"/>
          <w:lang w:bidi="fa-IR"/>
        </w:rPr>
      </w:pPr>
      <w:r w:rsidRPr="00C931F2">
        <w:rPr>
          <w:rFonts w:ascii="IPT.Titr" w:hAnsi="IPT.Titr"/>
          <w:rtl/>
          <w:lang w:bidi="fa-IR"/>
        </w:rPr>
        <w:t>در سال 30</w:t>
      </w:r>
      <w:r w:rsidR="00E5078A" w:rsidRPr="00C931F2">
        <w:rPr>
          <w:rFonts w:ascii="IPT.Titr" w:hAnsi="IPT.Titr"/>
          <w:rtl/>
          <w:lang w:bidi="fa-IR"/>
        </w:rPr>
        <w:t xml:space="preserve"> میلادی،</w:t>
      </w:r>
    </w:p>
    <w:p w:rsidR="00C750B9" w:rsidRPr="00C931F2" w:rsidRDefault="00C750B9" w:rsidP="00C750B9">
      <w:pPr>
        <w:pStyle w:val="ListParagraph"/>
        <w:numPr>
          <w:ilvl w:val="2"/>
          <w:numId w:val="1"/>
        </w:numPr>
        <w:bidi/>
        <w:jc w:val="lowKashida"/>
        <w:rPr>
          <w:rFonts w:ascii="IPT.Titr" w:hAnsi="IPT.Titr"/>
          <w:lang w:bidi="fa-IR"/>
        </w:rPr>
      </w:pPr>
      <w:r w:rsidRPr="00C931F2">
        <w:rPr>
          <w:rFonts w:ascii="IPT.Titr" w:hAnsi="IPT.Titr"/>
          <w:rtl/>
          <w:lang w:bidi="fa-IR"/>
        </w:rPr>
        <w:t xml:space="preserve">یهودیان توسط اسخریوطی در مکانی به نام باغ جسیمانی حضرت را یافتند و بخاطر صحبت علیه کاهنان یهودی مصلوبش کردند، </w:t>
      </w:r>
    </w:p>
    <w:p w:rsidR="00C750B9" w:rsidRPr="00C931F2" w:rsidRDefault="00C750B9" w:rsidP="00C750B9">
      <w:pPr>
        <w:pStyle w:val="ListParagraph"/>
        <w:numPr>
          <w:ilvl w:val="0"/>
          <w:numId w:val="1"/>
        </w:numPr>
        <w:bidi/>
        <w:jc w:val="lowKashida"/>
        <w:rPr>
          <w:rFonts w:ascii="IPT.Titr" w:hAnsi="IPT.Titr"/>
          <w:lang w:bidi="fa-IR"/>
        </w:rPr>
      </w:pPr>
      <w:r w:rsidRPr="00C931F2">
        <w:rPr>
          <w:rFonts w:ascii="IPT.Titr" w:hAnsi="IPT.Titr"/>
          <w:rtl/>
          <w:lang w:bidi="fa-IR"/>
        </w:rPr>
        <w:t>انحرافات کاهنان که مورد اعتراض عیسی قرار گرفت:</w:t>
      </w:r>
    </w:p>
    <w:p w:rsidR="00C750B9" w:rsidRPr="00C931F2" w:rsidRDefault="00C750B9" w:rsidP="00C750B9">
      <w:pPr>
        <w:pStyle w:val="ListParagraph"/>
        <w:numPr>
          <w:ilvl w:val="1"/>
          <w:numId w:val="1"/>
        </w:numPr>
        <w:bidi/>
        <w:jc w:val="lowKashida"/>
        <w:rPr>
          <w:rFonts w:ascii="IPT.Titr" w:hAnsi="IPT.Titr"/>
          <w:lang w:bidi="fa-IR"/>
        </w:rPr>
      </w:pPr>
      <w:r w:rsidRPr="00C931F2">
        <w:rPr>
          <w:rFonts w:ascii="IPT.Titr" w:hAnsi="IPT.Titr"/>
          <w:rtl/>
          <w:lang w:bidi="fa-IR"/>
        </w:rPr>
        <w:t>برجسته کردن ظاهر دین، استفاده ابزاری از دین برای رسیدن به مقاصد و اهداف خود،</w:t>
      </w:r>
    </w:p>
    <w:p w:rsidR="00C750B9" w:rsidRPr="00C931F2" w:rsidRDefault="00C750B9" w:rsidP="00C750B9">
      <w:pPr>
        <w:pStyle w:val="ListParagraph"/>
        <w:numPr>
          <w:ilvl w:val="1"/>
          <w:numId w:val="1"/>
        </w:numPr>
        <w:bidi/>
        <w:jc w:val="lowKashida"/>
        <w:rPr>
          <w:rFonts w:ascii="IPT.Titr" w:hAnsi="IPT.Titr"/>
          <w:lang w:bidi="fa-IR"/>
        </w:rPr>
      </w:pPr>
      <w:r w:rsidRPr="00C931F2">
        <w:rPr>
          <w:rFonts w:ascii="IPT.Titr" w:hAnsi="IPT.Titr"/>
          <w:rtl/>
          <w:lang w:bidi="fa-IR"/>
        </w:rPr>
        <w:t>نسبت تکفیر دادن به مخالفان خود و حکم قتل یا مصلوب دادن به آنها</w:t>
      </w:r>
    </w:p>
    <w:p w:rsidR="00C750B9" w:rsidRPr="00C931F2" w:rsidRDefault="00C750B9" w:rsidP="00C750B9">
      <w:pPr>
        <w:pStyle w:val="ListParagraph"/>
        <w:numPr>
          <w:ilvl w:val="1"/>
          <w:numId w:val="1"/>
        </w:numPr>
        <w:bidi/>
        <w:jc w:val="lowKashida"/>
        <w:rPr>
          <w:rFonts w:ascii="IPT.Titr" w:hAnsi="IPT.Titr"/>
          <w:lang w:bidi="fa-IR"/>
        </w:rPr>
      </w:pPr>
      <w:r w:rsidRPr="00C931F2">
        <w:rPr>
          <w:rFonts w:ascii="IPT.Titr" w:hAnsi="IPT.Titr"/>
          <w:rtl/>
          <w:lang w:bidi="fa-IR"/>
        </w:rPr>
        <w:t>خارج شدن دین از روح و صرفاً شریعتی شدن(شریعت دین بدون روح دین)</w:t>
      </w:r>
    </w:p>
    <w:p w:rsidR="00CE02FE" w:rsidRPr="00C931F2" w:rsidRDefault="00CE02FE" w:rsidP="00CE02FE">
      <w:pPr>
        <w:pStyle w:val="ListParagraph"/>
        <w:numPr>
          <w:ilvl w:val="0"/>
          <w:numId w:val="1"/>
        </w:numPr>
        <w:bidi/>
        <w:jc w:val="lowKashida"/>
        <w:rPr>
          <w:rFonts w:ascii="IPT.Titr" w:hAnsi="IPT.Titr"/>
          <w:lang w:bidi="fa-IR"/>
        </w:rPr>
      </w:pPr>
      <w:r w:rsidRPr="00C931F2">
        <w:rPr>
          <w:rFonts w:ascii="IPT.Titr" w:hAnsi="IPT.Titr"/>
          <w:rtl/>
          <w:lang w:bidi="fa-IR"/>
        </w:rPr>
        <w:lastRenderedPageBreak/>
        <w:t>مسیحیت در سال 70 رسمیت یافت به خاطر پراکندگی یهود، و قبل از آن به عنوان یک فرقه ای از دل یهودیت شناخته می شد، خود عیسی می گفت که آمده ام شریعت موسی را تکمیل کنم نه آنکه آنرا نسخ کنم.</w:t>
      </w:r>
    </w:p>
    <w:p w:rsidR="00CE02FE" w:rsidRPr="00C931F2" w:rsidRDefault="00C750B9" w:rsidP="00C750B9">
      <w:pPr>
        <w:pStyle w:val="ListParagraph"/>
        <w:numPr>
          <w:ilvl w:val="0"/>
          <w:numId w:val="1"/>
        </w:numPr>
        <w:bidi/>
        <w:jc w:val="lowKashida"/>
        <w:rPr>
          <w:rFonts w:ascii="IPT.Titr" w:hAnsi="IPT.Titr"/>
          <w:lang w:bidi="fa-IR"/>
        </w:rPr>
      </w:pPr>
      <w:r w:rsidRPr="00C931F2">
        <w:rPr>
          <w:rFonts w:ascii="IPT.Titr" w:hAnsi="IPT.Titr"/>
          <w:rtl/>
          <w:lang w:bidi="fa-IR"/>
        </w:rPr>
        <w:t>سه عامل مهم در گسترش مسیحیت(در زمان کوتاهی پیروان زیادی پیدا کند و بر علیه کاهنان قیام کردند)</w:t>
      </w:r>
    </w:p>
    <w:p w:rsidR="00CE02FE" w:rsidRPr="00C931F2" w:rsidRDefault="00CE02FE" w:rsidP="00CE02FE">
      <w:pPr>
        <w:pStyle w:val="ListParagraph"/>
        <w:numPr>
          <w:ilvl w:val="1"/>
          <w:numId w:val="1"/>
        </w:numPr>
        <w:bidi/>
        <w:jc w:val="lowKashida"/>
        <w:rPr>
          <w:rFonts w:ascii="IPT.Titr" w:hAnsi="IPT.Titr"/>
          <w:lang w:bidi="fa-IR"/>
        </w:rPr>
      </w:pPr>
      <w:r w:rsidRPr="00C931F2">
        <w:rPr>
          <w:rFonts w:ascii="IPT.Titr" w:hAnsi="IPT.Titr"/>
          <w:rtl/>
          <w:lang w:bidi="fa-IR"/>
        </w:rPr>
        <w:t xml:space="preserve">عامل جغرافیایی : چون فلسطین سرسبز و آباد و مورد توجه امپراطوری های روم و ایران بود، مورد استقبال همه واقع می شود، </w:t>
      </w:r>
    </w:p>
    <w:p w:rsidR="00CE02FE" w:rsidRPr="00C931F2" w:rsidRDefault="00CE02FE" w:rsidP="00CE02FE">
      <w:pPr>
        <w:pStyle w:val="ListParagraph"/>
        <w:numPr>
          <w:ilvl w:val="1"/>
          <w:numId w:val="1"/>
        </w:numPr>
        <w:bidi/>
        <w:jc w:val="lowKashida"/>
        <w:rPr>
          <w:rFonts w:ascii="IPT.Titr" w:hAnsi="IPT.Titr"/>
          <w:lang w:bidi="fa-IR"/>
        </w:rPr>
      </w:pPr>
      <w:r w:rsidRPr="00C931F2">
        <w:rPr>
          <w:rFonts w:ascii="IPT.Titr" w:hAnsi="IPT.Titr"/>
          <w:rtl/>
          <w:lang w:bidi="fa-IR"/>
        </w:rPr>
        <w:t xml:space="preserve">عامل فرهنگی: </w:t>
      </w:r>
    </w:p>
    <w:p w:rsidR="00CE02FE" w:rsidRPr="00C931F2" w:rsidRDefault="00CE02FE" w:rsidP="00CE02FE">
      <w:pPr>
        <w:pStyle w:val="ListParagraph"/>
        <w:numPr>
          <w:ilvl w:val="2"/>
          <w:numId w:val="1"/>
        </w:numPr>
        <w:bidi/>
        <w:jc w:val="lowKashida"/>
        <w:rPr>
          <w:rFonts w:ascii="IPT.Titr" w:hAnsi="IPT.Titr"/>
          <w:lang w:bidi="fa-IR"/>
        </w:rPr>
      </w:pPr>
      <w:r w:rsidRPr="00C931F2">
        <w:rPr>
          <w:rFonts w:ascii="IPT.Titr" w:hAnsi="IPT.Titr"/>
          <w:rtl/>
          <w:lang w:bidi="fa-IR"/>
        </w:rPr>
        <w:t xml:space="preserve">اساس مسیحیت بر محبت و دوستی بود، عیسی می گفت : اساس دین من این است که خدا را دوست بدارید و به همسایه احترام بگذارید، </w:t>
      </w:r>
    </w:p>
    <w:p w:rsidR="00CE02FE" w:rsidRPr="00C931F2" w:rsidRDefault="00CE02FE" w:rsidP="00CE02FE">
      <w:pPr>
        <w:pStyle w:val="ListParagraph"/>
        <w:numPr>
          <w:ilvl w:val="2"/>
          <w:numId w:val="1"/>
        </w:numPr>
        <w:bidi/>
        <w:jc w:val="lowKashida"/>
        <w:rPr>
          <w:rFonts w:ascii="IPT.Titr" w:hAnsi="IPT.Titr"/>
          <w:lang w:bidi="fa-IR"/>
        </w:rPr>
      </w:pPr>
      <w:r w:rsidRPr="00C931F2">
        <w:rPr>
          <w:rFonts w:ascii="IPT.Titr" w:hAnsi="IPT.Titr"/>
          <w:rtl/>
          <w:lang w:bidi="fa-IR"/>
        </w:rPr>
        <w:t xml:space="preserve">زبان رسمی منطقه یونانی بوده است </w:t>
      </w:r>
      <w:r w:rsidR="00C750B9" w:rsidRPr="00C931F2">
        <w:rPr>
          <w:rFonts w:ascii="IPT.Titr" w:hAnsi="IPT.Titr"/>
          <w:rtl/>
          <w:lang w:bidi="fa-IR"/>
        </w:rPr>
        <w:t>و ارتباط را تسریع می بخشید.</w:t>
      </w:r>
    </w:p>
    <w:p w:rsidR="00CE02FE" w:rsidRPr="00C931F2" w:rsidRDefault="00CE02FE" w:rsidP="00CE02FE">
      <w:pPr>
        <w:pStyle w:val="ListParagraph"/>
        <w:numPr>
          <w:ilvl w:val="2"/>
          <w:numId w:val="1"/>
        </w:numPr>
        <w:bidi/>
        <w:jc w:val="lowKashida"/>
        <w:rPr>
          <w:rFonts w:ascii="IPT.Titr" w:hAnsi="IPT.Titr"/>
          <w:lang w:bidi="fa-IR"/>
        </w:rPr>
      </w:pPr>
      <w:r w:rsidRPr="00C931F2">
        <w:rPr>
          <w:rFonts w:ascii="IPT.Titr" w:hAnsi="IPT.Titr"/>
          <w:rtl/>
          <w:lang w:bidi="fa-IR"/>
        </w:rPr>
        <w:t xml:space="preserve">قانونی که توسط امپراطوری روم حاکم شده بود، موجب تسریع در انتقال فرهنگ ها شده بود. </w:t>
      </w:r>
    </w:p>
    <w:p w:rsidR="00CE02FE" w:rsidRPr="00C931F2" w:rsidRDefault="00CE02FE" w:rsidP="00CE02FE">
      <w:pPr>
        <w:pStyle w:val="ListParagraph"/>
        <w:numPr>
          <w:ilvl w:val="2"/>
          <w:numId w:val="1"/>
        </w:numPr>
        <w:bidi/>
        <w:jc w:val="lowKashida"/>
        <w:rPr>
          <w:rFonts w:ascii="IPT.Titr" w:hAnsi="IPT.Titr"/>
          <w:lang w:bidi="fa-IR"/>
        </w:rPr>
      </w:pPr>
      <w:r w:rsidRPr="00C931F2">
        <w:rPr>
          <w:rFonts w:ascii="IPT.Titr" w:hAnsi="IPT.Titr"/>
          <w:rtl/>
          <w:lang w:bidi="fa-IR"/>
        </w:rPr>
        <w:t>معجزات عیسی</w:t>
      </w:r>
      <w:r w:rsidR="00C750B9" w:rsidRPr="00C931F2">
        <w:rPr>
          <w:rFonts w:ascii="IPT.Titr" w:hAnsi="IPT.Titr"/>
          <w:rtl/>
          <w:lang w:bidi="fa-IR"/>
        </w:rPr>
        <w:t>، شریعت مرحله به مرحله عیسی و ...</w:t>
      </w:r>
    </w:p>
    <w:p w:rsidR="00CE02FE" w:rsidRPr="00C931F2" w:rsidRDefault="00CE02FE" w:rsidP="00CE02FE">
      <w:pPr>
        <w:pStyle w:val="ListParagraph"/>
        <w:numPr>
          <w:ilvl w:val="1"/>
          <w:numId w:val="1"/>
        </w:numPr>
        <w:bidi/>
        <w:jc w:val="lowKashida"/>
        <w:rPr>
          <w:rFonts w:ascii="IPT.Titr" w:hAnsi="IPT.Titr"/>
          <w:lang w:bidi="fa-IR"/>
        </w:rPr>
      </w:pPr>
      <w:r w:rsidRPr="00C931F2">
        <w:rPr>
          <w:rFonts w:ascii="IPT.Titr" w:hAnsi="IPT.Titr"/>
          <w:rtl/>
          <w:lang w:bidi="fa-IR"/>
        </w:rPr>
        <w:t>عامل مذهبی: از قبل در خود یهودیت کنیسه هایی بود که شنبه ها در آن جمع می شدند و در همینجا وعده مسیح منجی داده شده بود، و همین مکانها محل مناسبی برای تبلیغ مسیحیت و گرایش بسیاری از یهودیان شده بود.</w:t>
      </w:r>
    </w:p>
    <w:p w:rsidR="00C750B9" w:rsidRPr="00C931F2" w:rsidRDefault="00C750B9" w:rsidP="00C750B9">
      <w:pPr>
        <w:pStyle w:val="ListParagraph"/>
        <w:numPr>
          <w:ilvl w:val="0"/>
          <w:numId w:val="1"/>
        </w:numPr>
        <w:bidi/>
        <w:jc w:val="lowKashida"/>
        <w:rPr>
          <w:rFonts w:ascii="IPT.Titr" w:hAnsi="IPT.Titr"/>
          <w:lang w:bidi="fa-IR"/>
        </w:rPr>
      </w:pPr>
      <w:r w:rsidRPr="00C931F2">
        <w:rPr>
          <w:rFonts w:ascii="IPT.Titr" w:hAnsi="IPT.Titr"/>
          <w:rtl/>
          <w:lang w:bidi="fa-IR"/>
        </w:rPr>
        <w:t>شخصیتهای عیسی</w:t>
      </w:r>
      <w:r w:rsidR="000E13EC" w:rsidRPr="00C931F2">
        <w:rPr>
          <w:rFonts w:ascii="IPT.Titr" w:hAnsi="IPT.Titr"/>
          <w:rtl/>
          <w:lang w:bidi="fa-IR"/>
        </w:rPr>
        <w:t xml:space="preserve"> (ابعادی از شخصیت عیسی که مورد توجه قرار گرفته است)</w:t>
      </w:r>
      <w:r w:rsidRPr="00C931F2">
        <w:rPr>
          <w:rFonts w:ascii="IPT.Titr" w:hAnsi="IPT.Titr"/>
          <w:rtl/>
          <w:lang w:bidi="fa-IR"/>
        </w:rPr>
        <w:t>:</w:t>
      </w:r>
    </w:p>
    <w:p w:rsidR="00C750B9" w:rsidRPr="00C931F2" w:rsidRDefault="00C750B9" w:rsidP="00C750B9">
      <w:pPr>
        <w:pStyle w:val="ListParagraph"/>
        <w:numPr>
          <w:ilvl w:val="1"/>
          <w:numId w:val="1"/>
        </w:numPr>
        <w:bidi/>
        <w:jc w:val="lowKashida"/>
        <w:rPr>
          <w:rFonts w:ascii="IPT.Titr" w:hAnsi="IPT.Titr"/>
          <w:lang w:bidi="fa-IR"/>
        </w:rPr>
      </w:pPr>
      <w:r w:rsidRPr="00C931F2">
        <w:rPr>
          <w:rFonts w:ascii="IPT.Titr" w:hAnsi="IPT.Titr"/>
          <w:rtl/>
          <w:lang w:bidi="fa-IR"/>
        </w:rPr>
        <w:t>شخصیت تاریخی: تاریخ تولد تا فوت</w:t>
      </w:r>
      <w:r w:rsidR="00723B78" w:rsidRPr="00C931F2">
        <w:rPr>
          <w:rFonts w:ascii="IPT.Titr" w:hAnsi="IPT.Titr"/>
          <w:rtl/>
          <w:lang w:bidi="fa-IR"/>
        </w:rPr>
        <w:t>، تاریخ زندگی عیسی مورد توجه قرار میگیرد.</w:t>
      </w:r>
    </w:p>
    <w:p w:rsidR="00C750B9" w:rsidRPr="00C931F2" w:rsidRDefault="00C750B9" w:rsidP="00C750B9">
      <w:pPr>
        <w:pStyle w:val="ListParagraph"/>
        <w:numPr>
          <w:ilvl w:val="1"/>
          <w:numId w:val="1"/>
        </w:numPr>
        <w:bidi/>
        <w:jc w:val="lowKashida"/>
        <w:rPr>
          <w:rFonts w:ascii="IPT.Titr" w:hAnsi="IPT.Titr"/>
          <w:lang w:bidi="fa-IR"/>
        </w:rPr>
      </w:pPr>
      <w:r w:rsidRPr="00C931F2">
        <w:rPr>
          <w:rFonts w:ascii="IPT.Titr" w:hAnsi="IPT.Titr"/>
          <w:rtl/>
          <w:lang w:bidi="fa-IR"/>
        </w:rPr>
        <w:t>شخصیت ایمانی: ایمان به مسیح با عث نجات انسان می شود،</w:t>
      </w:r>
      <w:r w:rsidR="00723B78" w:rsidRPr="00C931F2">
        <w:rPr>
          <w:rFonts w:ascii="IPT.Titr" w:hAnsi="IPT.Titr"/>
          <w:rtl/>
          <w:lang w:bidi="fa-IR"/>
        </w:rPr>
        <w:t xml:space="preserve"> بعد ایمانی عیسی مورد توجه قرار میگیرد.</w:t>
      </w:r>
    </w:p>
    <w:p w:rsidR="00C750B9" w:rsidRPr="00C931F2" w:rsidRDefault="00C750B9" w:rsidP="00C750B9">
      <w:pPr>
        <w:pStyle w:val="ListParagraph"/>
        <w:numPr>
          <w:ilvl w:val="1"/>
          <w:numId w:val="1"/>
        </w:numPr>
        <w:bidi/>
        <w:jc w:val="lowKashida"/>
        <w:rPr>
          <w:rFonts w:ascii="IPT.Titr" w:hAnsi="IPT.Titr"/>
          <w:lang w:bidi="fa-IR"/>
        </w:rPr>
      </w:pPr>
      <w:r w:rsidRPr="00C931F2">
        <w:rPr>
          <w:rFonts w:ascii="IPT.Titr" w:hAnsi="IPT.Titr"/>
          <w:rtl/>
          <w:lang w:bidi="fa-IR"/>
        </w:rPr>
        <w:t>شخصیت اسطوره ای: همه ویژگیهای حضرت همان خصوصیاتی است که در ادیان قبلی مطرح شده بود یعنی عناصر مشترک ادیان گذشته مطرح شد</w:t>
      </w:r>
      <w:r w:rsidR="00723B78" w:rsidRPr="00C931F2">
        <w:rPr>
          <w:rFonts w:ascii="IPT.Titr" w:hAnsi="IPT.Titr"/>
          <w:rtl/>
          <w:lang w:bidi="fa-IR"/>
        </w:rPr>
        <w:t xml:space="preserve"> و عیسی را به عنوان یک اسطوره مطرح کرده اند ، مثلا گفتند وقتی که عیسی در روز جمعه مصلوب شد یکشنبه او را در قبر نیافتند و مدت 50 روز میان مردم بود و فقط حواریون او را میدیدند و سپس به آسمانها رفت و وعده برگشت داد.</w:t>
      </w:r>
    </w:p>
    <w:p w:rsidR="000E13EC" w:rsidRPr="00C931F2" w:rsidRDefault="003F4C2F" w:rsidP="000E13EC">
      <w:pPr>
        <w:pStyle w:val="ListParagraph"/>
        <w:numPr>
          <w:ilvl w:val="0"/>
          <w:numId w:val="1"/>
        </w:numPr>
        <w:bidi/>
        <w:jc w:val="lowKashida"/>
        <w:rPr>
          <w:rFonts w:ascii="IPT.Titr" w:hAnsi="IPT.Titr"/>
          <w:lang w:bidi="fa-IR"/>
        </w:rPr>
      </w:pPr>
      <w:r w:rsidRPr="00C931F2">
        <w:rPr>
          <w:rFonts w:ascii="IPT.Titr" w:hAnsi="IPT.Titr"/>
          <w:rtl/>
          <w:lang w:bidi="fa-IR"/>
        </w:rPr>
        <w:t>سال 30 میلادی تا 40 میلادی:</w:t>
      </w:r>
    </w:p>
    <w:p w:rsidR="003F4C2F" w:rsidRPr="00C931F2" w:rsidRDefault="00E5078A" w:rsidP="00E5078A">
      <w:pPr>
        <w:pStyle w:val="ListParagraph"/>
        <w:numPr>
          <w:ilvl w:val="1"/>
          <w:numId w:val="1"/>
        </w:numPr>
        <w:bidi/>
        <w:jc w:val="lowKashida"/>
        <w:rPr>
          <w:rFonts w:ascii="IPT.Titr" w:hAnsi="IPT.Titr"/>
          <w:lang w:bidi="fa-IR"/>
        </w:rPr>
      </w:pPr>
      <w:r w:rsidRPr="00C931F2">
        <w:rPr>
          <w:rFonts w:ascii="IPT.Titr" w:hAnsi="IPT.Titr"/>
          <w:rtl/>
          <w:lang w:bidi="fa-IR"/>
        </w:rPr>
        <w:t xml:space="preserve">مسئله جانشینی عیسی : عیسی بر جانشینی پطرس تأکید دارد، از سال 30 تا سال 40 همگی تابع پطرس </w:t>
      </w:r>
      <w:r w:rsidR="00110F6C" w:rsidRPr="00C931F2">
        <w:rPr>
          <w:rFonts w:ascii="IPT.Titr" w:hAnsi="IPT.Titr"/>
          <w:rtl/>
          <w:lang w:bidi="fa-IR"/>
        </w:rPr>
        <w:t xml:space="preserve">و حواریون </w:t>
      </w:r>
      <w:r w:rsidRPr="00C931F2">
        <w:rPr>
          <w:rFonts w:ascii="IPT.Titr" w:hAnsi="IPT.Titr"/>
          <w:rtl/>
          <w:lang w:bidi="fa-IR"/>
        </w:rPr>
        <w:t>بودند تا اینکه در سال 40 شخصی به نام پولس</w:t>
      </w:r>
      <w:r w:rsidR="006E53D8" w:rsidRPr="00C931F2">
        <w:rPr>
          <w:rFonts w:ascii="IPT.Titr" w:hAnsi="IPT.Titr"/>
          <w:rtl/>
          <w:lang w:bidi="fa-IR"/>
        </w:rPr>
        <w:t xml:space="preserve"> از طرف حاکم روم </w:t>
      </w:r>
      <w:r w:rsidR="003F4C2F" w:rsidRPr="00C931F2">
        <w:rPr>
          <w:rFonts w:ascii="IPT.Titr" w:hAnsi="IPT.Titr"/>
          <w:rtl/>
          <w:lang w:bidi="fa-IR"/>
        </w:rPr>
        <w:t xml:space="preserve">اجازه گرفت که برخی از یهودیان مسیحی شده که فرار کرده بودند و به سوریه رفته بودند را به منطقه فلسطین برگرداند، در بین راه نزدیکی سوریه نابینا شد، به سوریه رفت و توسط یکی از حواریون بینایی خود را بدست آورد و این واقعه سبب شد پطرس مسیحی و مبلغ مسیحیت شود، به فلسطین بازنگشت و به سمت اروپا رفت، </w:t>
      </w:r>
    </w:p>
    <w:p w:rsidR="003F4C2F" w:rsidRPr="00C931F2" w:rsidRDefault="003F4C2F" w:rsidP="003F4C2F">
      <w:pPr>
        <w:pStyle w:val="ListParagraph"/>
        <w:numPr>
          <w:ilvl w:val="1"/>
          <w:numId w:val="1"/>
        </w:numPr>
        <w:bidi/>
        <w:jc w:val="lowKashida"/>
        <w:rPr>
          <w:rFonts w:ascii="IPT.Titr" w:hAnsi="IPT.Titr"/>
          <w:lang w:bidi="fa-IR"/>
        </w:rPr>
      </w:pPr>
      <w:r w:rsidRPr="00C931F2">
        <w:rPr>
          <w:rFonts w:ascii="IPT.Titr" w:hAnsi="IPT.Titr"/>
          <w:rtl/>
          <w:lang w:bidi="fa-IR"/>
        </w:rPr>
        <w:t xml:space="preserve">پولس گفت پطرس پیامبر مختونان (یهودیان) باش و من پیامبر غیر مختونان هستم، </w:t>
      </w:r>
    </w:p>
    <w:p w:rsidR="00110F6C" w:rsidRPr="00C931F2" w:rsidRDefault="003F4C2F" w:rsidP="003F4C2F">
      <w:pPr>
        <w:pStyle w:val="ListParagraph"/>
        <w:numPr>
          <w:ilvl w:val="1"/>
          <w:numId w:val="1"/>
        </w:numPr>
        <w:bidi/>
        <w:jc w:val="lowKashida"/>
        <w:rPr>
          <w:rFonts w:ascii="IPT.Titr" w:hAnsi="IPT.Titr"/>
          <w:lang w:bidi="fa-IR"/>
        </w:rPr>
      </w:pPr>
      <w:r w:rsidRPr="00C931F2">
        <w:rPr>
          <w:rFonts w:ascii="IPT.Titr" w:hAnsi="IPT.Titr"/>
          <w:rtl/>
          <w:lang w:bidi="fa-IR"/>
        </w:rPr>
        <w:t xml:space="preserve">پولس اعلام کرد که در مسیحیت شریعت نیست چون شریعت شامل حرام و حلال هاست و در ذات انسان هم گناه است بنابراین با وجود شریعت گناه هم هست پس برای آنکه گناه نباشد عیسی شریعت را آورد، خدا حضرت عیسی را مجسم کرد و به زمین فرستاد و پس از چند سال او را مصلوب کرد و کفاره گناهان قرار داد، </w:t>
      </w:r>
    </w:p>
    <w:p w:rsidR="00E5078A" w:rsidRPr="00C931F2" w:rsidRDefault="00110F6C" w:rsidP="00110F6C">
      <w:pPr>
        <w:pStyle w:val="ListParagraph"/>
        <w:numPr>
          <w:ilvl w:val="1"/>
          <w:numId w:val="1"/>
        </w:numPr>
        <w:bidi/>
        <w:jc w:val="lowKashida"/>
        <w:rPr>
          <w:rFonts w:ascii="IPT.Titr" w:hAnsi="IPT.Titr"/>
          <w:lang w:bidi="fa-IR"/>
        </w:rPr>
      </w:pPr>
      <w:r w:rsidRPr="00C931F2">
        <w:rPr>
          <w:rFonts w:ascii="IPT.Titr" w:hAnsi="IPT.Titr"/>
          <w:rtl/>
          <w:lang w:bidi="fa-IR"/>
        </w:rPr>
        <w:lastRenderedPageBreak/>
        <w:t xml:space="preserve">همچنین اعلام کرد: </w:t>
      </w:r>
      <w:r w:rsidR="003F4C2F" w:rsidRPr="00C931F2">
        <w:rPr>
          <w:rFonts w:ascii="IPT.Titr" w:hAnsi="IPT.Titr"/>
          <w:rtl/>
          <w:lang w:bidi="fa-IR"/>
        </w:rPr>
        <w:t>ایمان صرف اعتقاد قلبی به مسیح در مورد اینکه مصلوب شد و دفن شد و از میان مردگان برخواست (رستاخیز)</w:t>
      </w:r>
      <w:r w:rsidRPr="00C931F2">
        <w:rPr>
          <w:rFonts w:ascii="IPT.Titr" w:hAnsi="IPT.Titr"/>
          <w:rtl/>
          <w:lang w:bidi="fa-IR"/>
        </w:rPr>
        <w:t xml:space="preserve"> می باشد، عمل در مرتبه ثانی قرار دارد،</w:t>
      </w:r>
    </w:p>
    <w:p w:rsidR="00F5668E" w:rsidRPr="00C931F2" w:rsidRDefault="00F5668E" w:rsidP="00F5668E">
      <w:pPr>
        <w:pStyle w:val="ListParagraph"/>
        <w:numPr>
          <w:ilvl w:val="0"/>
          <w:numId w:val="1"/>
        </w:numPr>
        <w:bidi/>
        <w:jc w:val="lowKashida"/>
        <w:rPr>
          <w:rFonts w:ascii="IPT.Titr" w:hAnsi="IPT.Titr"/>
          <w:lang w:bidi="fa-IR"/>
        </w:rPr>
      </w:pPr>
      <w:r w:rsidRPr="00C931F2">
        <w:rPr>
          <w:rFonts w:ascii="IPT.Titr" w:hAnsi="IPT.Titr"/>
          <w:rtl/>
          <w:lang w:bidi="fa-IR"/>
        </w:rPr>
        <w:t>سالهای 30 تا 100 : عصر حواریون</w:t>
      </w:r>
    </w:p>
    <w:p w:rsidR="00F5668E" w:rsidRPr="00C931F2" w:rsidRDefault="003A5ADE" w:rsidP="00F5668E">
      <w:pPr>
        <w:pStyle w:val="ListParagraph"/>
        <w:numPr>
          <w:ilvl w:val="1"/>
          <w:numId w:val="1"/>
        </w:numPr>
        <w:bidi/>
        <w:jc w:val="lowKashida"/>
        <w:rPr>
          <w:rFonts w:ascii="IPT.Titr" w:hAnsi="IPT.Titr"/>
          <w:lang w:bidi="fa-IR"/>
        </w:rPr>
      </w:pPr>
      <w:r w:rsidRPr="00C931F2">
        <w:rPr>
          <w:rFonts w:ascii="IPT.Titr" w:hAnsi="IPT.Titr"/>
          <w:rtl/>
          <w:lang w:bidi="fa-IR"/>
        </w:rPr>
        <w:t>جانشینی پ</w:t>
      </w:r>
      <w:r w:rsidR="00F5668E" w:rsidRPr="00C931F2">
        <w:rPr>
          <w:rFonts w:ascii="IPT.Titr" w:hAnsi="IPT.Titr"/>
          <w:rtl/>
          <w:lang w:bidi="fa-IR"/>
        </w:rPr>
        <w:t>و</w:t>
      </w:r>
      <w:r w:rsidRPr="00C931F2">
        <w:rPr>
          <w:rFonts w:ascii="IPT.Titr" w:hAnsi="IPT.Titr"/>
          <w:rtl/>
          <w:lang w:bidi="fa-IR"/>
        </w:rPr>
        <w:t>ل</w:t>
      </w:r>
      <w:r w:rsidR="00F5668E" w:rsidRPr="00C931F2">
        <w:rPr>
          <w:rFonts w:ascii="IPT.Titr" w:hAnsi="IPT.Titr"/>
          <w:rtl/>
          <w:lang w:bidi="fa-IR"/>
        </w:rPr>
        <w:t>س (ادعایی) و پطروس که در سال 64 شهید شدند،</w:t>
      </w:r>
      <w:r w:rsidRPr="00C931F2">
        <w:rPr>
          <w:rFonts w:ascii="IPT.Titr" w:hAnsi="IPT.Titr"/>
          <w:rtl/>
          <w:lang w:bidi="fa-IR"/>
        </w:rPr>
        <w:t xml:space="preserve"> (بحث وصایت)</w:t>
      </w:r>
    </w:p>
    <w:p w:rsidR="003A5ADE" w:rsidRPr="00C931F2" w:rsidRDefault="00F5668E" w:rsidP="003A5ADE">
      <w:pPr>
        <w:pStyle w:val="ListParagraph"/>
        <w:numPr>
          <w:ilvl w:val="1"/>
          <w:numId w:val="1"/>
        </w:numPr>
        <w:bidi/>
        <w:jc w:val="lowKashida"/>
        <w:rPr>
          <w:rFonts w:ascii="IPT.Titr" w:hAnsi="IPT.Titr"/>
          <w:lang w:bidi="fa-IR"/>
        </w:rPr>
      </w:pPr>
      <w:r w:rsidRPr="00C931F2">
        <w:rPr>
          <w:rFonts w:ascii="IPT.Titr" w:hAnsi="IPT.Titr"/>
          <w:rtl/>
          <w:lang w:bidi="fa-IR"/>
        </w:rPr>
        <w:t xml:space="preserve">الهیات مسیحیت </w:t>
      </w:r>
      <w:r w:rsidR="003A5ADE" w:rsidRPr="00C931F2">
        <w:rPr>
          <w:rFonts w:ascii="IPT.Titr" w:hAnsi="IPT.Titr"/>
          <w:rtl/>
          <w:lang w:bidi="fa-IR"/>
        </w:rPr>
        <w:t>:</w:t>
      </w:r>
    </w:p>
    <w:p w:rsidR="003A5ADE" w:rsidRPr="00C931F2" w:rsidRDefault="00F5668E" w:rsidP="003A5ADE">
      <w:pPr>
        <w:pStyle w:val="ListParagraph"/>
        <w:numPr>
          <w:ilvl w:val="2"/>
          <w:numId w:val="1"/>
        </w:numPr>
        <w:bidi/>
        <w:jc w:val="lowKashida"/>
        <w:rPr>
          <w:rFonts w:ascii="IPT.Titr" w:hAnsi="IPT.Titr"/>
          <w:lang w:bidi="fa-IR"/>
        </w:rPr>
      </w:pPr>
      <w:r w:rsidRPr="00C931F2">
        <w:rPr>
          <w:rFonts w:ascii="IPT.Titr" w:hAnsi="IPT.Titr"/>
          <w:rtl/>
          <w:lang w:bidi="fa-IR"/>
        </w:rPr>
        <w:t>عیسی بشری</w:t>
      </w:r>
      <w:r w:rsidR="003A5ADE" w:rsidRPr="00C931F2">
        <w:rPr>
          <w:rFonts w:ascii="IPT.Titr" w:hAnsi="IPT.Titr"/>
          <w:rtl/>
          <w:lang w:bidi="fa-IR"/>
        </w:rPr>
        <w:t>: عیسی بنده خدا، برگزیده خدا، پیامبر خدا و وظیفه اش تبلیغ دین خدا است.</w:t>
      </w:r>
    </w:p>
    <w:p w:rsidR="00F5668E" w:rsidRPr="00C931F2" w:rsidRDefault="003A5ADE" w:rsidP="003A5ADE">
      <w:pPr>
        <w:pStyle w:val="ListParagraph"/>
        <w:numPr>
          <w:ilvl w:val="2"/>
          <w:numId w:val="1"/>
        </w:numPr>
        <w:bidi/>
        <w:jc w:val="lowKashida"/>
        <w:rPr>
          <w:rFonts w:ascii="IPT.Titr" w:hAnsi="IPT.Titr"/>
          <w:lang w:bidi="fa-IR"/>
        </w:rPr>
      </w:pPr>
      <w:r w:rsidRPr="00C931F2">
        <w:rPr>
          <w:rFonts w:ascii="IPT.Titr" w:hAnsi="IPT.Titr"/>
          <w:rtl/>
          <w:lang w:bidi="fa-IR"/>
        </w:rPr>
        <w:t>عیسی الهی: عیسی پسر خدا، همذات خدا، وحی منسجم شده، تکه ای از خدا و مثل خدا است.</w:t>
      </w:r>
    </w:p>
    <w:p w:rsidR="00043289" w:rsidRPr="00C931F2" w:rsidRDefault="00B037CD" w:rsidP="00F5668E">
      <w:pPr>
        <w:pStyle w:val="ListParagraph"/>
        <w:numPr>
          <w:ilvl w:val="1"/>
          <w:numId w:val="1"/>
        </w:numPr>
        <w:bidi/>
        <w:jc w:val="lowKashida"/>
        <w:rPr>
          <w:rFonts w:ascii="IPT.Titr" w:hAnsi="IPT.Titr"/>
          <w:lang w:bidi="fa-IR"/>
        </w:rPr>
      </w:pPr>
      <w:r w:rsidRPr="00C931F2">
        <w:rPr>
          <w:rFonts w:ascii="IPT.Titr" w:hAnsi="IPT.Titr"/>
          <w:rtl/>
          <w:lang w:bidi="fa-IR"/>
        </w:rPr>
        <w:t>تدوین کتاب مقدس</w:t>
      </w:r>
      <w:r w:rsidR="00802049" w:rsidRPr="00C931F2">
        <w:rPr>
          <w:rFonts w:ascii="IPT.Titr" w:hAnsi="IPT.Titr"/>
          <w:rtl/>
          <w:lang w:bidi="fa-IR"/>
        </w:rPr>
        <w:t>(عهد جدید)</w:t>
      </w:r>
      <w:r w:rsidR="00043289" w:rsidRPr="00C931F2">
        <w:rPr>
          <w:rFonts w:ascii="IPT.Titr" w:hAnsi="IPT.Titr"/>
          <w:rtl/>
          <w:lang w:bidi="fa-IR"/>
        </w:rPr>
        <w:t>: چون متونی در اختیار نداشتند از سال 60 یا 70</w:t>
      </w:r>
      <w:r w:rsidR="00802049" w:rsidRPr="00C931F2">
        <w:rPr>
          <w:rFonts w:ascii="IPT.Titr" w:hAnsi="IPT.Titr"/>
          <w:rtl/>
          <w:lang w:bidi="fa-IR"/>
        </w:rPr>
        <w:t xml:space="preserve"> شروع به کتابت اناجیل کردند.</w:t>
      </w:r>
    </w:p>
    <w:p w:rsidR="00F5668E" w:rsidRPr="00C931F2" w:rsidRDefault="00B037CD" w:rsidP="00802049">
      <w:pPr>
        <w:pStyle w:val="ListParagraph"/>
        <w:numPr>
          <w:ilvl w:val="0"/>
          <w:numId w:val="1"/>
        </w:numPr>
        <w:bidi/>
        <w:jc w:val="lowKashida"/>
        <w:rPr>
          <w:rFonts w:ascii="IPT.Titr" w:hAnsi="IPT.Titr"/>
          <w:lang w:bidi="fa-IR"/>
        </w:rPr>
      </w:pPr>
      <w:r w:rsidRPr="00C931F2">
        <w:rPr>
          <w:rFonts w:ascii="IPT.Titr" w:hAnsi="IPT.Titr"/>
          <w:rtl/>
          <w:lang w:bidi="fa-IR"/>
        </w:rPr>
        <w:t xml:space="preserve"> </w:t>
      </w:r>
      <w:r w:rsidR="00F5668E" w:rsidRPr="00C931F2">
        <w:rPr>
          <w:rFonts w:ascii="IPT.Titr" w:hAnsi="IPT.Titr"/>
          <w:rtl/>
          <w:lang w:bidi="fa-IR"/>
        </w:rPr>
        <w:t>اناجیل اربعه :</w:t>
      </w:r>
    </w:p>
    <w:p w:rsidR="00F5668E" w:rsidRPr="00C931F2" w:rsidRDefault="00B037CD" w:rsidP="00802049">
      <w:pPr>
        <w:pStyle w:val="ListParagraph"/>
        <w:numPr>
          <w:ilvl w:val="1"/>
          <w:numId w:val="1"/>
        </w:numPr>
        <w:bidi/>
        <w:jc w:val="lowKashida"/>
        <w:rPr>
          <w:rFonts w:ascii="IPT.Titr" w:hAnsi="IPT.Titr"/>
          <w:lang w:bidi="fa-IR"/>
        </w:rPr>
      </w:pPr>
      <w:r w:rsidRPr="00C931F2">
        <w:rPr>
          <w:rFonts w:ascii="IPT.Titr" w:hAnsi="IPT.Titr"/>
          <w:rtl/>
          <w:lang w:bidi="fa-IR"/>
        </w:rPr>
        <w:t>اناجیل همنوا (قائل به عیسی بشری):</w:t>
      </w:r>
    </w:p>
    <w:p w:rsidR="00F5668E" w:rsidRPr="00C931F2" w:rsidRDefault="00F5668E" w:rsidP="00F5668E">
      <w:pPr>
        <w:pStyle w:val="ListParagraph"/>
        <w:numPr>
          <w:ilvl w:val="3"/>
          <w:numId w:val="1"/>
        </w:numPr>
        <w:bidi/>
        <w:jc w:val="lowKashida"/>
        <w:rPr>
          <w:rFonts w:ascii="IPT.Titr" w:hAnsi="IPT.Titr"/>
          <w:lang w:bidi="fa-IR"/>
        </w:rPr>
      </w:pPr>
      <w:r w:rsidRPr="00C931F2">
        <w:rPr>
          <w:rFonts w:ascii="IPT.Titr" w:hAnsi="IPT.Titr"/>
          <w:rtl/>
          <w:lang w:bidi="fa-IR"/>
        </w:rPr>
        <w:t>م</w:t>
      </w:r>
      <w:r w:rsidR="003A5ADE" w:rsidRPr="00C931F2">
        <w:rPr>
          <w:rFonts w:ascii="IPT.Titr" w:hAnsi="IPT.Titr"/>
          <w:rtl/>
          <w:lang w:bidi="fa-IR"/>
        </w:rPr>
        <w:t>َ</w:t>
      </w:r>
      <w:r w:rsidRPr="00C931F2">
        <w:rPr>
          <w:rFonts w:ascii="IPT.Titr" w:hAnsi="IPT.Titr"/>
          <w:rtl/>
          <w:lang w:bidi="fa-IR"/>
        </w:rPr>
        <w:t>رق</w:t>
      </w:r>
      <w:r w:rsidR="003A5ADE" w:rsidRPr="00C931F2">
        <w:rPr>
          <w:rFonts w:ascii="IPT.Titr" w:hAnsi="IPT.Titr"/>
          <w:rtl/>
          <w:lang w:bidi="fa-IR"/>
        </w:rPr>
        <w:t>ُ</w:t>
      </w:r>
      <w:r w:rsidRPr="00C931F2">
        <w:rPr>
          <w:rFonts w:ascii="IPT.Titr" w:hAnsi="IPT.Titr"/>
          <w:rtl/>
          <w:lang w:bidi="fa-IR"/>
        </w:rPr>
        <w:t>س</w:t>
      </w:r>
    </w:p>
    <w:p w:rsidR="00F5668E" w:rsidRPr="00C931F2" w:rsidRDefault="00F5668E" w:rsidP="00F5668E">
      <w:pPr>
        <w:pStyle w:val="ListParagraph"/>
        <w:numPr>
          <w:ilvl w:val="3"/>
          <w:numId w:val="1"/>
        </w:numPr>
        <w:bidi/>
        <w:jc w:val="lowKashida"/>
        <w:rPr>
          <w:rFonts w:ascii="IPT.Titr" w:hAnsi="IPT.Titr"/>
          <w:lang w:bidi="fa-IR"/>
        </w:rPr>
      </w:pPr>
      <w:r w:rsidRPr="00C931F2">
        <w:rPr>
          <w:rFonts w:ascii="IPT.Titr" w:hAnsi="IPT.Titr"/>
          <w:rtl/>
          <w:lang w:bidi="fa-IR"/>
        </w:rPr>
        <w:t>متی</w:t>
      </w:r>
    </w:p>
    <w:p w:rsidR="00F5668E" w:rsidRPr="00C931F2" w:rsidRDefault="00F5668E" w:rsidP="00F5668E">
      <w:pPr>
        <w:pStyle w:val="ListParagraph"/>
        <w:numPr>
          <w:ilvl w:val="3"/>
          <w:numId w:val="1"/>
        </w:numPr>
        <w:bidi/>
        <w:jc w:val="lowKashida"/>
        <w:rPr>
          <w:rFonts w:ascii="IPT.Titr" w:hAnsi="IPT.Titr"/>
          <w:lang w:bidi="fa-IR"/>
        </w:rPr>
      </w:pPr>
      <w:r w:rsidRPr="00C931F2">
        <w:rPr>
          <w:rFonts w:ascii="IPT.Titr" w:hAnsi="IPT.Titr"/>
          <w:rtl/>
          <w:lang w:bidi="fa-IR"/>
        </w:rPr>
        <w:t>لوفا</w:t>
      </w:r>
    </w:p>
    <w:p w:rsidR="00F5668E" w:rsidRPr="00C931F2" w:rsidRDefault="00F5668E" w:rsidP="00802049">
      <w:pPr>
        <w:pStyle w:val="ListParagraph"/>
        <w:numPr>
          <w:ilvl w:val="1"/>
          <w:numId w:val="1"/>
        </w:numPr>
        <w:bidi/>
        <w:jc w:val="lowKashida"/>
        <w:rPr>
          <w:rFonts w:ascii="IPT.Titr" w:hAnsi="IPT.Titr"/>
          <w:lang w:bidi="fa-IR"/>
        </w:rPr>
      </w:pPr>
      <w:r w:rsidRPr="00C931F2">
        <w:rPr>
          <w:rFonts w:ascii="IPT.Titr" w:hAnsi="IPT.Titr"/>
          <w:rtl/>
          <w:lang w:bidi="fa-IR"/>
        </w:rPr>
        <w:t>انجیل غیر همنوا</w:t>
      </w:r>
      <w:r w:rsidR="00B037CD" w:rsidRPr="00C931F2">
        <w:rPr>
          <w:rFonts w:ascii="IPT.Titr" w:hAnsi="IPT.Titr"/>
          <w:rtl/>
          <w:lang w:bidi="fa-IR"/>
        </w:rPr>
        <w:t xml:space="preserve"> (قائل به عیسی الهی)</w:t>
      </w:r>
      <w:r w:rsidRPr="00C931F2">
        <w:rPr>
          <w:rFonts w:ascii="IPT.Titr" w:hAnsi="IPT.Titr"/>
          <w:rtl/>
          <w:lang w:bidi="fa-IR"/>
        </w:rPr>
        <w:t>:</w:t>
      </w:r>
      <w:r w:rsidR="00B037CD" w:rsidRPr="00C931F2">
        <w:rPr>
          <w:rFonts w:ascii="IPT.Titr" w:hAnsi="IPT.Titr"/>
          <w:rtl/>
          <w:lang w:bidi="fa-IR"/>
        </w:rPr>
        <w:t xml:space="preserve"> یوحنا</w:t>
      </w:r>
    </w:p>
    <w:p w:rsidR="00802049" w:rsidRPr="00C931F2" w:rsidRDefault="00802049" w:rsidP="00802049">
      <w:pPr>
        <w:numPr>
          <w:ilvl w:val="0"/>
          <w:numId w:val="1"/>
        </w:numPr>
        <w:bidi/>
        <w:spacing w:after="0" w:line="240" w:lineRule="auto"/>
        <w:ind w:right="-180"/>
        <w:jc w:val="both"/>
        <w:rPr>
          <w:rFonts w:ascii="IPT.Titr" w:hAnsi="IPT.Titr"/>
          <w:b/>
          <w:bCs/>
          <w:rtl/>
          <w:lang w:bidi="fa-IR"/>
        </w:rPr>
      </w:pPr>
      <w:r w:rsidRPr="00C931F2">
        <w:rPr>
          <w:rFonts w:ascii="IPT.Titr" w:hAnsi="IPT.Titr"/>
          <w:rtl/>
          <w:lang w:bidi="fa-IR"/>
        </w:rPr>
        <w:t>اختلاف شديد بر سر رابطة پدر، پسر و روح</w:t>
      </w:r>
      <w:r w:rsidRPr="00C931F2">
        <w:rPr>
          <w:rFonts w:ascii="IPT.Titr" w:hAnsi="IPT.Titr"/>
          <w:rtl/>
          <w:lang w:bidi="fa-IR"/>
        </w:rPr>
        <w:softHyphen/>
        <w:t>القدس، دعوت كنستانتين</w:t>
      </w:r>
      <w:r w:rsidRPr="00C931F2">
        <w:rPr>
          <w:rFonts w:ascii="IPT.Titr" w:hAnsi="IPT.Titr"/>
          <w:b/>
          <w:bCs/>
          <w:noProof/>
          <w:rtl/>
        </w:rPr>
        <w:t xml:space="preserve"> </w:t>
      </w:r>
      <w:r w:rsidRPr="00C931F2">
        <w:rPr>
          <w:rFonts w:ascii="IPT.Titr" w:hAnsi="IPT.Titr"/>
          <w:rtl/>
          <w:lang w:bidi="fa-IR"/>
        </w:rPr>
        <w:t>براي حل</w:t>
      </w:r>
      <w:r w:rsidRPr="00C931F2">
        <w:rPr>
          <w:rFonts w:ascii="IPT.Titr" w:hAnsi="IPT.Titr"/>
          <w:b/>
          <w:bCs/>
          <w:noProof/>
          <w:rtl/>
        </w:rPr>
        <w:t xml:space="preserve"> </w:t>
      </w:r>
      <w:r w:rsidRPr="00C931F2">
        <w:rPr>
          <w:rFonts w:ascii="IPT.Titr" w:hAnsi="IPT.Titr"/>
          <w:rtl/>
          <w:lang w:bidi="fa-IR"/>
        </w:rPr>
        <w:t xml:space="preserve">مسأله در شوراي عام، آريوس: عيسي كلمه و مخلوق است. ازلي نيست. ذات الهي ندارد، آتاناسيوس: عيسي، پسر، ازلي و    همذات پدر است. تشكيل شوراي آباي كليسا در تابستان 325م در نيقيه، تصويب اعتقادنامة نيقيه، تساوي پسر با پدر، رد نظر آريوس و تكفير پيروان او. </w:t>
      </w:r>
    </w:p>
    <w:p w:rsidR="003A5ADE" w:rsidRPr="00C931F2" w:rsidRDefault="003A5ADE" w:rsidP="00802049">
      <w:pPr>
        <w:pStyle w:val="ListParagraph"/>
        <w:numPr>
          <w:ilvl w:val="0"/>
          <w:numId w:val="1"/>
        </w:numPr>
        <w:bidi/>
        <w:jc w:val="lowKashida"/>
        <w:rPr>
          <w:rFonts w:ascii="IPT.Titr" w:hAnsi="IPT.Titr"/>
          <w:lang w:bidi="fa-IR"/>
        </w:rPr>
      </w:pPr>
      <w:r w:rsidRPr="00C931F2">
        <w:rPr>
          <w:rFonts w:ascii="IPT.Titr" w:hAnsi="IPT.Titr"/>
          <w:rtl/>
          <w:lang w:bidi="fa-IR"/>
        </w:rPr>
        <w:t>مسیحیان می گویند: عیسی خود خدا است، عین وحی است و هر چه در مورد او بنویسیم می شود کتاب الهی و آسمانی،</w:t>
      </w:r>
    </w:p>
    <w:p w:rsidR="003A5ADE" w:rsidRPr="00C931F2" w:rsidRDefault="003A5ADE" w:rsidP="000B5EB5">
      <w:pPr>
        <w:pStyle w:val="ListParagraph"/>
        <w:numPr>
          <w:ilvl w:val="0"/>
          <w:numId w:val="1"/>
        </w:numPr>
        <w:bidi/>
        <w:jc w:val="lowKashida"/>
        <w:rPr>
          <w:rFonts w:ascii="IPT.Titr" w:hAnsi="IPT.Titr"/>
          <w:lang w:bidi="fa-IR"/>
        </w:rPr>
      </w:pPr>
      <w:r w:rsidRPr="00C931F2">
        <w:rPr>
          <w:rFonts w:ascii="IPT.Titr" w:hAnsi="IPT.Titr"/>
          <w:rtl/>
          <w:lang w:bidi="fa-IR"/>
        </w:rPr>
        <w:t xml:space="preserve">سال 325 بخاطر مناقشات الهیاتی ، قسطنطین در شهر نیقیه شورایی تشکیل می دهد و بیش از 300 کشیش و اسقف را از نقاط مهم دعوت می کند تا </w:t>
      </w:r>
      <w:r w:rsidR="000B5EB5" w:rsidRPr="00C931F2">
        <w:rPr>
          <w:rFonts w:ascii="IPT.Titr" w:hAnsi="IPT.Titr"/>
          <w:rtl/>
          <w:lang w:bidi="fa-IR"/>
        </w:rPr>
        <w:t xml:space="preserve">عیسی الهی را در </w:t>
      </w:r>
      <w:r w:rsidRPr="00C931F2">
        <w:rPr>
          <w:rFonts w:ascii="IPT.Titr" w:hAnsi="IPT.Titr"/>
          <w:rtl/>
          <w:lang w:bidi="fa-IR"/>
        </w:rPr>
        <w:t>مسیحیت</w:t>
      </w:r>
      <w:r w:rsidR="000B5EB5" w:rsidRPr="00C931F2">
        <w:rPr>
          <w:rFonts w:ascii="IPT.Titr" w:hAnsi="IPT.Titr"/>
          <w:rtl/>
          <w:lang w:bidi="fa-IR"/>
        </w:rPr>
        <w:t xml:space="preserve"> </w:t>
      </w:r>
      <w:r w:rsidRPr="00C931F2">
        <w:rPr>
          <w:rFonts w:ascii="IPT.Titr" w:hAnsi="IPT.Titr"/>
          <w:rtl/>
          <w:lang w:bidi="fa-IR"/>
        </w:rPr>
        <w:t>به رسمیت بشناسد، (هر چه پاپ بگوید یا شورا تصمیم بگیرد قانون شرعی می شود.)</w:t>
      </w:r>
    </w:p>
    <w:p w:rsidR="00043289" w:rsidRPr="00C931F2" w:rsidRDefault="00043289" w:rsidP="00043289">
      <w:pPr>
        <w:pStyle w:val="ListParagraph"/>
        <w:numPr>
          <w:ilvl w:val="0"/>
          <w:numId w:val="1"/>
        </w:numPr>
        <w:bidi/>
        <w:jc w:val="lowKashida"/>
        <w:rPr>
          <w:rFonts w:ascii="IPT.Titr" w:hAnsi="IPT.Titr"/>
          <w:lang w:bidi="fa-IR"/>
        </w:rPr>
      </w:pPr>
      <w:r w:rsidRPr="00C931F2">
        <w:rPr>
          <w:rFonts w:ascii="IPT.Titr" w:hAnsi="IPT.Titr"/>
          <w:rtl/>
          <w:lang w:bidi="fa-IR"/>
        </w:rPr>
        <w:t>اناجیل اربعه از آن جهت اربعه نامیده میشود که 4 نفر آنرا نوشته اند، از بین 150 انجیل این 4 تا را برگزیدند،</w:t>
      </w:r>
    </w:p>
    <w:p w:rsidR="00043289" w:rsidRPr="00C931F2" w:rsidRDefault="00802049" w:rsidP="00043289">
      <w:pPr>
        <w:pStyle w:val="ListParagraph"/>
        <w:numPr>
          <w:ilvl w:val="0"/>
          <w:numId w:val="1"/>
        </w:numPr>
        <w:bidi/>
        <w:jc w:val="lowKashida"/>
        <w:rPr>
          <w:rFonts w:ascii="IPT.Titr" w:hAnsi="IPT.Titr"/>
          <w:lang w:bidi="fa-IR"/>
        </w:rPr>
      </w:pPr>
      <w:r w:rsidRPr="00C931F2">
        <w:rPr>
          <w:rFonts w:ascii="IPT.Titr" w:hAnsi="IPT.Titr"/>
          <w:rtl/>
          <w:lang w:bidi="fa-IR"/>
        </w:rPr>
        <w:t>سال 100 تا 313 : دوران شکنجه و آزار یهودیان :</w:t>
      </w:r>
    </w:p>
    <w:p w:rsidR="00802049" w:rsidRPr="00C931F2" w:rsidRDefault="00802049" w:rsidP="00802049">
      <w:pPr>
        <w:pStyle w:val="ListParagraph"/>
        <w:numPr>
          <w:ilvl w:val="1"/>
          <w:numId w:val="1"/>
        </w:numPr>
        <w:bidi/>
        <w:jc w:val="lowKashida"/>
        <w:rPr>
          <w:rFonts w:ascii="IPT.Titr" w:hAnsi="IPT.Titr"/>
          <w:lang w:bidi="fa-IR"/>
        </w:rPr>
      </w:pPr>
      <w:r w:rsidRPr="00C931F2">
        <w:rPr>
          <w:rFonts w:ascii="IPT.Titr" w:hAnsi="IPT.Titr"/>
          <w:rtl/>
          <w:lang w:bidi="fa-IR"/>
        </w:rPr>
        <w:t>مشکل داخلی (اختلافات الهیاتی)</w:t>
      </w:r>
    </w:p>
    <w:p w:rsidR="00802049" w:rsidRPr="00C931F2" w:rsidRDefault="00802049" w:rsidP="00802049">
      <w:pPr>
        <w:pStyle w:val="ListParagraph"/>
        <w:numPr>
          <w:ilvl w:val="1"/>
          <w:numId w:val="1"/>
        </w:numPr>
        <w:bidi/>
        <w:jc w:val="lowKashida"/>
        <w:rPr>
          <w:rFonts w:ascii="IPT.Titr" w:hAnsi="IPT.Titr"/>
          <w:lang w:bidi="fa-IR"/>
        </w:rPr>
      </w:pPr>
      <w:r w:rsidRPr="00C931F2">
        <w:rPr>
          <w:rFonts w:ascii="IPT.Titr" w:hAnsi="IPT.Titr"/>
          <w:rtl/>
          <w:lang w:bidi="fa-IR"/>
        </w:rPr>
        <w:t>مشکل خارجی (فشار یهودیان و امپراطوری و مشرکان)</w:t>
      </w:r>
    </w:p>
    <w:p w:rsidR="00802049" w:rsidRPr="00C931F2" w:rsidRDefault="00802049" w:rsidP="00802049">
      <w:pPr>
        <w:pStyle w:val="ListParagraph"/>
        <w:numPr>
          <w:ilvl w:val="0"/>
          <w:numId w:val="1"/>
        </w:numPr>
        <w:bidi/>
        <w:jc w:val="lowKashida"/>
        <w:rPr>
          <w:rFonts w:ascii="IPT.Titr" w:hAnsi="IPT.Titr"/>
          <w:lang w:bidi="fa-IR"/>
        </w:rPr>
      </w:pPr>
      <w:r w:rsidRPr="00C931F2">
        <w:rPr>
          <w:rFonts w:ascii="IPT.Titr" w:hAnsi="IPT.Titr"/>
          <w:rtl/>
          <w:lang w:bidi="fa-IR"/>
        </w:rPr>
        <w:t>سال 313 قسطنطنیه فرمانی به نام میلان صادر کرد که همه مسیحیان می توانند به روم برگردند و مال و جان آنها درامان است</w:t>
      </w:r>
      <w:r w:rsidR="00665F6F" w:rsidRPr="00C931F2">
        <w:rPr>
          <w:rFonts w:ascii="IPT.Titr" w:hAnsi="IPT.Titr"/>
          <w:rtl/>
          <w:lang w:bidi="fa-IR"/>
        </w:rPr>
        <w:t>،</w:t>
      </w:r>
    </w:p>
    <w:p w:rsidR="00665F6F" w:rsidRPr="00C931F2" w:rsidRDefault="00665F6F" w:rsidP="00665F6F">
      <w:pPr>
        <w:pStyle w:val="ListParagraph"/>
        <w:numPr>
          <w:ilvl w:val="0"/>
          <w:numId w:val="1"/>
        </w:numPr>
        <w:bidi/>
        <w:jc w:val="lowKashida"/>
        <w:rPr>
          <w:rFonts w:ascii="IPT.Titr" w:hAnsi="IPT.Titr"/>
          <w:lang w:bidi="fa-IR"/>
        </w:rPr>
      </w:pPr>
      <w:r w:rsidRPr="00C931F2">
        <w:rPr>
          <w:rFonts w:ascii="IPT.Titr" w:hAnsi="IPT.Titr"/>
          <w:rtl/>
          <w:lang w:bidi="fa-IR"/>
        </w:rPr>
        <w:t xml:space="preserve">سال 325 رسميت دين مسيح به دستور كنستانتين،حتی خود او مسیحی شد. (شروع قرون وسطی) </w:t>
      </w:r>
    </w:p>
    <w:p w:rsidR="00665F6F" w:rsidRPr="00C931F2" w:rsidRDefault="00665F6F" w:rsidP="00665F6F">
      <w:pPr>
        <w:pStyle w:val="ListParagraph"/>
        <w:numPr>
          <w:ilvl w:val="0"/>
          <w:numId w:val="1"/>
        </w:numPr>
        <w:bidi/>
        <w:jc w:val="lowKashida"/>
        <w:rPr>
          <w:rFonts w:ascii="IPT.Titr" w:hAnsi="IPT.Titr"/>
          <w:lang w:bidi="fa-IR"/>
        </w:rPr>
      </w:pPr>
      <w:r w:rsidRPr="00C931F2">
        <w:rPr>
          <w:rFonts w:ascii="IPT.Titr" w:hAnsi="IPT.Titr"/>
          <w:rtl/>
          <w:lang w:bidi="fa-IR"/>
        </w:rPr>
        <w:t xml:space="preserve">سال385  تا قرن 11: جدایی کلیسای غربی (رم و واتیکان) از شرقی (قسطنطنیه) ، </w:t>
      </w:r>
    </w:p>
    <w:p w:rsidR="00665F6F" w:rsidRPr="00C931F2" w:rsidRDefault="00665F6F" w:rsidP="00665F6F">
      <w:pPr>
        <w:pStyle w:val="ListParagraph"/>
        <w:numPr>
          <w:ilvl w:val="0"/>
          <w:numId w:val="1"/>
        </w:numPr>
        <w:bidi/>
        <w:jc w:val="lowKashida"/>
        <w:rPr>
          <w:rFonts w:ascii="IPT.Titr" w:hAnsi="IPT.Titr"/>
          <w:lang w:bidi="fa-IR"/>
        </w:rPr>
      </w:pPr>
      <w:r w:rsidRPr="00C931F2">
        <w:rPr>
          <w:rFonts w:ascii="IPT.Titr" w:hAnsi="IPT.Titr"/>
          <w:rtl/>
          <w:lang w:bidi="fa-IR"/>
        </w:rPr>
        <w:t>کلیسای شرق : ارتدوکس (راست آیین)، کلیسای غرب : کاتولیک،</w:t>
      </w:r>
    </w:p>
    <w:p w:rsidR="00141168" w:rsidRPr="00C931F2" w:rsidRDefault="00665F6F" w:rsidP="00665F6F">
      <w:pPr>
        <w:pStyle w:val="ListParagraph"/>
        <w:numPr>
          <w:ilvl w:val="0"/>
          <w:numId w:val="1"/>
        </w:numPr>
        <w:bidi/>
        <w:jc w:val="lowKashida"/>
        <w:rPr>
          <w:rFonts w:ascii="IPT.Titr" w:hAnsi="IPT.Titr"/>
          <w:lang w:bidi="fa-IR"/>
        </w:rPr>
      </w:pPr>
      <w:r w:rsidRPr="00C931F2">
        <w:rPr>
          <w:rFonts w:ascii="IPT.Titr" w:hAnsi="IPT.Titr"/>
          <w:rtl/>
          <w:lang w:bidi="fa-IR"/>
        </w:rPr>
        <w:t>علت اختلاف</w:t>
      </w:r>
      <w:r w:rsidR="00141168" w:rsidRPr="00C931F2">
        <w:rPr>
          <w:rFonts w:ascii="IPT.Titr" w:hAnsi="IPT.Titr"/>
          <w:rtl/>
          <w:lang w:bidi="fa-IR"/>
        </w:rPr>
        <w:t xml:space="preserve"> ارتدوکس و کاتولیک</w:t>
      </w:r>
      <w:r w:rsidRPr="00C931F2">
        <w:rPr>
          <w:rFonts w:ascii="IPT.Titr" w:hAnsi="IPT.Titr"/>
          <w:rtl/>
          <w:lang w:bidi="fa-IR"/>
        </w:rPr>
        <w:t xml:space="preserve">: </w:t>
      </w:r>
    </w:p>
    <w:p w:rsidR="00665F6F" w:rsidRPr="00C931F2" w:rsidRDefault="00665F6F" w:rsidP="00141168">
      <w:pPr>
        <w:pStyle w:val="ListParagraph"/>
        <w:numPr>
          <w:ilvl w:val="1"/>
          <w:numId w:val="1"/>
        </w:numPr>
        <w:bidi/>
        <w:jc w:val="lowKashida"/>
        <w:rPr>
          <w:rFonts w:ascii="IPT.Titr" w:hAnsi="IPT.Titr"/>
          <w:lang w:bidi="fa-IR"/>
        </w:rPr>
      </w:pPr>
      <w:r w:rsidRPr="00C931F2">
        <w:rPr>
          <w:rFonts w:ascii="IPT.Titr" w:hAnsi="IPT.Titr"/>
          <w:rtl/>
          <w:lang w:bidi="fa-IR"/>
        </w:rPr>
        <w:lastRenderedPageBreak/>
        <w:t xml:space="preserve">در کلیسای کاتولیک اصل بر این است که مرجعیت تمام کلیساها را دارد و کلیسای غرب می گوید هر کلیسا مستقل باشد، </w:t>
      </w:r>
    </w:p>
    <w:p w:rsidR="00665F6F" w:rsidRPr="00C931F2" w:rsidRDefault="00665F6F" w:rsidP="00665F6F">
      <w:pPr>
        <w:pStyle w:val="ListParagraph"/>
        <w:numPr>
          <w:ilvl w:val="1"/>
          <w:numId w:val="1"/>
        </w:numPr>
        <w:bidi/>
        <w:jc w:val="lowKashida"/>
        <w:rPr>
          <w:rFonts w:ascii="IPT.Titr" w:hAnsi="IPT.Titr"/>
          <w:lang w:bidi="fa-IR"/>
        </w:rPr>
      </w:pPr>
      <w:r w:rsidRPr="00C931F2">
        <w:rPr>
          <w:rFonts w:ascii="IPT.Titr" w:hAnsi="IPT.Titr"/>
          <w:rtl/>
          <w:lang w:bidi="fa-IR"/>
        </w:rPr>
        <w:t>در کلیسای کاتولیک مریم را به عنوان یک زن مقدس می شناسند اما در کلیسای شرق به او جنبه الوهیت می دهند،</w:t>
      </w:r>
    </w:p>
    <w:p w:rsidR="00665F6F" w:rsidRPr="00C931F2" w:rsidRDefault="00665F6F" w:rsidP="00665F6F">
      <w:pPr>
        <w:pStyle w:val="ListParagraph"/>
        <w:numPr>
          <w:ilvl w:val="1"/>
          <w:numId w:val="1"/>
        </w:numPr>
        <w:bidi/>
        <w:jc w:val="lowKashida"/>
        <w:rPr>
          <w:rFonts w:ascii="IPT.Titr" w:hAnsi="IPT.Titr"/>
          <w:lang w:bidi="fa-IR"/>
        </w:rPr>
      </w:pPr>
      <w:r w:rsidRPr="00C931F2">
        <w:rPr>
          <w:rFonts w:ascii="IPT.Titr" w:hAnsi="IPT.Titr"/>
          <w:rtl/>
          <w:lang w:bidi="fa-IR"/>
        </w:rPr>
        <w:t>تصاویر در کلیسای روم باید باشد، اما در کلیسای شرق ممنوع است،</w:t>
      </w:r>
    </w:p>
    <w:p w:rsidR="00141168" w:rsidRPr="00C931F2" w:rsidRDefault="00141168" w:rsidP="00141168">
      <w:pPr>
        <w:pStyle w:val="ListParagraph"/>
        <w:numPr>
          <w:ilvl w:val="0"/>
          <w:numId w:val="1"/>
        </w:numPr>
        <w:bidi/>
        <w:jc w:val="lowKashida"/>
        <w:rPr>
          <w:rFonts w:ascii="IPT.Titr" w:hAnsi="IPT.Titr"/>
          <w:lang w:bidi="fa-IR"/>
        </w:rPr>
      </w:pPr>
      <w:r w:rsidRPr="00C931F2">
        <w:rPr>
          <w:rFonts w:ascii="IPT.Titr" w:hAnsi="IPT.Titr"/>
          <w:rtl/>
          <w:lang w:bidi="fa-IR"/>
        </w:rPr>
        <w:t>قرن 11: جنگهای صلیبی، نتیجه جنگهای صلیبی تجدید حیات مسیحیت و رنسانس و بعد پروتستان بود (مهمترین عامل ایجاد پروتستان عملکرد پاپها بود، غفران فروشی، جمع آوری پول، منع ازدواج و ...)</w:t>
      </w:r>
    </w:p>
    <w:p w:rsidR="00141168" w:rsidRPr="00C931F2" w:rsidRDefault="00141168" w:rsidP="00141168">
      <w:pPr>
        <w:pStyle w:val="ListParagraph"/>
        <w:numPr>
          <w:ilvl w:val="0"/>
          <w:numId w:val="1"/>
        </w:numPr>
        <w:bidi/>
        <w:jc w:val="lowKashida"/>
        <w:rPr>
          <w:rFonts w:ascii="IPT.Titr" w:hAnsi="IPT.Titr"/>
          <w:lang w:bidi="fa-IR"/>
        </w:rPr>
      </w:pPr>
      <w:r w:rsidRPr="00C931F2">
        <w:rPr>
          <w:rFonts w:ascii="IPT.Titr" w:hAnsi="IPT.Titr"/>
          <w:rtl/>
          <w:lang w:bidi="fa-IR"/>
        </w:rPr>
        <w:t>مهمترین شخصیت های پروتستان:</w:t>
      </w:r>
    </w:p>
    <w:p w:rsidR="00141168" w:rsidRPr="00C931F2" w:rsidRDefault="00141168" w:rsidP="00141168">
      <w:pPr>
        <w:pStyle w:val="ListParagraph"/>
        <w:numPr>
          <w:ilvl w:val="1"/>
          <w:numId w:val="1"/>
        </w:numPr>
        <w:bidi/>
        <w:jc w:val="lowKashida"/>
        <w:rPr>
          <w:rFonts w:ascii="IPT.Titr" w:hAnsi="IPT.Titr"/>
          <w:lang w:bidi="fa-IR"/>
        </w:rPr>
      </w:pPr>
      <w:r w:rsidRPr="00C931F2">
        <w:rPr>
          <w:rFonts w:ascii="IPT.Titr" w:hAnsi="IPT.Titr"/>
          <w:rtl/>
          <w:lang w:bidi="fa-IR"/>
        </w:rPr>
        <w:t>مارتین لوتر : نامه 95 ماده ای در اعتراض به کلیسای واتیکان (سن پیتر)</w:t>
      </w:r>
      <w:r w:rsidR="00BE3384" w:rsidRPr="00C931F2">
        <w:rPr>
          <w:rFonts w:ascii="IPT.Titr" w:hAnsi="IPT.Titr"/>
          <w:rtl/>
          <w:lang w:bidi="fa-IR"/>
        </w:rPr>
        <w:t xml:space="preserve"> و کشیشان</w:t>
      </w:r>
      <w:r w:rsidRPr="00C931F2">
        <w:rPr>
          <w:rFonts w:ascii="IPT.Titr" w:hAnsi="IPT.Titr"/>
          <w:rtl/>
          <w:lang w:bidi="fa-IR"/>
        </w:rPr>
        <w:t xml:space="preserve"> نصب کرد (خودش کشیش و کاتولیک بود.) قائل به اصلاحات و برگرداندن مسیحیت به مسیر واقعی بو</w:t>
      </w:r>
      <w:r w:rsidR="00BE3384" w:rsidRPr="00C931F2">
        <w:rPr>
          <w:rFonts w:ascii="IPT.Titr" w:hAnsi="IPT.Titr"/>
          <w:rtl/>
          <w:lang w:bidi="fa-IR"/>
        </w:rPr>
        <w:t>د،</w:t>
      </w:r>
      <w:r w:rsidR="009D3068" w:rsidRPr="00C931F2">
        <w:rPr>
          <w:rFonts w:ascii="IPT.Titr" w:hAnsi="IPT.Titr"/>
          <w:rtl/>
          <w:lang w:bidi="fa-IR"/>
        </w:rPr>
        <w:t xml:space="preserve"> عمل به کتاب مقدس و آنچه بر خلاف کتاب مقدس نباشد. (پروتستانی ها : اعتراض نزد کشیش لازم نیست)</w:t>
      </w:r>
    </w:p>
    <w:p w:rsidR="00141168" w:rsidRPr="00C931F2" w:rsidRDefault="00141168" w:rsidP="00141168">
      <w:pPr>
        <w:pStyle w:val="ListParagraph"/>
        <w:numPr>
          <w:ilvl w:val="1"/>
          <w:numId w:val="1"/>
        </w:numPr>
        <w:bidi/>
        <w:jc w:val="lowKashida"/>
        <w:rPr>
          <w:rFonts w:ascii="IPT.Titr" w:hAnsi="IPT.Titr"/>
          <w:lang w:bidi="fa-IR"/>
        </w:rPr>
      </w:pPr>
      <w:r w:rsidRPr="00C931F2">
        <w:rPr>
          <w:rFonts w:ascii="IPT.Titr" w:hAnsi="IPT.Titr"/>
          <w:rtl/>
          <w:lang w:bidi="fa-IR"/>
        </w:rPr>
        <w:t>کالون</w:t>
      </w:r>
      <w:r w:rsidR="009D3068" w:rsidRPr="00C931F2">
        <w:rPr>
          <w:rFonts w:ascii="IPT.Titr" w:hAnsi="IPT.Titr"/>
          <w:rtl/>
          <w:lang w:bidi="fa-IR"/>
        </w:rPr>
        <w:t>: عمل به کتاب مقدس فقط.</w:t>
      </w:r>
    </w:p>
    <w:p w:rsidR="00141168" w:rsidRPr="00C931F2" w:rsidRDefault="00141168" w:rsidP="00141168">
      <w:pPr>
        <w:pStyle w:val="ListParagraph"/>
        <w:numPr>
          <w:ilvl w:val="1"/>
          <w:numId w:val="1"/>
        </w:numPr>
        <w:bidi/>
        <w:jc w:val="lowKashida"/>
        <w:rPr>
          <w:rFonts w:ascii="IPT.Titr" w:hAnsi="IPT.Titr"/>
          <w:lang w:bidi="fa-IR"/>
        </w:rPr>
      </w:pPr>
      <w:r w:rsidRPr="00C931F2">
        <w:rPr>
          <w:rFonts w:ascii="IPT.Titr" w:hAnsi="IPT.Titr"/>
          <w:rtl/>
          <w:lang w:bidi="fa-IR"/>
        </w:rPr>
        <w:t>تسوینگلی</w:t>
      </w:r>
    </w:p>
    <w:p w:rsidR="009D3068" w:rsidRPr="00C931F2" w:rsidRDefault="009D3068" w:rsidP="009D3068">
      <w:pPr>
        <w:pStyle w:val="ListParagraph"/>
        <w:numPr>
          <w:ilvl w:val="0"/>
          <w:numId w:val="1"/>
        </w:numPr>
        <w:bidi/>
        <w:jc w:val="lowKashida"/>
        <w:rPr>
          <w:rFonts w:ascii="IPT.Titr" w:hAnsi="IPT.Titr"/>
          <w:lang w:bidi="fa-IR"/>
        </w:rPr>
      </w:pPr>
      <w:r w:rsidRPr="00C931F2">
        <w:rPr>
          <w:rFonts w:ascii="IPT.Titr" w:hAnsi="IPT.Titr"/>
          <w:rtl/>
          <w:lang w:bidi="fa-IR"/>
        </w:rPr>
        <w:t>مسیحیان در عصر حاضر زیر چتر حاکمان رفته اند و تسلیم سیاست های آنان هستند.</w:t>
      </w:r>
    </w:p>
    <w:p w:rsidR="009D3068" w:rsidRPr="00C931F2" w:rsidRDefault="009D3068" w:rsidP="009D3068">
      <w:pPr>
        <w:pStyle w:val="ListParagraph"/>
        <w:numPr>
          <w:ilvl w:val="0"/>
          <w:numId w:val="1"/>
        </w:numPr>
        <w:bidi/>
        <w:jc w:val="lowKashida"/>
        <w:rPr>
          <w:rFonts w:ascii="IPT.Titr" w:hAnsi="IPT.Titr"/>
          <w:lang w:bidi="fa-IR"/>
        </w:rPr>
      </w:pPr>
      <w:r w:rsidRPr="00C931F2">
        <w:rPr>
          <w:rFonts w:ascii="IPT.Titr" w:hAnsi="IPT.Titr"/>
          <w:rtl/>
          <w:lang w:bidi="fa-IR"/>
        </w:rPr>
        <w:t>شعائر هفتگانه:</w:t>
      </w:r>
    </w:p>
    <w:p w:rsidR="009D3068" w:rsidRPr="00C931F2" w:rsidRDefault="009D3068" w:rsidP="004E771D">
      <w:pPr>
        <w:pStyle w:val="ListParagraph"/>
        <w:numPr>
          <w:ilvl w:val="1"/>
          <w:numId w:val="1"/>
        </w:numPr>
        <w:bidi/>
        <w:jc w:val="lowKashida"/>
        <w:rPr>
          <w:rFonts w:ascii="IPT.Titr" w:hAnsi="IPT.Titr"/>
          <w:lang w:bidi="fa-IR"/>
        </w:rPr>
      </w:pPr>
      <w:r w:rsidRPr="00C931F2">
        <w:rPr>
          <w:rFonts w:ascii="IPT.Titr" w:hAnsi="IPT.Titr"/>
          <w:rtl/>
          <w:lang w:bidi="fa-IR"/>
        </w:rPr>
        <w:t>غسل تعمید</w:t>
      </w:r>
      <w:r w:rsidR="004E771D" w:rsidRPr="00C931F2">
        <w:rPr>
          <w:rFonts w:ascii="IPT.Titr" w:hAnsi="IPT.Titr"/>
          <w:rtl/>
          <w:lang w:bidi="fa-IR"/>
        </w:rPr>
        <w:t xml:space="preserve"> : غوطه ورشدن در آب و پاک شدن از گناه و ورود به مسیحیت، تجدید عهد با دین.</w:t>
      </w:r>
    </w:p>
    <w:p w:rsidR="009D3068" w:rsidRPr="00C931F2" w:rsidRDefault="009D3068" w:rsidP="009D3068">
      <w:pPr>
        <w:pStyle w:val="ListParagraph"/>
        <w:numPr>
          <w:ilvl w:val="1"/>
          <w:numId w:val="1"/>
        </w:numPr>
        <w:bidi/>
        <w:jc w:val="lowKashida"/>
        <w:rPr>
          <w:rFonts w:ascii="IPT.Titr" w:hAnsi="IPT.Titr"/>
          <w:lang w:bidi="fa-IR"/>
        </w:rPr>
      </w:pPr>
      <w:r w:rsidRPr="00C931F2">
        <w:rPr>
          <w:rFonts w:ascii="IPT.Titr" w:hAnsi="IPT.Titr"/>
          <w:rtl/>
          <w:lang w:bidi="fa-IR"/>
        </w:rPr>
        <w:t>عشاء ربانی</w:t>
      </w:r>
      <w:r w:rsidR="004E771D" w:rsidRPr="00C931F2">
        <w:rPr>
          <w:rFonts w:ascii="IPT.Titr" w:hAnsi="IPT.Titr"/>
          <w:rtl/>
          <w:lang w:bidi="fa-IR"/>
        </w:rPr>
        <w:t>: کشیشان غذایی مانند نان و شراب آماده می کنند و  در مراسمی به دهان افراد می ریزند (آخرین شام مسیح)، با مسیح در غم و شادی اش شریک می شویم.</w:t>
      </w:r>
    </w:p>
    <w:p w:rsidR="009D3068" w:rsidRPr="00C931F2" w:rsidRDefault="009D3068" w:rsidP="009D3068">
      <w:pPr>
        <w:pStyle w:val="ListParagraph"/>
        <w:numPr>
          <w:ilvl w:val="1"/>
          <w:numId w:val="1"/>
        </w:numPr>
        <w:bidi/>
        <w:jc w:val="lowKashida"/>
        <w:rPr>
          <w:rFonts w:ascii="IPT.Titr" w:hAnsi="IPT.Titr"/>
          <w:lang w:bidi="fa-IR"/>
        </w:rPr>
      </w:pPr>
      <w:r w:rsidRPr="00C931F2">
        <w:rPr>
          <w:rFonts w:ascii="IPT.Titr" w:hAnsi="IPT.Titr"/>
          <w:rtl/>
          <w:lang w:bidi="fa-IR"/>
        </w:rPr>
        <w:t xml:space="preserve">تدهین </w:t>
      </w:r>
      <w:r w:rsidR="004E771D" w:rsidRPr="00C931F2">
        <w:rPr>
          <w:rFonts w:ascii="IPT.Titr" w:hAnsi="IPT.Titr"/>
          <w:rtl/>
          <w:lang w:bidi="fa-IR"/>
        </w:rPr>
        <w:t>: روغنی که به بدن مشرف به مرگ می زنند.</w:t>
      </w:r>
    </w:p>
    <w:p w:rsidR="009D3068" w:rsidRPr="00C931F2" w:rsidRDefault="009D3068" w:rsidP="009D3068">
      <w:pPr>
        <w:pStyle w:val="ListParagraph"/>
        <w:numPr>
          <w:ilvl w:val="1"/>
          <w:numId w:val="1"/>
        </w:numPr>
        <w:bidi/>
        <w:jc w:val="lowKashida"/>
        <w:rPr>
          <w:rFonts w:ascii="IPT.Titr" w:hAnsi="IPT.Titr"/>
          <w:lang w:bidi="fa-IR"/>
        </w:rPr>
      </w:pPr>
      <w:r w:rsidRPr="00C931F2">
        <w:rPr>
          <w:rFonts w:ascii="IPT.Titr" w:hAnsi="IPT.Titr"/>
          <w:rtl/>
          <w:lang w:bidi="fa-IR"/>
        </w:rPr>
        <w:t>انتصاب</w:t>
      </w:r>
      <w:r w:rsidR="004E771D" w:rsidRPr="00C931F2">
        <w:rPr>
          <w:rFonts w:ascii="IPT.Titr" w:hAnsi="IPT.Titr"/>
          <w:rtl/>
          <w:lang w:bidi="fa-IR"/>
        </w:rPr>
        <w:t>: نصب شدن یک کشیش توسط یک مقام بالاتر، دست به سر می گذارند یا روغن مخصوصی می زنند.</w:t>
      </w:r>
    </w:p>
    <w:p w:rsidR="009D3068" w:rsidRPr="00C931F2" w:rsidRDefault="009D3068" w:rsidP="009D3068">
      <w:pPr>
        <w:pStyle w:val="ListParagraph"/>
        <w:numPr>
          <w:ilvl w:val="1"/>
          <w:numId w:val="1"/>
        </w:numPr>
        <w:bidi/>
        <w:jc w:val="lowKashida"/>
        <w:rPr>
          <w:rFonts w:ascii="IPT.Titr" w:hAnsi="IPT.Titr"/>
          <w:lang w:bidi="fa-IR"/>
        </w:rPr>
      </w:pPr>
      <w:r w:rsidRPr="00C931F2">
        <w:rPr>
          <w:rFonts w:ascii="IPT.Titr" w:hAnsi="IPT.Titr"/>
          <w:rtl/>
          <w:lang w:bidi="fa-IR"/>
        </w:rPr>
        <w:t>ازدواج</w:t>
      </w:r>
      <w:r w:rsidR="004E771D" w:rsidRPr="00C931F2">
        <w:rPr>
          <w:rFonts w:ascii="IPT.Titr" w:hAnsi="IPT.Titr"/>
          <w:rtl/>
          <w:lang w:bidi="fa-IR"/>
        </w:rPr>
        <w:t xml:space="preserve">: </w:t>
      </w:r>
      <w:r w:rsidR="00467CBF" w:rsidRPr="00C931F2">
        <w:rPr>
          <w:rFonts w:ascii="IPT.Titr" w:hAnsi="IPT.Titr"/>
          <w:rtl/>
          <w:lang w:bidi="fa-IR"/>
        </w:rPr>
        <w:t>پیمان بستن با مسیح،</w:t>
      </w:r>
      <w:r w:rsidR="000657E0" w:rsidRPr="00C931F2">
        <w:rPr>
          <w:rFonts w:ascii="IPT.Titr" w:hAnsi="IPT.Titr"/>
          <w:rtl/>
          <w:lang w:bidi="fa-IR"/>
        </w:rPr>
        <w:t xml:space="preserve"> یک نوع پیوند با مسیح،</w:t>
      </w:r>
    </w:p>
    <w:p w:rsidR="009D3068" w:rsidRPr="00C931F2" w:rsidRDefault="009D3068" w:rsidP="009D3068">
      <w:pPr>
        <w:pStyle w:val="ListParagraph"/>
        <w:numPr>
          <w:ilvl w:val="1"/>
          <w:numId w:val="1"/>
        </w:numPr>
        <w:bidi/>
        <w:jc w:val="lowKashida"/>
        <w:rPr>
          <w:rFonts w:ascii="IPT.Titr" w:hAnsi="IPT.Titr"/>
          <w:lang w:bidi="fa-IR"/>
        </w:rPr>
      </w:pPr>
      <w:r w:rsidRPr="00C931F2">
        <w:rPr>
          <w:rFonts w:ascii="IPT.Titr" w:hAnsi="IPT.Titr"/>
          <w:rtl/>
          <w:lang w:bidi="fa-IR"/>
        </w:rPr>
        <w:t>اعتراف</w:t>
      </w:r>
      <w:r w:rsidR="000657E0" w:rsidRPr="00C931F2">
        <w:rPr>
          <w:rFonts w:ascii="IPT.Titr" w:hAnsi="IPT.Titr"/>
          <w:rtl/>
          <w:lang w:bidi="fa-IR"/>
        </w:rPr>
        <w:t>: اعتراف به گناه نزد کشیش،</w:t>
      </w:r>
    </w:p>
    <w:p w:rsidR="004E771D" w:rsidRPr="00C931F2" w:rsidRDefault="004E771D" w:rsidP="0051739B">
      <w:pPr>
        <w:pStyle w:val="ListParagraph"/>
        <w:numPr>
          <w:ilvl w:val="1"/>
          <w:numId w:val="1"/>
        </w:numPr>
        <w:bidi/>
        <w:jc w:val="lowKashida"/>
        <w:rPr>
          <w:rFonts w:ascii="IPT.Titr" w:hAnsi="IPT.Titr"/>
          <w:lang w:bidi="fa-IR"/>
        </w:rPr>
      </w:pPr>
      <w:r w:rsidRPr="00C931F2">
        <w:rPr>
          <w:rFonts w:ascii="IPT.Titr" w:hAnsi="IPT.Titr"/>
          <w:rtl/>
          <w:lang w:bidi="fa-IR"/>
        </w:rPr>
        <w:t>تأیید</w:t>
      </w:r>
      <w:r w:rsidR="000657E0" w:rsidRPr="00C931F2">
        <w:rPr>
          <w:rFonts w:ascii="IPT.Titr" w:hAnsi="IPT.Titr"/>
          <w:rtl/>
          <w:lang w:bidi="fa-IR"/>
        </w:rPr>
        <w:t xml:space="preserve">: </w:t>
      </w:r>
      <w:r w:rsidR="00B3358C" w:rsidRPr="00C931F2">
        <w:rPr>
          <w:rFonts w:ascii="IPT.Titr" w:hAnsi="IPT.Titr"/>
          <w:rtl/>
          <w:lang w:bidi="fa-IR"/>
        </w:rPr>
        <w:t>وارد شدن به اعمال مسیحی توسط کشیش به تبعیت از او با دعایی خاص همراه با دهین،</w:t>
      </w:r>
    </w:p>
    <w:sectPr w:rsidR="004E771D" w:rsidRPr="00C931F2" w:rsidSect="00A73829">
      <w:footerReference w:type="defaul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A06" w:rsidRDefault="00BE7A06" w:rsidP="00420615">
      <w:pPr>
        <w:spacing w:after="0" w:line="240" w:lineRule="auto"/>
      </w:pPr>
      <w:r>
        <w:separator/>
      </w:r>
    </w:p>
  </w:endnote>
  <w:endnote w:type="continuationSeparator" w:id="1">
    <w:p w:rsidR="00BE7A06" w:rsidRDefault="00BE7A06" w:rsidP="00420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IPT.Titr">
    <w:panose1 w:val="00000700000000000000"/>
    <w:charset w:val="02"/>
    <w:family w:val="auto"/>
    <w:pitch w:val="variable"/>
    <w:sig w:usb0="00000000" w:usb1="10000000" w:usb2="00000000" w:usb3="00000000" w:csb0="80000000" w:csb1="00000000"/>
  </w:font>
  <w:font w:name="B Homa">
    <w:altName w:val="Courier New"/>
    <w:panose1 w:val="000004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IPT.Homa">
    <w:panose1 w:val="000004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IPT.Homa" w:hAnsi="IPT.Homa"/>
      </w:rPr>
      <w:id w:val="32638452"/>
      <w:docPartObj>
        <w:docPartGallery w:val="Page Numbers (Bottom of Page)"/>
        <w:docPartUnique/>
      </w:docPartObj>
    </w:sdtPr>
    <w:sdtContent>
      <w:p w:rsidR="00A73829" w:rsidRPr="00A73829" w:rsidRDefault="00A73829">
        <w:pPr>
          <w:pStyle w:val="Footer"/>
          <w:jc w:val="center"/>
          <w:rPr>
            <w:rFonts w:ascii="IPT.Homa" w:hAnsi="IPT.Homa"/>
          </w:rPr>
        </w:pPr>
        <w:r w:rsidRPr="00A73829">
          <w:rPr>
            <w:rFonts w:ascii="IPT.Homa" w:hAnsi="IPT.Homa"/>
          </w:rPr>
          <w:fldChar w:fldCharType="begin"/>
        </w:r>
        <w:r w:rsidRPr="00A73829">
          <w:rPr>
            <w:rFonts w:ascii="IPT.Homa" w:hAnsi="IPT.Homa"/>
          </w:rPr>
          <w:instrText xml:space="preserve"> PAGE   \* MERGEFORMAT </w:instrText>
        </w:r>
        <w:r w:rsidRPr="00A73829">
          <w:rPr>
            <w:rFonts w:ascii="IPT.Homa" w:hAnsi="IPT.Homa"/>
          </w:rPr>
          <w:fldChar w:fldCharType="separate"/>
        </w:r>
        <w:r w:rsidR="004564D3">
          <w:rPr>
            <w:rFonts w:ascii="IPT.Homa" w:hAnsi="IPT.Homa"/>
            <w:noProof/>
          </w:rPr>
          <w:t>24</w:t>
        </w:r>
        <w:r w:rsidRPr="00A73829">
          <w:rPr>
            <w:rFonts w:ascii="IPT.Homa" w:hAnsi="IPT.Homa"/>
          </w:rPr>
          <w:fldChar w:fldCharType="end"/>
        </w:r>
      </w:p>
    </w:sdtContent>
  </w:sdt>
  <w:p w:rsidR="00A73829" w:rsidRPr="00A73829" w:rsidRDefault="00A73829">
    <w:pPr>
      <w:pStyle w:val="Footer"/>
      <w:rPr>
        <w:rFonts w:ascii="IPT.Homa" w:hAnsi="IPT.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A06" w:rsidRDefault="00BE7A06" w:rsidP="00420615">
      <w:pPr>
        <w:spacing w:after="0" w:line="240" w:lineRule="auto"/>
      </w:pPr>
      <w:r>
        <w:separator/>
      </w:r>
    </w:p>
  </w:footnote>
  <w:footnote w:type="continuationSeparator" w:id="1">
    <w:p w:rsidR="00BE7A06" w:rsidRDefault="00BE7A06" w:rsidP="00420615">
      <w:pPr>
        <w:spacing w:after="0" w:line="240" w:lineRule="auto"/>
      </w:pPr>
      <w:r>
        <w:continuationSeparator/>
      </w:r>
    </w:p>
  </w:footnote>
  <w:footnote w:id="2">
    <w:p w:rsidR="00A73829" w:rsidRPr="00AC404F" w:rsidRDefault="00A73829" w:rsidP="00AC404F">
      <w:pPr>
        <w:pStyle w:val="FootnoteText"/>
        <w:bidi/>
        <w:jc w:val="lowKashida"/>
        <w:rPr>
          <w:sz w:val="14"/>
          <w:szCs w:val="14"/>
          <w:rtl/>
          <w:lang w:bidi="fa-IR"/>
        </w:rPr>
      </w:pPr>
      <w:r>
        <w:rPr>
          <w:rStyle w:val="FootnoteReference"/>
        </w:rPr>
        <w:footnoteRef/>
      </w:r>
      <w:r>
        <w:t xml:space="preserve"> </w:t>
      </w:r>
      <w:r>
        <w:rPr>
          <w:rFonts w:hint="cs"/>
          <w:sz w:val="14"/>
          <w:szCs w:val="14"/>
          <w:rtl/>
          <w:lang w:bidi="fa-IR"/>
        </w:rPr>
        <w:t xml:space="preserve"> اختیار = اراده + فعل خارجی ، اراده انسان تحت اراده خداوند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04A"/>
    <w:multiLevelType w:val="hybridMultilevel"/>
    <w:tmpl w:val="E9D07766"/>
    <w:lvl w:ilvl="0" w:tplc="5074C7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52FC8"/>
    <w:multiLevelType w:val="hybridMultilevel"/>
    <w:tmpl w:val="A094BF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B2163E"/>
    <w:rsid w:val="00021A66"/>
    <w:rsid w:val="00022D38"/>
    <w:rsid w:val="00043289"/>
    <w:rsid w:val="0005479E"/>
    <w:rsid w:val="00057AA3"/>
    <w:rsid w:val="000657E0"/>
    <w:rsid w:val="00067F11"/>
    <w:rsid w:val="00091474"/>
    <w:rsid w:val="0009308F"/>
    <w:rsid w:val="000B19E2"/>
    <w:rsid w:val="000B5EB5"/>
    <w:rsid w:val="000C23C6"/>
    <w:rsid w:val="000D1621"/>
    <w:rsid w:val="000E13EC"/>
    <w:rsid w:val="00101095"/>
    <w:rsid w:val="00104DA6"/>
    <w:rsid w:val="00110911"/>
    <w:rsid w:val="00110F6C"/>
    <w:rsid w:val="001123BD"/>
    <w:rsid w:val="0013754F"/>
    <w:rsid w:val="00141168"/>
    <w:rsid w:val="001946D8"/>
    <w:rsid w:val="001A3429"/>
    <w:rsid w:val="001A575A"/>
    <w:rsid w:val="001B6720"/>
    <w:rsid w:val="001E7A3B"/>
    <w:rsid w:val="001F3BFF"/>
    <w:rsid w:val="00213443"/>
    <w:rsid w:val="00242EEE"/>
    <w:rsid w:val="00244C78"/>
    <w:rsid w:val="00260E6E"/>
    <w:rsid w:val="002D634D"/>
    <w:rsid w:val="0030077A"/>
    <w:rsid w:val="00303FA1"/>
    <w:rsid w:val="00331E55"/>
    <w:rsid w:val="0033500C"/>
    <w:rsid w:val="00335E94"/>
    <w:rsid w:val="0035328C"/>
    <w:rsid w:val="003757BC"/>
    <w:rsid w:val="00384F8D"/>
    <w:rsid w:val="003A0556"/>
    <w:rsid w:val="003A372A"/>
    <w:rsid w:val="003A5843"/>
    <w:rsid w:val="003A59FC"/>
    <w:rsid w:val="003A5ADE"/>
    <w:rsid w:val="003C4254"/>
    <w:rsid w:val="003F4C2F"/>
    <w:rsid w:val="00414D16"/>
    <w:rsid w:val="0041574D"/>
    <w:rsid w:val="00416121"/>
    <w:rsid w:val="00420615"/>
    <w:rsid w:val="00431292"/>
    <w:rsid w:val="004564D3"/>
    <w:rsid w:val="00467CBF"/>
    <w:rsid w:val="004935CF"/>
    <w:rsid w:val="00495770"/>
    <w:rsid w:val="004B283C"/>
    <w:rsid w:val="004D6E6F"/>
    <w:rsid w:val="004E771D"/>
    <w:rsid w:val="0051739B"/>
    <w:rsid w:val="00520FBF"/>
    <w:rsid w:val="00527058"/>
    <w:rsid w:val="00533FF4"/>
    <w:rsid w:val="005D2328"/>
    <w:rsid w:val="005F2C9F"/>
    <w:rsid w:val="00616E7C"/>
    <w:rsid w:val="0063592D"/>
    <w:rsid w:val="00635B07"/>
    <w:rsid w:val="0063603D"/>
    <w:rsid w:val="006433A6"/>
    <w:rsid w:val="0065753C"/>
    <w:rsid w:val="00665F6F"/>
    <w:rsid w:val="006A4AE5"/>
    <w:rsid w:val="006B77DE"/>
    <w:rsid w:val="006C0032"/>
    <w:rsid w:val="006E53D8"/>
    <w:rsid w:val="006F7ED0"/>
    <w:rsid w:val="00723B78"/>
    <w:rsid w:val="0075604F"/>
    <w:rsid w:val="00766CB6"/>
    <w:rsid w:val="00770102"/>
    <w:rsid w:val="0078457F"/>
    <w:rsid w:val="00791391"/>
    <w:rsid w:val="007B7729"/>
    <w:rsid w:val="007D27B1"/>
    <w:rsid w:val="007D65ED"/>
    <w:rsid w:val="007E18C2"/>
    <w:rsid w:val="00802049"/>
    <w:rsid w:val="0082379D"/>
    <w:rsid w:val="0084457B"/>
    <w:rsid w:val="00852539"/>
    <w:rsid w:val="00870956"/>
    <w:rsid w:val="008D6FCF"/>
    <w:rsid w:val="009057FD"/>
    <w:rsid w:val="009864D3"/>
    <w:rsid w:val="009B146D"/>
    <w:rsid w:val="009B5F49"/>
    <w:rsid w:val="009B766A"/>
    <w:rsid w:val="009D3068"/>
    <w:rsid w:val="00A25A23"/>
    <w:rsid w:val="00A44AAC"/>
    <w:rsid w:val="00A6073F"/>
    <w:rsid w:val="00A73829"/>
    <w:rsid w:val="00A9038C"/>
    <w:rsid w:val="00AC404F"/>
    <w:rsid w:val="00B00B87"/>
    <w:rsid w:val="00B037CD"/>
    <w:rsid w:val="00B2163E"/>
    <w:rsid w:val="00B3358C"/>
    <w:rsid w:val="00B83797"/>
    <w:rsid w:val="00BD0DB7"/>
    <w:rsid w:val="00BE3384"/>
    <w:rsid w:val="00BE389C"/>
    <w:rsid w:val="00BE7A06"/>
    <w:rsid w:val="00BF26AA"/>
    <w:rsid w:val="00C260CB"/>
    <w:rsid w:val="00C614D4"/>
    <w:rsid w:val="00C70A3C"/>
    <w:rsid w:val="00C750B9"/>
    <w:rsid w:val="00C931F2"/>
    <w:rsid w:val="00CC469F"/>
    <w:rsid w:val="00CE02FE"/>
    <w:rsid w:val="00D1117C"/>
    <w:rsid w:val="00D144CC"/>
    <w:rsid w:val="00D27A7D"/>
    <w:rsid w:val="00D6548F"/>
    <w:rsid w:val="00D77F8A"/>
    <w:rsid w:val="00DA1C35"/>
    <w:rsid w:val="00DD6FFB"/>
    <w:rsid w:val="00E067F6"/>
    <w:rsid w:val="00E317E6"/>
    <w:rsid w:val="00E5078A"/>
    <w:rsid w:val="00E95CD0"/>
    <w:rsid w:val="00EB6A7A"/>
    <w:rsid w:val="00F10853"/>
    <w:rsid w:val="00F23701"/>
    <w:rsid w:val="00F5668E"/>
    <w:rsid w:val="00FB7BF8"/>
    <w:rsid w:val="00FD4076"/>
    <w:rsid w:val="00FD7E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29"/>
    <w:pPr>
      <w:jc w:val="right"/>
    </w:pPr>
    <w:rPr>
      <w:rFonts w:cs="B Lotus"/>
    </w:rPr>
  </w:style>
  <w:style w:type="paragraph" w:styleId="Heading1">
    <w:name w:val="heading 1"/>
    <w:basedOn w:val="Normal"/>
    <w:next w:val="Normal"/>
    <w:link w:val="Heading1Char"/>
    <w:autoRedefine/>
    <w:uiPriority w:val="9"/>
    <w:qFormat/>
    <w:rsid w:val="00A73829"/>
    <w:pPr>
      <w:keepNext/>
      <w:keepLines/>
      <w:bidi/>
      <w:spacing w:before="480" w:after="0"/>
      <w:jc w:val="lowKashida"/>
      <w:outlineLvl w:val="0"/>
    </w:pPr>
    <w:rPr>
      <w:rFonts w:ascii="B Titr" w:eastAsiaTheme="majorEastAsia" w:hAnsi="B Titr" w:cs="B Titr"/>
      <w:b/>
      <w:bCs/>
      <w:color w:val="365F91" w:themeColor="accent1" w:themeShade="BF"/>
      <w:sz w:val="28"/>
      <w:szCs w:val="28"/>
      <w:lang w:bidi="fa-IR"/>
    </w:rPr>
  </w:style>
  <w:style w:type="paragraph" w:styleId="Heading2">
    <w:name w:val="heading 2"/>
    <w:basedOn w:val="Normal"/>
    <w:next w:val="Normal"/>
    <w:link w:val="Heading2Char"/>
    <w:uiPriority w:val="9"/>
    <w:unhideWhenUsed/>
    <w:qFormat/>
    <w:rsid w:val="003A37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37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63E"/>
    <w:pPr>
      <w:ind w:left="720"/>
      <w:contextualSpacing/>
    </w:pPr>
  </w:style>
  <w:style w:type="paragraph" w:styleId="Header">
    <w:name w:val="header"/>
    <w:basedOn w:val="Normal"/>
    <w:link w:val="HeaderChar"/>
    <w:uiPriority w:val="99"/>
    <w:semiHidden/>
    <w:unhideWhenUsed/>
    <w:rsid w:val="004206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615"/>
  </w:style>
  <w:style w:type="paragraph" w:styleId="Footer">
    <w:name w:val="footer"/>
    <w:basedOn w:val="Normal"/>
    <w:link w:val="FooterChar"/>
    <w:uiPriority w:val="99"/>
    <w:unhideWhenUsed/>
    <w:rsid w:val="00420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615"/>
  </w:style>
  <w:style w:type="character" w:customStyle="1" w:styleId="Heading1Char">
    <w:name w:val="Heading 1 Char"/>
    <w:basedOn w:val="DefaultParagraphFont"/>
    <w:link w:val="Heading1"/>
    <w:uiPriority w:val="9"/>
    <w:rsid w:val="00A73829"/>
    <w:rPr>
      <w:rFonts w:ascii="B Titr" w:eastAsiaTheme="majorEastAsia" w:hAnsi="B Titr" w:cs="B Titr"/>
      <w:b/>
      <w:bCs/>
      <w:color w:val="365F91" w:themeColor="accent1" w:themeShade="BF"/>
      <w:sz w:val="28"/>
      <w:szCs w:val="28"/>
      <w:lang w:bidi="fa-IR"/>
    </w:rPr>
  </w:style>
  <w:style w:type="paragraph" w:styleId="FootnoteText">
    <w:name w:val="footnote text"/>
    <w:basedOn w:val="Normal"/>
    <w:link w:val="FootnoteTextChar"/>
    <w:uiPriority w:val="99"/>
    <w:semiHidden/>
    <w:unhideWhenUsed/>
    <w:rsid w:val="009B5F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F49"/>
    <w:rPr>
      <w:sz w:val="20"/>
      <w:szCs w:val="20"/>
    </w:rPr>
  </w:style>
  <w:style w:type="character" w:styleId="FootnoteReference">
    <w:name w:val="footnote reference"/>
    <w:basedOn w:val="DefaultParagraphFont"/>
    <w:uiPriority w:val="99"/>
    <w:semiHidden/>
    <w:unhideWhenUsed/>
    <w:rsid w:val="009B5F49"/>
    <w:rPr>
      <w:vertAlign w:val="superscript"/>
    </w:rPr>
  </w:style>
  <w:style w:type="character" w:customStyle="1" w:styleId="Heading2Char">
    <w:name w:val="Heading 2 Char"/>
    <w:basedOn w:val="DefaultParagraphFont"/>
    <w:link w:val="Heading2"/>
    <w:uiPriority w:val="9"/>
    <w:rsid w:val="003A37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372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C931F2"/>
    <w:pPr>
      <w:bidi w:val="0"/>
      <w:jc w:val="left"/>
      <w:outlineLvl w:val="9"/>
    </w:pPr>
    <w:rPr>
      <w:rFonts w:asciiTheme="majorHAnsi" w:hAnsiTheme="majorHAnsi" w:cstheme="majorBidi"/>
      <w:lang w:bidi="ar-SA"/>
    </w:rPr>
  </w:style>
  <w:style w:type="paragraph" w:styleId="TOC1">
    <w:name w:val="toc 1"/>
    <w:basedOn w:val="Normal"/>
    <w:next w:val="Normal"/>
    <w:autoRedefine/>
    <w:uiPriority w:val="39"/>
    <w:unhideWhenUsed/>
    <w:rsid w:val="00C931F2"/>
    <w:pPr>
      <w:spacing w:after="100"/>
    </w:pPr>
  </w:style>
  <w:style w:type="paragraph" w:styleId="TOC2">
    <w:name w:val="toc 2"/>
    <w:basedOn w:val="Normal"/>
    <w:next w:val="Normal"/>
    <w:autoRedefine/>
    <w:uiPriority w:val="39"/>
    <w:unhideWhenUsed/>
    <w:rsid w:val="00C931F2"/>
    <w:pPr>
      <w:spacing w:after="100"/>
      <w:ind w:left="220"/>
    </w:pPr>
  </w:style>
  <w:style w:type="character" w:styleId="Hyperlink">
    <w:name w:val="Hyperlink"/>
    <w:basedOn w:val="DefaultParagraphFont"/>
    <w:uiPriority w:val="99"/>
    <w:unhideWhenUsed/>
    <w:rsid w:val="00C931F2"/>
    <w:rPr>
      <w:color w:val="0000FF" w:themeColor="hyperlink"/>
      <w:u w:val="single"/>
    </w:rPr>
  </w:style>
  <w:style w:type="paragraph" w:styleId="BalloonText">
    <w:name w:val="Balloon Text"/>
    <w:basedOn w:val="Normal"/>
    <w:link w:val="BalloonTextChar"/>
    <w:uiPriority w:val="99"/>
    <w:semiHidden/>
    <w:unhideWhenUsed/>
    <w:rsid w:val="00C93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C27C-24E7-41B2-9D32-8BE11E63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24</Pages>
  <Words>4757</Words>
  <Characters>27120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17</cp:revision>
  <cp:lastPrinted>2010-02-09T08:47:00Z</cp:lastPrinted>
  <dcterms:created xsi:type="dcterms:W3CDTF">2010-01-20T13:57:00Z</dcterms:created>
  <dcterms:modified xsi:type="dcterms:W3CDTF">2010-02-09T08:52:00Z</dcterms:modified>
</cp:coreProperties>
</file>