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webextensions/webextension3.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B639EF" w14:textId="696D2FEB" w:rsidR="0069589A" w:rsidRPr="00CF2919" w:rsidRDefault="004A009C" w:rsidP="00BB10A6">
      <w:pPr>
        <w:jc w:val="right"/>
        <w:rPr>
          <w:rFonts w:cs="B Zar"/>
          <w:b/>
          <w:bCs/>
          <w:sz w:val="26"/>
          <w:szCs w:val="26"/>
          <w:rtl/>
          <w:lang w:bidi="ar-AE"/>
        </w:rPr>
      </w:pPr>
      <w:r>
        <w:rPr>
          <w:rFonts w:cs="B Zar" w:hint="cs"/>
          <w:b/>
          <w:bCs/>
          <w:sz w:val="26"/>
          <w:szCs w:val="26"/>
          <w:rtl/>
          <w:lang w:bidi="ar-AE"/>
        </w:rPr>
        <w:t>بسم‌الله</w:t>
      </w:r>
      <w:r w:rsidR="00CF2919" w:rsidRPr="00CF2919">
        <w:rPr>
          <w:rFonts w:cs="B Zar"/>
          <w:b/>
          <w:bCs/>
          <w:sz w:val="26"/>
          <w:szCs w:val="26"/>
          <w:rtl/>
          <w:lang w:bidi="ar-AE"/>
        </w:rPr>
        <w:t xml:space="preserve"> الرحمن الرحیم</w:t>
      </w:r>
    </w:p>
    <w:p w14:paraId="0CD97C4A" w14:textId="1F2A268E" w:rsidR="00CF2919" w:rsidRDefault="00CF2919" w:rsidP="0050313C">
      <w:pPr>
        <w:pBdr>
          <w:bottom w:val="single" w:sz="6" w:space="1" w:color="auto"/>
        </w:pBdr>
        <w:jc w:val="right"/>
        <w:rPr>
          <w:rFonts w:cs="B Zar"/>
          <w:b/>
          <w:bCs/>
          <w:sz w:val="26"/>
          <w:szCs w:val="26"/>
          <w:rtl/>
          <w:lang w:bidi="ar-AE"/>
        </w:rPr>
      </w:pPr>
      <w:r w:rsidRPr="00CF2919">
        <w:rPr>
          <w:rFonts w:cs="B Zar"/>
          <w:b/>
          <w:bCs/>
          <w:sz w:val="26"/>
          <w:szCs w:val="26"/>
          <w:rtl/>
          <w:lang w:bidi="ar-AE"/>
        </w:rPr>
        <w:t xml:space="preserve">درس خارج فقه </w:t>
      </w:r>
      <w:r w:rsidRPr="00CF2919">
        <w:rPr>
          <w:rFonts w:ascii="Sakkal Majalla" w:hAnsi="Sakkal Majalla" w:cs="Sakkal Majalla"/>
          <w:b/>
          <w:bCs/>
          <w:sz w:val="26"/>
          <w:szCs w:val="26"/>
          <w:rtl/>
          <w:lang w:bidi="ar-AE"/>
        </w:rPr>
        <w:t>–</w:t>
      </w:r>
      <w:r w:rsidRPr="00CF2919">
        <w:rPr>
          <w:rFonts w:cs="B Zar"/>
          <w:b/>
          <w:bCs/>
          <w:sz w:val="26"/>
          <w:szCs w:val="26"/>
          <w:rtl/>
          <w:lang w:bidi="ar-AE"/>
        </w:rPr>
        <w:t xml:space="preserve"> جلسه </w:t>
      </w:r>
      <w:r w:rsidR="00867A80">
        <w:rPr>
          <w:rFonts w:cs="B Zar" w:hint="cs"/>
          <w:b/>
          <w:bCs/>
          <w:sz w:val="26"/>
          <w:szCs w:val="26"/>
          <w:rtl/>
          <w:lang w:bidi="ar-AE"/>
        </w:rPr>
        <w:t>چهل</w:t>
      </w:r>
      <w:r w:rsidR="001C466F">
        <w:rPr>
          <w:rFonts w:cs="B Zar" w:hint="cs"/>
          <w:b/>
          <w:bCs/>
          <w:sz w:val="26"/>
          <w:szCs w:val="26"/>
          <w:rtl/>
          <w:lang w:bidi="ar-AE"/>
        </w:rPr>
        <w:t xml:space="preserve"> و </w:t>
      </w:r>
      <w:r w:rsidR="0050313C">
        <w:rPr>
          <w:rFonts w:cs="B Zar" w:hint="cs"/>
          <w:b/>
          <w:bCs/>
          <w:sz w:val="26"/>
          <w:szCs w:val="26"/>
          <w:rtl/>
          <w:lang w:bidi="ar-AE"/>
        </w:rPr>
        <w:t>هشتم</w:t>
      </w:r>
      <w:r w:rsidR="00172D13">
        <w:rPr>
          <w:rFonts w:ascii="Sakkal Majalla" w:hAnsi="Sakkal Majalla" w:cs="Sakkal Majalla"/>
          <w:b/>
          <w:bCs/>
          <w:sz w:val="26"/>
          <w:szCs w:val="26"/>
          <w:rtl/>
          <w:lang w:bidi="ar-AE"/>
        </w:rPr>
        <w:t>–</w:t>
      </w:r>
      <w:r w:rsidR="00E06A72">
        <w:rPr>
          <w:rFonts w:cs="B Zar" w:hint="cs"/>
          <w:b/>
          <w:bCs/>
          <w:sz w:val="26"/>
          <w:szCs w:val="26"/>
          <w:rtl/>
        </w:rPr>
        <w:t xml:space="preserve"> </w:t>
      </w:r>
      <w:r w:rsidR="0050313C">
        <w:rPr>
          <w:rFonts w:cs="B Zar" w:hint="cs"/>
          <w:b/>
          <w:bCs/>
          <w:sz w:val="26"/>
          <w:szCs w:val="26"/>
          <w:rtl/>
        </w:rPr>
        <w:t>دو</w:t>
      </w:r>
      <w:r w:rsidR="00A73D84">
        <w:rPr>
          <w:rFonts w:cs="B Zar" w:hint="cs"/>
          <w:b/>
          <w:bCs/>
          <w:sz w:val="26"/>
          <w:szCs w:val="26"/>
          <w:rtl/>
        </w:rPr>
        <w:t>شنبه</w:t>
      </w:r>
      <w:r w:rsidR="00172D13">
        <w:rPr>
          <w:rFonts w:cs="B Zar"/>
          <w:b/>
          <w:bCs/>
          <w:sz w:val="26"/>
          <w:szCs w:val="26"/>
          <w:rtl/>
          <w:lang w:bidi="ar-AE"/>
        </w:rPr>
        <w:t xml:space="preserve"> </w:t>
      </w:r>
      <w:r w:rsidR="0050313C">
        <w:rPr>
          <w:rFonts w:cs="B Zar" w:hint="cs"/>
          <w:b/>
          <w:bCs/>
          <w:sz w:val="26"/>
          <w:szCs w:val="26"/>
          <w:rtl/>
          <w:lang w:bidi="ar-AE"/>
        </w:rPr>
        <w:t>28</w:t>
      </w:r>
      <w:r w:rsidRPr="00CF2919">
        <w:rPr>
          <w:rFonts w:cs="B Zar"/>
          <w:b/>
          <w:bCs/>
          <w:sz w:val="26"/>
          <w:szCs w:val="26"/>
          <w:rtl/>
          <w:lang w:bidi="ar-AE"/>
        </w:rPr>
        <w:t>/</w:t>
      </w:r>
      <w:r w:rsidR="00290332">
        <w:rPr>
          <w:rFonts w:cs="B Zar" w:hint="cs"/>
          <w:b/>
          <w:bCs/>
          <w:sz w:val="26"/>
          <w:szCs w:val="26"/>
          <w:rtl/>
          <w:lang w:bidi="ar-AE"/>
        </w:rPr>
        <w:t>10</w:t>
      </w:r>
      <w:r w:rsidRPr="00CF2919">
        <w:rPr>
          <w:rFonts w:cs="B Zar"/>
          <w:b/>
          <w:bCs/>
          <w:sz w:val="26"/>
          <w:szCs w:val="26"/>
          <w:rtl/>
          <w:lang w:bidi="ar-AE"/>
        </w:rPr>
        <w:t>/94</w:t>
      </w:r>
    </w:p>
    <w:p w14:paraId="5BD18BCC" w14:textId="6C153CEA" w:rsidR="0050313C" w:rsidRDefault="0050313C" w:rsidP="00834E6E">
      <w:pPr>
        <w:pStyle w:val="a8"/>
        <w:bidi/>
        <w:jc w:val="both"/>
        <w:rPr>
          <w:rFonts w:cs="B Titr"/>
          <w:color w:val="FF0000"/>
          <w:sz w:val="30"/>
          <w:szCs w:val="30"/>
          <w:rtl/>
          <w:lang w:bidi="fa-IR"/>
        </w:rPr>
      </w:pPr>
      <w:r>
        <w:rPr>
          <w:rFonts w:cs="B Titr" w:hint="cs"/>
          <w:color w:val="FF0000"/>
          <w:sz w:val="30"/>
          <w:szCs w:val="30"/>
          <w:rtl/>
          <w:lang w:bidi="fa-IR"/>
        </w:rPr>
        <w:t>ادامه بحث در قیمی و مثلی</w:t>
      </w:r>
    </w:p>
    <w:p w14:paraId="6FE0D697" w14:textId="77777777" w:rsidR="00B04B86" w:rsidRDefault="0050313C" w:rsidP="00FF6F86">
      <w:pPr>
        <w:pStyle w:val="a8"/>
        <w:bidi/>
        <w:jc w:val="both"/>
        <w:rPr>
          <w:rFonts w:cs="B Nazanin"/>
          <w:sz w:val="26"/>
          <w:szCs w:val="26"/>
          <w:rtl/>
          <w:lang w:bidi="fa-IR"/>
        </w:rPr>
      </w:pPr>
      <w:r w:rsidRPr="0050313C">
        <w:rPr>
          <w:rFonts w:cs="B Nazanin" w:hint="cs"/>
          <w:sz w:val="26"/>
          <w:szCs w:val="26"/>
          <w:rtl/>
          <w:lang w:bidi="fa-IR"/>
        </w:rPr>
        <w:t xml:space="preserve">بحث ما راجع به مثلی و قیمی بود و گفتیم مقتضای قاعده علی الید ما اخذت حتی تؤدی این اسن که اگر عین موجود است باید خودش را پس بدهد و اگر تلف شده باشد </w:t>
      </w:r>
      <w:r>
        <w:rPr>
          <w:rFonts w:cs="B Nazanin" w:hint="cs"/>
          <w:sz w:val="26"/>
          <w:szCs w:val="26"/>
          <w:rtl/>
          <w:lang w:bidi="fa-IR"/>
        </w:rPr>
        <w:t>دوفرض دارد</w:t>
      </w:r>
      <w:r w:rsidR="007A6FD2">
        <w:rPr>
          <w:rFonts w:cs="B Nazanin" w:hint="cs"/>
          <w:sz w:val="26"/>
          <w:szCs w:val="26"/>
          <w:rtl/>
          <w:lang w:bidi="fa-IR"/>
        </w:rPr>
        <w:t xml:space="preserve"> یا قیمی است که در این صورت باید قیمتش را بپردازد و یا مثلی است که باید مثلش را بپردازد. بعد از این بحث ، این مطلب را باید بخوانیم که قیمی و مثلی به چه معناست؟ مرحوم شیخ </w:t>
      </w:r>
      <w:r w:rsidR="00AE55C3">
        <w:rPr>
          <w:rFonts w:cs="B Nazanin" w:hint="cs"/>
          <w:sz w:val="26"/>
          <w:szCs w:val="26"/>
          <w:rtl/>
          <w:lang w:bidi="fa-IR"/>
        </w:rPr>
        <w:t xml:space="preserve">در اوائل مکاسب در باب المأخوذ فی المقبوض بعقد فاسد یک بحث طولانی مطرح کرده اند. ما بحث ایشان را تلخیص کرده ایم . </w:t>
      </w:r>
    </w:p>
    <w:p w14:paraId="34A5F272" w14:textId="4CD01685" w:rsidR="00B04B86" w:rsidRPr="00B04B86" w:rsidRDefault="00B04B86" w:rsidP="00B04B86">
      <w:pPr>
        <w:pStyle w:val="a8"/>
        <w:bidi/>
        <w:jc w:val="both"/>
        <w:rPr>
          <w:rFonts w:cs="B Titr"/>
          <w:color w:val="FF0000"/>
          <w:sz w:val="30"/>
          <w:szCs w:val="30"/>
          <w:rtl/>
          <w:lang w:bidi="fa-IR"/>
        </w:rPr>
      </w:pPr>
      <w:r w:rsidRPr="00B04B86">
        <w:rPr>
          <w:rFonts w:cs="B Titr" w:hint="cs"/>
          <w:color w:val="FF0000"/>
          <w:sz w:val="30"/>
          <w:szCs w:val="30"/>
          <w:rtl/>
          <w:lang w:bidi="fa-IR"/>
        </w:rPr>
        <w:t>تعریف شیخ انصاری</w:t>
      </w:r>
    </w:p>
    <w:p w14:paraId="606A34BC" w14:textId="77777777" w:rsidR="00B04B86" w:rsidRDefault="00AE55C3" w:rsidP="00B04B86">
      <w:pPr>
        <w:pStyle w:val="a8"/>
        <w:bidi/>
        <w:jc w:val="both"/>
        <w:rPr>
          <w:rFonts w:cs="B Nazanin"/>
          <w:sz w:val="26"/>
          <w:szCs w:val="26"/>
          <w:rtl/>
          <w:lang w:bidi="fa-IR"/>
        </w:rPr>
      </w:pPr>
      <w:r>
        <w:rPr>
          <w:rFonts w:cs="B Nazanin" w:hint="cs"/>
          <w:sz w:val="26"/>
          <w:szCs w:val="26"/>
          <w:rtl/>
          <w:lang w:bidi="fa-IR"/>
        </w:rPr>
        <w:t>مرحوم شیخ در مکاسب</w:t>
      </w:r>
      <w:r w:rsidR="00EC2624">
        <w:rPr>
          <w:rStyle w:val="ac"/>
          <w:rFonts w:cs="B Nazanin"/>
          <w:sz w:val="26"/>
          <w:szCs w:val="26"/>
          <w:rtl/>
          <w:lang w:bidi="fa-IR"/>
        </w:rPr>
        <w:footnoteReference w:id="1"/>
      </w:r>
      <w:r>
        <w:rPr>
          <w:rFonts w:cs="B Nazanin" w:hint="cs"/>
          <w:sz w:val="26"/>
          <w:szCs w:val="26"/>
          <w:rtl/>
          <w:lang w:bidi="fa-IR"/>
        </w:rPr>
        <w:t xml:space="preserve"> میفرمایند: </w:t>
      </w:r>
      <w:r w:rsidR="00EC2624" w:rsidRPr="00EC2624">
        <w:rPr>
          <w:rFonts w:ascii="Adobe Arabic" w:hAnsi="Adobe Arabic" w:cs="Adobe Arabic"/>
          <w:b/>
          <w:bCs/>
          <w:color w:val="000080"/>
          <w:sz w:val="30"/>
          <w:szCs w:val="30"/>
          <w:rtl/>
          <w:lang w:bidi="fa-IR"/>
        </w:rPr>
        <w:t>فی المقبوض بالعقد الفاسد و له احکام : الاول  عدم التملک</w:t>
      </w:r>
      <w:r w:rsidR="00EC2624" w:rsidRPr="00EC2624">
        <w:rPr>
          <w:rFonts w:ascii="Adobe Arabic" w:hAnsi="Adobe Arabic" w:cs="Adobe Arabic" w:hint="cs"/>
          <w:b/>
          <w:bCs/>
          <w:color w:val="000080"/>
          <w:sz w:val="30"/>
          <w:szCs w:val="30"/>
          <w:rtl/>
          <w:lang w:bidi="fa-IR"/>
        </w:rPr>
        <w:t xml:space="preserve"> . الثانی  الضمان </w:t>
      </w:r>
      <w:r w:rsidR="00EC2624" w:rsidRPr="00EC2624">
        <w:rPr>
          <w:rFonts w:cs="B Nazanin" w:hint="cs"/>
          <w:sz w:val="26"/>
          <w:szCs w:val="26"/>
          <w:rtl/>
          <w:lang w:bidi="fa-IR"/>
        </w:rPr>
        <w:t xml:space="preserve">. ایشان با استفاده از قاعده ما یضمن، ضمان را ثابت میکنند. </w:t>
      </w:r>
      <w:r w:rsidR="00463635" w:rsidRPr="000F7D2C">
        <w:rPr>
          <w:rFonts w:cs="B Nazanin" w:hint="cs"/>
          <w:sz w:val="26"/>
          <w:szCs w:val="26"/>
          <w:rtl/>
          <w:lang w:bidi="fa-IR"/>
        </w:rPr>
        <w:t>چراکه عقد بیع اگر  صحیح واقع بشود ضمانی است و حالا که</w:t>
      </w:r>
      <w:r w:rsidR="000F7D2C">
        <w:rPr>
          <w:rFonts w:cs="B Nazanin" w:hint="cs"/>
          <w:sz w:val="26"/>
          <w:szCs w:val="26"/>
          <w:rtl/>
          <w:lang w:bidi="fa-IR"/>
        </w:rPr>
        <w:t xml:space="preserve"> فاسد واقع شده بازهم ضمانی است. </w:t>
      </w:r>
      <w:r w:rsidR="000F7D2C" w:rsidRPr="000F7D2C">
        <w:rPr>
          <w:rFonts w:ascii="Adobe Arabic" w:hAnsi="Adobe Arabic" w:cs="Adobe Arabic" w:hint="cs"/>
          <w:b/>
          <w:bCs/>
          <w:color w:val="000080"/>
          <w:sz w:val="30"/>
          <w:szCs w:val="30"/>
          <w:rtl/>
          <w:lang w:bidi="fa-IR"/>
        </w:rPr>
        <w:t>الثالث ضمان المنافع</w:t>
      </w:r>
      <w:r w:rsidR="000F7D2C">
        <w:rPr>
          <w:rFonts w:cs="B Nazanin" w:hint="cs"/>
          <w:sz w:val="26"/>
          <w:szCs w:val="26"/>
          <w:rtl/>
          <w:lang w:bidi="fa-IR"/>
        </w:rPr>
        <w:t xml:space="preserve"> یعنی انسان علاوه بر اینکه ضامن عین است ضامن منافع هم هست. مثلا اگر کسی خانه ای را اجاره کرد هم ضامن عین خانه است و هم ضامن منافع خانه. </w:t>
      </w:r>
      <w:r w:rsidR="000F7D2C" w:rsidRPr="00687ED9">
        <w:rPr>
          <w:rFonts w:ascii="Adobe Arabic" w:hAnsi="Adobe Arabic" w:cs="Adobe Arabic" w:hint="cs"/>
          <w:b/>
          <w:bCs/>
          <w:color w:val="000080"/>
          <w:sz w:val="30"/>
          <w:szCs w:val="30"/>
          <w:rtl/>
          <w:lang w:bidi="fa-IR"/>
        </w:rPr>
        <w:t>الرابع ضمان المثلی بالمثل و ضمان القیمی بالقیمه</w:t>
      </w:r>
      <w:r w:rsidR="00687ED9">
        <w:rPr>
          <w:rFonts w:cs="B Nazanin" w:hint="cs"/>
          <w:sz w:val="26"/>
          <w:szCs w:val="26"/>
          <w:rtl/>
          <w:lang w:bidi="fa-IR"/>
        </w:rPr>
        <w:t xml:space="preserve"> بحث چهارم شیخ این است که ضمان مثلی با مثل است و ضمان قیمی با قیمت و از اینجا وارد این بحث میشود که تعریف مثلی و قیمی چیست؟</w:t>
      </w:r>
      <w:r w:rsidR="00493303">
        <w:rPr>
          <w:rFonts w:cs="B Nazanin" w:hint="cs"/>
          <w:sz w:val="26"/>
          <w:szCs w:val="26"/>
          <w:rtl/>
          <w:lang w:bidi="fa-IR"/>
        </w:rPr>
        <w:t xml:space="preserve"> حکی عن سید العاملی فی مفتاح الکرامه عن الشهید الثانی فی المسالک : </w:t>
      </w:r>
      <w:r w:rsidR="00493303" w:rsidRPr="00493303">
        <w:rPr>
          <w:rFonts w:ascii="Adobe Arabic" w:hAnsi="Adobe Arabic" w:cs="Adobe Arabic" w:hint="cs"/>
          <w:b/>
          <w:bCs/>
          <w:color w:val="000080"/>
          <w:sz w:val="30"/>
          <w:szCs w:val="30"/>
          <w:rtl/>
          <w:lang w:bidi="fa-IR"/>
        </w:rPr>
        <w:t xml:space="preserve">مثلی ما یتساوی اجزائه من حیث القیمه. </w:t>
      </w:r>
      <w:r w:rsidR="00E91163">
        <w:rPr>
          <w:rFonts w:cs="B Nazanin" w:hint="cs"/>
          <w:sz w:val="26"/>
          <w:szCs w:val="26"/>
          <w:rtl/>
          <w:lang w:bidi="fa-IR"/>
        </w:rPr>
        <w:t>یعنی مثلی این است که اجزائش از نظر قیمی مساوی باشد . این اجزاء به افراد هم اطلاق میشود مانند گندم که همه افرادش قیمتشان مساوی است . اما حیوان اینچنین نیست زیرا افرادش متساوی القیمه نیستند. پس حیوانات یقینا مثلی نیستند.</w:t>
      </w:r>
    </w:p>
    <w:p w14:paraId="79C639D0" w14:textId="01E2ACE3" w:rsidR="00B04B86" w:rsidRPr="00B04B86" w:rsidRDefault="00B04B86" w:rsidP="00B04B86">
      <w:pPr>
        <w:pStyle w:val="a8"/>
        <w:bidi/>
        <w:jc w:val="both"/>
        <w:rPr>
          <w:rFonts w:cs="B Titr"/>
          <w:color w:val="FF0000"/>
          <w:sz w:val="30"/>
          <w:szCs w:val="30"/>
          <w:rtl/>
          <w:lang w:bidi="fa-IR"/>
        </w:rPr>
      </w:pPr>
      <w:r w:rsidRPr="00B04B86">
        <w:rPr>
          <w:rFonts w:cs="B Titr" w:hint="cs"/>
          <w:color w:val="FF0000"/>
          <w:sz w:val="30"/>
          <w:szCs w:val="30"/>
          <w:rtl/>
          <w:lang w:bidi="fa-IR"/>
        </w:rPr>
        <w:t xml:space="preserve">تعریف دیگر </w:t>
      </w:r>
    </w:p>
    <w:p w14:paraId="47755A37" w14:textId="77777777" w:rsidR="00B04B86" w:rsidRDefault="00E91163" w:rsidP="00B04B86">
      <w:pPr>
        <w:pStyle w:val="a8"/>
        <w:bidi/>
        <w:jc w:val="both"/>
        <w:rPr>
          <w:rFonts w:cs="B Nazanin"/>
          <w:sz w:val="26"/>
          <w:szCs w:val="26"/>
          <w:rtl/>
          <w:lang w:bidi="fa-IR"/>
        </w:rPr>
      </w:pPr>
      <w:r>
        <w:rPr>
          <w:rFonts w:cs="B Nazanin" w:hint="cs"/>
          <w:sz w:val="26"/>
          <w:szCs w:val="26"/>
          <w:rtl/>
          <w:lang w:bidi="fa-IR"/>
        </w:rPr>
        <w:t xml:space="preserve"> این مل</w:t>
      </w:r>
      <w:r w:rsidR="00B04B86">
        <w:rPr>
          <w:rFonts w:cs="B Nazanin" w:hint="cs"/>
          <w:sz w:val="26"/>
          <w:szCs w:val="26"/>
          <w:rtl/>
          <w:lang w:bidi="fa-IR"/>
        </w:rPr>
        <w:t>اک را ابتدا شیخ مطرح مینمایند و</w:t>
      </w:r>
      <w:r>
        <w:rPr>
          <w:rFonts w:cs="B Nazanin" w:hint="cs"/>
          <w:sz w:val="26"/>
          <w:szCs w:val="26"/>
          <w:rtl/>
          <w:lang w:bidi="fa-IR"/>
        </w:rPr>
        <w:t xml:space="preserve">لی خودشان نهایتا این ملاک را برای مثلی بودن نمی پذیر. </w:t>
      </w:r>
      <w:r w:rsidRPr="00A35B90">
        <w:rPr>
          <w:rFonts w:cs="B Nazanin" w:hint="cs"/>
          <w:sz w:val="26"/>
          <w:szCs w:val="26"/>
          <w:highlight w:val="yellow"/>
          <w:rtl/>
          <w:lang w:bidi="fa-IR"/>
        </w:rPr>
        <w:t xml:space="preserve">به نظر ماهم </w:t>
      </w:r>
      <w:r>
        <w:rPr>
          <w:rFonts w:cs="B Nazanin" w:hint="cs"/>
          <w:sz w:val="26"/>
          <w:szCs w:val="26"/>
          <w:rtl/>
          <w:lang w:bidi="fa-IR"/>
        </w:rPr>
        <w:t>این ملاک صحیح نمیباشد زیرا در ب</w:t>
      </w:r>
      <w:r w:rsidR="00202144">
        <w:rPr>
          <w:rFonts w:cs="B Nazanin" w:hint="cs"/>
          <w:sz w:val="26"/>
          <w:szCs w:val="26"/>
          <w:rtl/>
          <w:lang w:bidi="fa-IR"/>
        </w:rPr>
        <w:t>عضی از مواردی که مثلی هستند مانن</w:t>
      </w:r>
      <w:r>
        <w:rPr>
          <w:rFonts w:cs="B Nazanin" w:hint="cs"/>
          <w:sz w:val="26"/>
          <w:szCs w:val="26"/>
          <w:rtl/>
          <w:lang w:bidi="fa-IR"/>
        </w:rPr>
        <w:t>د خرما لکن قیمت افرادش با هم متفاوت است. پس بهتر است بگوییم ملاک در مثلی مت</w:t>
      </w:r>
      <w:r w:rsidR="00B04B86">
        <w:rPr>
          <w:rFonts w:cs="B Nazanin" w:hint="cs"/>
          <w:sz w:val="26"/>
          <w:szCs w:val="26"/>
          <w:rtl/>
          <w:lang w:bidi="fa-IR"/>
        </w:rPr>
        <w:t xml:space="preserve">قارب الصفات است حتی </w:t>
      </w:r>
      <w:r>
        <w:rPr>
          <w:rFonts w:cs="B Nazanin" w:hint="cs"/>
          <w:sz w:val="26"/>
          <w:szCs w:val="26"/>
          <w:rtl/>
          <w:lang w:bidi="fa-IR"/>
        </w:rPr>
        <w:t xml:space="preserve">در صفات صنفیه. خود مرحوم این مطلب مارا بیان کرده اند : </w:t>
      </w:r>
      <w:r w:rsidR="00FF6F86">
        <w:rPr>
          <w:rFonts w:ascii="Adobe Arabic" w:hAnsi="Adobe Arabic" w:cs="Adobe Arabic" w:hint="cs"/>
          <w:b/>
          <w:bCs/>
          <w:color w:val="000080"/>
          <w:sz w:val="30"/>
          <w:szCs w:val="30"/>
          <w:rtl/>
          <w:lang w:bidi="fa-IR"/>
        </w:rPr>
        <w:t>و</w:t>
      </w:r>
      <w:r w:rsidRPr="00FF6F86">
        <w:rPr>
          <w:rFonts w:ascii="Adobe Arabic" w:hAnsi="Adobe Arabic" w:cs="Adobe Arabic" w:hint="cs"/>
          <w:b/>
          <w:bCs/>
          <w:color w:val="000080"/>
          <w:sz w:val="30"/>
          <w:szCs w:val="30"/>
          <w:rtl/>
          <w:lang w:bidi="fa-IR"/>
        </w:rPr>
        <w:t xml:space="preserve">بعض آخر کالعلامه فی التحریر و الشهید فی الدروس و الشهید الثانی فی الروضه و المسالم و المحقق السبزواری فی الکفایه و الشهید الثانی فی غایه المراد </w:t>
      </w:r>
      <w:r w:rsidR="00FF6F86" w:rsidRPr="00FF6F86">
        <w:rPr>
          <w:rFonts w:ascii="Adobe Arabic" w:hAnsi="Adobe Arabic" w:cs="Adobe Arabic" w:hint="cs"/>
          <w:b/>
          <w:bCs/>
          <w:color w:val="000080"/>
          <w:sz w:val="30"/>
          <w:szCs w:val="30"/>
          <w:rtl/>
          <w:lang w:bidi="fa-IR"/>
        </w:rPr>
        <w:t>: ما تماثلت اجزائه و تقاربت صفاته</w:t>
      </w:r>
      <w:r w:rsidR="00FF6F86" w:rsidRPr="00FF6F86">
        <w:rPr>
          <w:rFonts w:cs="B Nazanin" w:hint="cs"/>
          <w:sz w:val="26"/>
          <w:szCs w:val="26"/>
          <w:rtl/>
          <w:lang w:bidi="fa-IR"/>
        </w:rPr>
        <w:t xml:space="preserve"> </w:t>
      </w:r>
      <w:r w:rsidRPr="00FF6F86">
        <w:rPr>
          <w:rFonts w:cs="B Nazanin" w:hint="cs"/>
          <w:sz w:val="26"/>
          <w:szCs w:val="26"/>
          <w:rtl/>
          <w:lang w:bidi="fa-IR"/>
        </w:rPr>
        <w:t xml:space="preserve"> </w:t>
      </w:r>
      <w:r w:rsidR="00FF6F86" w:rsidRPr="00FF6F86">
        <w:rPr>
          <w:rFonts w:cs="B Nazanin" w:hint="cs"/>
          <w:sz w:val="26"/>
          <w:szCs w:val="26"/>
          <w:rtl/>
          <w:lang w:bidi="fa-IR"/>
        </w:rPr>
        <w:t xml:space="preserve">پس در مثلی قیمت تنها ملاک نیست بلکه باید تقارب در صفات باشد. </w:t>
      </w:r>
      <w:r w:rsidR="00FF6F86">
        <w:rPr>
          <w:rFonts w:cs="B Nazanin" w:hint="cs"/>
          <w:sz w:val="26"/>
          <w:szCs w:val="26"/>
          <w:rtl/>
          <w:lang w:bidi="fa-IR"/>
        </w:rPr>
        <w:t xml:space="preserve">حتی صفات صنفیه. مثلا اگر گندم نوع شتی را تلف کرده باید از همان نوع گندم به مالک تحویل بدهد. سپس میفرماید </w:t>
      </w:r>
      <w:r w:rsidR="00FF6F86" w:rsidRPr="00FF6F86">
        <w:rPr>
          <w:rFonts w:ascii="Adobe Arabic" w:hAnsi="Adobe Arabic" w:cs="Adobe Arabic" w:hint="cs"/>
          <w:b/>
          <w:bCs/>
          <w:color w:val="000080"/>
          <w:sz w:val="30"/>
          <w:szCs w:val="30"/>
          <w:rtl/>
          <w:lang w:bidi="fa-IR"/>
        </w:rPr>
        <w:t>: ثمّ</w:t>
      </w:r>
      <w:r w:rsidR="00FF6F86">
        <w:rPr>
          <w:rFonts w:ascii="Adobe Arabic" w:hAnsi="Adobe Arabic" w:cs="Adobe Arabic" w:hint="cs"/>
          <w:b/>
          <w:bCs/>
          <w:color w:val="000080"/>
          <w:sz w:val="30"/>
          <w:szCs w:val="30"/>
          <w:rtl/>
          <w:lang w:bidi="fa-IR"/>
        </w:rPr>
        <w:t xml:space="preserve"> </w:t>
      </w:r>
      <w:r w:rsidR="00FF6F86" w:rsidRPr="00FF6F86">
        <w:rPr>
          <w:rFonts w:ascii="Adobe Arabic" w:hAnsi="Adobe Arabic" w:cs="Adobe Arabic" w:hint="cs"/>
          <w:b/>
          <w:bCs/>
          <w:color w:val="000080"/>
          <w:sz w:val="30"/>
          <w:szCs w:val="30"/>
          <w:rtl/>
          <w:lang w:bidi="fa-IR"/>
        </w:rPr>
        <w:t>لا يخفى أنّه ليس للفظ «المثلي» حقيقة شرعيّة و لا متشرّعيّة</w:t>
      </w:r>
      <w:r w:rsidR="00FF6F86">
        <w:rPr>
          <w:rFonts w:ascii="Adobe Arabic" w:hAnsi="Adobe Arabic" w:cs="Adobe Arabic" w:hint="cs"/>
          <w:b/>
          <w:bCs/>
          <w:color w:val="000080"/>
          <w:sz w:val="30"/>
          <w:szCs w:val="30"/>
          <w:rtl/>
          <w:lang w:bidi="fa-IR"/>
        </w:rPr>
        <w:t xml:space="preserve"> </w:t>
      </w:r>
      <w:r w:rsidR="00FF6F86" w:rsidRPr="00FF6F86">
        <w:rPr>
          <w:rFonts w:ascii="Adobe Arabic" w:hAnsi="Adobe Arabic" w:cs="Adobe Arabic" w:hint="cs"/>
          <w:b/>
          <w:bCs/>
          <w:color w:val="000080"/>
          <w:sz w:val="30"/>
          <w:szCs w:val="30"/>
          <w:rtl/>
          <w:lang w:bidi="fa-IR"/>
        </w:rPr>
        <w:t xml:space="preserve">، و ليس المراد معناه اللغوي؛ إذ المراد بالمثل لغةً: المماثل، فإن أُريد من جميع الجهات فغير منعكس، و إن أُريد من بعضها، </w:t>
      </w:r>
      <w:r w:rsidR="00FF6F86" w:rsidRPr="00FF6F86">
        <w:rPr>
          <w:rFonts w:ascii="Adobe Arabic" w:hAnsi="Adobe Arabic" w:cs="Adobe Arabic" w:hint="cs"/>
          <w:b/>
          <w:bCs/>
          <w:color w:val="000080"/>
          <w:sz w:val="30"/>
          <w:szCs w:val="30"/>
          <w:rtl/>
          <w:lang w:bidi="fa-IR"/>
        </w:rPr>
        <w:lastRenderedPageBreak/>
        <w:t>فغير مطّرد.</w:t>
      </w:r>
      <w:r w:rsidR="00FF6F86">
        <w:rPr>
          <w:rFonts w:ascii="Adobe Arabic" w:hAnsi="Adobe Arabic" w:cs="Adobe Arabic" w:hint="cs"/>
          <w:b/>
          <w:bCs/>
          <w:color w:val="000080"/>
          <w:sz w:val="30"/>
          <w:szCs w:val="30"/>
          <w:rtl/>
          <w:lang w:bidi="fa-IR"/>
        </w:rPr>
        <w:t xml:space="preserve"> </w:t>
      </w:r>
      <w:r w:rsidR="00FF6F86" w:rsidRPr="00FF6F86">
        <w:rPr>
          <w:rFonts w:cs="B Nazanin" w:hint="cs"/>
          <w:sz w:val="26"/>
          <w:szCs w:val="26"/>
          <w:rtl/>
          <w:lang w:bidi="fa-IR"/>
        </w:rPr>
        <w:t>میفرماید این کلمه مثلی و قیمی که در روایات وارد نشده اند</w:t>
      </w:r>
      <w:r w:rsidR="00FF6F86">
        <w:rPr>
          <w:rFonts w:cs="B Nazanin" w:hint="cs"/>
          <w:sz w:val="26"/>
          <w:szCs w:val="26"/>
          <w:rtl/>
          <w:lang w:bidi="fa-IR"/>
        </w:rPr>
        <w:t xml:space="preserve"> و حقیقت شرعیه ای هم در کار نیست . اگر بخواهیم معنای لغوی را در نظر بگیریم و بگوییم منظور تساوی در جمیع صفات است که در این صورت مثلش پیدا نمیشود و اگر تماثل در بعض صفات منظور باشد که دیگر مانع اغیار نیست.</w:t>
      </w:r>
    </w:p>
    <w:p w14:paraId="79B5595C" w14:textId="47186E82" w:rsidR="00B04B86" w:rsidRDefault="00B04B86" w:rsidP="00B04B86">
      <w:pPr>
        <w:pStyle w:val="a8"/>
        <w:bidi/>
        <w:jc w:val="both"/>
        <w:rPr>
          <w:rFonts w:cs="B Nazanin"/>
          <w:sz w:val="26"/>
          <w:szCs w:val="26"/>
          <w:rtl/>
          <w:lang w:bidi="fa-IR"/>
        </w:rPr>
      </w:pPr>
      <w:r w:rsidRPr="00B04B86">
        <w:rPr>
          <w:rFonts w:cs="B Titr" w:hint="cs"/>
          <w:color w:val="FF0000"/>
          <w:sz w:val="30"/>
          <w:szCs w:val="30"/>
          <w:rtl/>
          <w:lang w:bidi="fa-IR"/>
        </w:rPr>
        <w:t>اشکال شیخ بر هر دو تعریف</w:t>
      </w:r>
    </w:p>
    <w:p w14:paraId="6AB4B734" w14:textId="7C12D654" w:rsidR="00FF6F86" w:rsidRDefault="00FF6F86" w:rsidP="00B04B86">
      <w:pPr>
        <w:pStyle w:val="a8"/>
        <w:bidi/>
        <w:jc w:val="both"/>
        <w:rPr>
          <w:rFonts w:cs="B Nazanin"/>
          <w:sz w:val="26"/>
          <w:szCs w:val="26"/>
          <w:rtl/>
          <w:lang w:bidi="fa-IR"/>
        </w:rPr>
      </w:pPr>
      <w:r>
        <w:rPr>
          <w:rFonts w:cs="B Nazanin" w:hint="cs"/>
          <w:sz w:val="26"/>
          <w:szCs w:val="26"/>
          <w:rtl/>
          <w:lang w:bidi="fa-IR"/>
        </w:rPr>
        <w:t xml:space="preserve"> </w:t>
      </w:r>
      <w:r w:rsidR="00202144">
        <w:rPr>
          <w:rFonts w:cs="B Nazanin" w:hint="cs"/>
          <w:sz w:val="26"/>
          <w:szCs w:val="26"/>
          <w:rtl/>
          <w:lang w:bidi="fa-IR"/>
        </w:rPr>
        <w:t>لذا</w:t>
      </w:r>
      <w:r>
        <w:rPr>
          <w:rFonts w:cs="B Nazanin" w:hint="cs"/>
          <w:sz w:val="26"/>
          <w:szCs w:val="26"/>
          <w:rtl/>
          <w:lang w:bidi="fa-IR"/>
        </w:rPr>
        <w:t xml:space="preserve"> مرحوم شیخ این تعاریف را نمیپذیرد</w:t>
      </w:r>
      <w:r w:rsidR="00202144">
        <w:rPr>
          <w:rFonts w:cs="B Nazanin" w:hint="cs"/>
          <w:sz w:val="26"/>
          <w:szCs w:val="26"/>
          <w:rtl/>
          <w:lang w:bidi="fa-IR"/>
        </w:rPr>
        <w:t xml:space="preserve"> و میفرماید چون این تعاریف حقیقت شرعیه ندارند و نیز مدرک شرعی در کلمات فقها برای آن ذکر نشده و غیر از اجماع دلیل دیگری بر آن نداریم لذا اگر همه علما یک تعریف کرده بودند ما اجماع را میپذیرفتیم و لی حالا که تعاریف علما هم با هم متفاوت است دیگر اجماع از بین میرود . در اخر هم همان حرفی را میزنند که ما همان ابتدا عرض کردیم و آن این بود که وقتی که انسان مال دیگران در دست اوست ابتدا باید همان عین را تحویل بدهد اما اگر ان مال در دستش تلف شد باید  اقرب الی التالف من حیث الصفات النوعیه و الصنفیه را پس بدهد. </w:t>
      </w:r>
      <w:r w:rsidR="00A32ECF">
        <w:rPr>
          <w:rFonts w:cs="B Nazanin" w:hint="cs"/>
          <w:sz w:val="26"/>
          <w:szCs w:val="26"/>
          <w:rtl/>
          <w:lang w:bidi="fa-IR"/>
        </w:rPr>
        <w:t xml:space="preserve">حالا سوال پیش می آید چرا ائمه علیهم السلام راجع به قیمی و مثلی چیزی نگفتند و فقها این تعاریف را از جانب خودشان مطرح کرده اند؟ شیخ پاسخ میدهند شاید علت ایم مطلب وضوح آن بوده است. وقتی شارع میگوید علی الید ما اخذت حتی تؤدی دیگر عقل انسان تشخیص میدهد که اگر توان بازگرداندن عین را ندارد، آنچه را که نزدیکتر به آن است را بازگرداند. مثلا اگر خرمای برحی تلف کرده از همان نوع برگرداند و اگر خرمای سعبران تلف کرده از نوع خودش برگرداند. طبق این ملاک بهترین فرض مصنوعات جدیده است ما نند کتابهایی که مال یک انتشارات هستند از هر جهتی شبیه هم هستند. </w:t>
      </w:r>
    </w:p>
    <w:p w14:paraId="0F545988" w14:textId="1433DF1F" w:rsidR="00B04B86" w:rsidRPr="00B04B86" w:rsidRDefault="00B04B86" w:rsidP="00B04B86">
      <w:pPr>
        <w:pStyle w:val="a8"/>
        <w:bidi/>
        <w:jc w:val="both"/>
        <w:rPr>
          <w:rFonts w:cs="B Titr"/>
          <w:color w:val="FF0000"/>
          <w:sz w:val="30"/>
          <w:szCs w:val="30"/>
          <w:rtl/>
          <w:lang w:bidi="fa-IR"/>
        </w:rPr>
      </w:pPr>
      <w:bookmarkStart w:id="0" w:name="_GoBack"/>
      <w:r w:rsidRPr="00B04B86">
        <w:rPr>
          <w:rFonts w:cs="B Titr" w:hint="cs"/>
          <w:color w:val="FF0000"/>
          <w:sz w:val="30"/>
          <w:szCs w:val="30"/>
          <w:rtl/>
          <w:lang w:bidi="fa-IR"/>
        </w:rPr>
        <w:t>تفصیل محقق نائینی</w:t>
      </w:r>
    </w:p>
    <w:bookmarkEnd w:id="0"/>
    <w:p w14:paraId="5F711E5B" w14:textId="394A1C63" w:rsidR="00A32ECF" w:rsidRPr="00FF6F86" w:rsidRDefault="00A32ECF" w:rsidP="00A32ECF">
      <w:pPr>
        <w:pStyle w:val="a8"/>
        <w:bidi/>
        <w:jc w:val="both"/>
        <w:rPr>
          <w:rFonts w:cs="B Nazanin"/>
          <w:sz w:val="26"/>
          <w:szCs w:val="26"/>
          <w:lang w:bidi="fa-IR"/>
        </w:rPr>
      </w:pPr>
      <w:r>
        <w:rPr>
          <w:rFonts w:cs="B Nazanin" w:hint="cs"/>
          <w:sz w:val="26"/>
          <w:szCs w:val="26"/>
          <w:rtl/>
          <w:lang w:bidi="fa-IR"/>
        </w:rPr>
        <w:t xml:space="preserve">مرحوم نایینی </w:t>
      </w:r>
      <w:r w:rsidR="007A78BA">
        <w:rPr>
          <w:rStyle w:val="ac"/>
          <w:rFonts w:cs="B Nazanin"/>
          <w:sz w:val="26"/>
          <w:szCs w:val="26"/>
          <w:rtl/>
          <w:lang w:bidi="fa-IR"/>
        </w:rPr>
        <w:footnoteReference w:id="2"/>
      </w:r>
      <w:r>
        <w:rPr>
          <w:rFonts w:cs="B Nazanin" w:hint="cs"/>
          <w:sz w:val="26"/>
          <w:szCs w:val="26"/>
          <w:rtl/>
          <w:lang w:bidi="fa-IR"/>
        </w:rPr>
        <w:t>تفصیل عجیبی دارند می فرمایند اگر تالف از مخلوقات خدا</w:t>
      </w:r>
      <w:r w:rsidR="007A78BA">
        <w:rPr>
          <w:rFonts w:cs="B Nazanin" w:hint="cs"/>
          <w:sz w:val="26"/>
          <w:szCs w:val="26"/>
          <w:rtl/>
          <w:lang w:bidi="fa-IR"/>
        </w:rPr>
        <w:t xml:space="preserve"> </w:t>
      </w:r>
      <w:r>
        <w:rPr>
          <w:rFonts w:cs="B Nazanin" w:hint="cs"/>
          <w:sz w:val="26"/>
          <w:szCs w:val="26"/>
          <w:rtl/>
          <w:lang w:bidi="fa-IR"/>
        </w:rPr>
        <w:t>بود مثلی حساب میشود اما اگر از مصنوعات بشر بود قیمی میشود مانند همان کتابی که مثال زدیم . این کتاب با مبنای ما مثلی میشود اما با مبنای محقق نائینی قیمی است. ایشان برای فرمایش خود استدلالاتی هم ذکر کرده اند ولی ما استدلالات ایشان را قبول نداریم و انشاالله در جلسه اینده مطرح میکنیم والسلام علیکم و رحمه الله.</w:t>
      </w:r>
    </w:p>
    <w:p w14:paraId="4185151E" w14:textId="541900D8" w:rsidR="00463635" w:rsidRPr="00FF6F86" w:rsidRDefault="00463635" w:rsidP="00463635">
      <w:pPr>
        <w:pStyle w:val="a8"/>
        <w:bidi/>
        <w:jc w:val="both"/>
        <w:rPr>
          <w:rFonts w:cs="B Nazanin"/>
          <w:sz w:val="26"/>
          <w:szCs w:val="26"/>
          <w:rtl/>
          <w:lang w:bidi="fa-IR"/>
        </w:rPr>
      </w:pPr>
    </w:p>
    <w:sectPr w:rsidR="00463635" w:rsidRPr="00FF6F86" w:rsidSect="00471B2F">
      <w:headerReference w:type="default" r:id="rId8"/>
      <w:footerReference w:type="default" r:id="rId9"/>
      <w:pgSz w:w="11906" w:h="16838"/>
      <w:pgMar w:top="1440" w:right="1440" w:bottom="1440" w:left="1440" w:header="708" w:footer="708" w:gutter="0"/>
      <w:pgNumType w:start="95"/>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42F39" w14:textId="77777777" w:rsidR="0044375F" w:rsidRDefault="0044375F" w:rsidP="00CF2919">
      <w:pPr>
        <w:spacing w:after="0" w:line="240" w:lineRule="auto"/>
      </w:pPr>
      <w:r>
        <w:separator/>
      </w:r>
    </w:p>
  </w:endnote>
  <w:endnote w:type="continuationSeparator" w:id="0">
    <w:p w14:paraId="0F1B0189" w14:textId="77777777" w:rsidR="0044375F" w:rsidRDefault="0044375F" w:rsidP="00CF29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Noor_Titr">
    <w:panose1 w:val="02000700000000000000"/>
    <w:charset w:val="00"/>
    <w:family w:val="auto"/>
    <w:pitch w:val="variable"/>
    <w:sig w:usb0="80002007" w:usb1="80002000" w:usb2="00000008" w:usb3="00000000" w:csb0="00000043"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 Zar">
    <w:panose1 w:val="00000400000000000000"/>
    <w:charset w:val="B2"/>
    <w:family w:val="auto"/>
    <w:pitch w:val="variable"/>
    <w:sig w:usb0="00002001" w:usb1="80000000" w:usb2="00000008" w:usb3="00000000" w:csb0="00000040" w:csb1="00000000"/>
  </w:font>
  <w:font w:name="Sakkal Majalla">
    <w:altName w:val="Times New Roman"/>
    <w:charset w:val="00"/>
    <w:family w:val="auto"/>
    <w:pitch w:val="variable"/>
    <w:sig w:usb0="80002007" w:usb1="80000000" w:usb2="00000008" w:usb3="00000000" w:csb0="000000D3" w:csb1="00000000"/>
  </w:font>
  <w:font w:name="B Titr">
    <w:panose1 w:val="00000700000000000000"/>
    <w:charset w:val="B2"/>
    <w:family w:val="auto"/>
    <w:pitch w:val="variable"/>
    <w:sig w:usb0="00002001" w:usb1="80000000" w:usb2="00000008" w:usb3="00000000" w:csb0="00000040" w:csb1="00000000"/>
  </w:font>
  <w:font w:name="B Nazanin">
    <w:altName w:val="Courier New"/>
    <w:panose1 w:val="00000400000000000000"/>
    <w:charset w:val="B2"/>
    <w:family w:val="auto"/>
    <w:pitch w:val="variable"/>
    <w:sig w:usb0="00002001" w:usb1="80000000" w:usb2="00000008" w:usb3="00000000" w:csb0="00000040" w:csb1="00000000"/>
  </w:font>
  <w:font w:name="Noor_Lotus">
    <w:panose1 w:val="02000400000000000000"/>
    <w:charset w:val="00"/>
    <w:family w:val="auto"/>
    <w:pitch w:val="variable"/>
    <w:sig w:usb0="80002007" w:usb1="80002000" w:usb2="00000008" w:usb3="00000000" w:csb0="00000043" w:csb1="00000000"/>
  </w:font>
  <w:font w:name="Adobe Arabic">
    <w:panose1 w:val="02040503050201020203"/>
    <w:charset w:val="00"/>
    <w:family w:val="roman"/>
    <w:pitch w:val="variable"/>
    <w:sig w:usb0="8000202F" w:usb1="8000A04A" w:usb2="00000008" w:usb3="00000000" w:csb0="0000004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47885941"/>
      <w:docPartObj>
        <w:docPartGallery w:val="Page Numbers (Bottom of Page)"/>
        <w:docPartUnique/>
      </w:docPartObj>
    </w:sdtPr>
    <w:sdtEndPr/>
    <w:sdtContent>
      <w:p w14:paraId="4071ABDD" w14:textId="77777777" w:rsidR="00C33FB1" w:rsidRDefault="00C33FB1">
        <w:pPr>
          <w:pStyle w:val="a5"/>
        </w:pPr>
        <w:r>
          <w:rPr>
            <w:noProof/>
            <w:rtl/>
            <w:lang w:bidi="fa-IR"/>
          </w:rPr>
          <mc:AlternateContent>
            <mc:Choice Requires="wps">
              <w:drawing>
                <wp:anchor distT="0" distB="0" distL="114300" distR="114300" simplePos="0" relativeHeight="251660288" behindDoc="0" locked="0" layoutInCell="1" allowOverlap="1" wp14:anchorId="2251A6E9" wp14:editId="317CFD6E">
                  <wp:simplePos x="0" y="0"/>
                  <wp:positionH relativeFrom="margin">
                    <wp:align>center</wp:align>
                  </wp:positionH>
                  <wp:positionV relativeFrom="bottomMargin">
                    <wp:align>center</wp:align>
                  </wp:positionV>
                  <wp:extent cx="551815" cy="238760"/>
                  <wp:effectExtent l="19050" t="19050" r="19685" b="18415"/>
                  <wp:wrapNone/>
                  <wp:docPr id="2" name="دو کروشه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14:paraId="684236BF" w14:textId="3414E374" w:rsidR="00C33FB1" w:rsidRPr="00EC2624" w:rsidRDefault="00C33FB1">
                              <w:pPr>
                                <w:jc w:val="center"/>
                                <w:rPr>
                                  <w:rFonts w:cs="B Nazanin"/>
                                  <w:rtl/>
                                  <w:cs/>
                                </w:rPr>
                              </w:pPr>
                              <w:r w:rsidRPr="00EC2624">
                                <w:rPr>
                                  <w:rFonts w:cs="B Nazanin"/>
                                </w:rPr>
                                <w:fldChar w:fldCharType="begin"/>
                              </w:r>
                              <w:r w:rsidRPr="00EC2624">
                                <w:rPr>
                                  <w:rFonts w:cs="B Nazanin"/>
                                  <w:rtl/>
                                  <w:cs/>
                                </w:rPr>
                                <w:instrText>PAGE    \* MERGEFORMAT</w:instrText>
                              </w:r>
                              <w:r w:rsidRPr="00EC2624">
                                <w:rPr>
                                  <w:rFonts w:cs="B Nazanin"/>
                                </w:rPr>
                                <w:fldChar w:fldCharType="separate"/>
                              </w:r>
                              <w:r w:rsidR="00B04B86" w:rsidRPr="00B04B86">
                                <w:rPr>
                                  <w:rFonts w:cs="Calibri"/>
                                  <w:noProof/>
                                  <w:lang w:val="fa-IR" w:bidi="fa-IR"/>
                                </w:rPr>
                                <w:t>96</w:t>
                              </w:r>
                              <w:r w:rsidRPr="00EC2624">
                                <w:rPr>
                                  <w:rFonts w:cs="B Nazanin"/>
                                </w:rPr>
                                <w:fldChar w:fldCharType="end"/>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w14:anchorId="2251A6E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دو کروشه 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" filled="t" strokecolor="gray" strokeweight="2.25pt">
                  <v:textbox inset=",0,,0">
                    <w:txbxContent>
                      <w:p w14:paraId="684236BF" w14:textId="3414E374" w:rsidR="00C33FB1" w:rsidRPr="00EC2624" w:rsidRDefault="00C33FB1">
                        <w:pPr>
                          <w:jc w:val="center"/>
                          <w:rPr>
                            <w:rFonts w:cs="B Nazanin"/>
                            <w:rtl/>
                            <w:cs/>
                          </w:rPr>
                        </w:pPr>
                        <w:r w:rsidRPr="00EC2624">
                          <w:rPr>
                            <w:rFonts w:cs="B Nazanin"/>
                          </w:rPr>
                          <w:fldChar w:fldCharType="begin"/>
                        </w:r>
                        <w:r w:rsidRPr="00EC2624">
                          <w:rPr>
                            <w:rFonts w:cs="B Nazanin"/>
                            <w:rtl/>
                            <w:cs/>
                          </w:rPr>
                          <w:instrText>PAGE    \* MERGEFORMAT</w:instrText>
                        </w:r>
                        <w:r w:rsidRPr="00EC2624">
                          <w:rPr>
                            <w:rFonts w:cs="B Nazanin"/>
                          </w:rPr>
                          <w:fldChar w:fldCharType="separate"/>
                        </w:r>
                        <w:r w:rsidR="00B04B86" w:rsidRPr="00B04B86">
                          <w:rPr>
                            <w:rFonts w:cs="Calibri"/>
                            <w:noProof/>
                            <w:lang w:val="fa-IR" w:bidi="fa-IR"/>
                          </w:rPr>
                          <w:t>96</w:t>
                        </w:r>
                        <w:r w:rsidRPr="00EC2624">
                          <w:rPr>
                            <w:rFonts w:cs="B Nazanin"/>
                          </w:rPr>
                          <w:fldChar w:fldCharType="end"/>
                        </w:r>
                      </w:p>
                    </w:txbxContent>
                  </v:textbox>
                  <w10:wrap anchorx="margin" anchory="margin"/>
                </v:shape>
              </w:pict>
            </mc:Fallback>
          </mc:AlternateContent>
        </w:r>
        <w:r>
          <w:rPr>
            <w:noProof/>
            <w:rtl/>
            <w:lang w:bidi="fa-IR"/>
          </w:rPr>
          <mc:AlternateContent>
            <mc:Choice Requires="wps">
              <w:drawing>
                <wp:anchor distT="0" distB="0" distL="114300" distR="114300" simplePos="0" relativeHeight="251659264" behindDoc="0" locked="0" layoutInCell="1" allowOverlap="1" wp14:anchorId="23133510" wp14:editId="32E760F5">
                  <wp:simplePos x="0" y="0"/>
                  <wp:positionH relativeFrom="margin">
                    <wp:align>center</wp:align>
                  </wp:positionH>
                  <wp:positionV relativeFrom="bottomMargin">
                    <wp:align>center</wp:align>
                  </wp:positionV>
                  <wp:extent cx="5518150" cy="0"/>
                  <wp:effectExtent l="9525" t="9525" r="6350" b="9525"/>
                  <wp:wrapNone/>
                  <wp:docPr id="1" name="متصل کننده پیکان مستقیم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bottomMargin">
                    <wp14:pctHeight>0</wp14:pctHeight>
                  </wp14:sizeRelV>
                </wp:anchor>
              </w:drawing>
            </mc:Choice>
            <mc:Fallback>
              <w:pict>
                <v:shapetype w14:anchorId="666CC4D4" id="_x0000_t32" coordsize="21600,21600" o:spt="32" o:oned="t" path="m,l21600,21600e" filled="f">
                  <v:path arrowok="t" fillok="f" o:connecttype="none"/>
                  <o:lock v:ext="edit" shapetype="t"/>
                </v:shapetype>
                <v:shape id="متصل کننده پیکان مستقیم 1" o:spid="_x0000_s1026" type="#_x0000_t32" style="position:absolute;left:0;text-align:left;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" strokecolor="gray" strokeweight="1pt">
                  <w10:wrap anchorx="margin" anchory="margin"/>
                </v:shape>
              </w:pict>
            </mc:Fallback>
          </mc:AlternateConten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C97BC3" w14:textId="77777777" w:rsidR="0044375F" w:rsidRDefault="0044375F" w:rsidP="00CF2919">
      <w:pPr>
        <w:spacing w:after="0" w:line="240" w:lineRule="auto"/>
      </w:pPr>
      <w:r>
        <w:separator/>
      </w:r>
    </w:p>
  </w:footnote>
  <w:footnote w:type="continuationSeparator" w:id="0">
    <w:p w14:paraId="1A4671E8" w14:textId="77777777" w:rsidR="0044375F" w:rsidRDefault="0044375F" w:rsidP="00CF2919">
      <w:pPr>
        <w:spacing w:after="0" w:line="240" w:lineRule="auto"/>
      </w:pPr>
      <w:r>
        <w:continuationSeparator/>
      </w:r>
    </w:p>
  </w:footnote>
  <w:footnote w:id="1">
    <w:p w14:paraId="025F2C67" w14:textId="77777777" w:rsidR="00EC2624" w:rsidRPr="00EC2624" w:rsidRDefault="00EC2624" w:rsidP="00EC2624">
      <w:pPr>
        <w:pStyle w:val="a8"/>
        <w:bidi/>
        <w:rPr>
          <w:rFonts w:ascii="Noor_Lotus" w:hAnsi="Noor_Lotus" w:cs="B Nazanin"/>
          <w:color w:val="000000"/>
          <w:sz w:val="20"/>
          <w:szCs w:val="20"/>
          <w:lang w:bidi="fa-IR"/>
        </w:rPr>
      </w:pPr>
      <w:r w:rsidRPr="00EC2624">
        <w:rPr>
          <w:rStyle w:val="ac"/>
          <w:rFonts w:cs="B Nazanin"/>
          <w:sz w:val="20"/>
          <w:szCs w:val="20"/>
        </w:rPr>
        <w:footnoteRef/>
      </w:r>
      <w:r w:rsidRPr="00EC2624">
        <w:rPr>
          <w:rFonts w:cs="B Nazanin"/>
          <w:sz w:val="20"/>
          <w:szCs w:val="20"/>
        </w:rPr>
        <w:t xml:space="preserve"> </w:t>
      </w:r>
      <w:r w:rsidRPr="00EC2624">
        <w:rPr>
          <w:rFonts w:cs="B Nazanin" w:hint="cs"/>
          <w:sz w:val="20"/>
          <w:szCs w:val="20"/>
          <w:rtl/>
          <w:lang w:bidi="fa-IR"/>
        </w:rPr>
        <w:t xml:space="preserve"> - </w:t>
      </w:r>
      <w:r w:rsidRPr="00EC2624">
        <w:rPr>
          <w:rFonts w:ascii="Noor_Titr" w:hAnsi="Noor_Titr" w:cs="B Nazanin" w:hint="cs"/>
          <w:color w:val="286564"/>
          <w:sz w:val="20"/>
          <w:szCs w:val="20"/>
          <w:rtl/>
          <w:lang w:bidi="fa-IR"/>
        </w:rPr>
        <w:t>كتاب المكاسب (للشيخ الأنصاري، ط - الحديثة)، ج‌3، ص: 180</w:t>
      </w:r>
    </w:p>
    <w:p w14:paraId="313E7FA0" w14:textId="19A8D91F" w:rsidR="00EC2624" w:rsidRDefault="00EC2624" w:rsidP="00EC2624">
      <w:pPr>
        <w:pStyle w:val="aa"/>
        <w:bidi/>
        <w:rPr>
          <w:rtl/>
          <w:lang w:bidi="fa-IR"/>
        </w:rPr>
      </w:pPr>
    </w:p>
  </w:footnote>
  <w:footnote w:id="2">
    <w:p w14:paraId="03303E25" w14:textId="77777777" w:rsidR="007A78BA" w:rsidRPr="007A78BA" w:rsidRDefault="007A78BA" w:rsidP="007A78BA">
      <w:pPr>
        <w:pStyle w:val="a8"/>
        <w:bidi/>
        <w:jc w:val="both"/>
        <w:rPr>
          <w:rFonts w:cs="B Nazanin"/>
          <w:sz w:val="20"/>
          <w:szCs w:val="20"/>
          <w:lang w:bidi="fa-IR"/>
        </w:rPr>
      </w:pPr>
      <w:r w:rsidRPr="007A78BA">
        <w:rPr>
          <w:rFonts w:cs="B Nazanin"/>
          <w:sz w:val="20"/>
          <w:szCs w:val="20"/>
          <w:lang w:bidi="fa-IR"/>
        </w:rPr>
        <w:footnoteRef/>
      </w:r>
      <w:r w:rsidRPr="007A78BA">
        <w:rPr>
          <w:rFonts w:cs="B Nazanin"/>
          <w:sz w:val="20"/>
          <w:szCs w:val="20"/>
          <w:lang w:bidi="fa-IR"/>
        </w:rPr>
        <w:t xml:space="preserve"> </w:t>
      </w:r>
      <w:r w:rsidRPr="007A78BA">
        <w:rPr>
          <w:rFonts w:cs="B Nazanin" w:hint="cs"/>
          <w:sz w:val="20"/>
          <w:szCs w:val="20"/>
          <w:rtl/>
          <w:lang w:bidi="fa-IR"/>
        </w:rPr>
        <w:t xml:space="preserve"> - الأستاذ النائيني في« المكاسب و البيع» ج 1، ص 337- 338.</w:t>
      </w:r>
    </w:p>
    <w:p w14:paraId="6B2FD0F0" w14:textId="4668E918" w:rsidR="007A78BA" w:rsidRDefault="007A78BA" w:rsidP="007A78BA">
      <w:pPr>
        <w:pStyle w:val="aa"/>
        <w:bidi/>
        <w:rPr>
          <w:rtl/>
          <w:lang w:bidi="fa-IR"/>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06CD0E" w14:textId="436B81D3" w:rsidR="00C33FB1" w:rsidRPr="00CF2919" w:rsidRDefault="00C33FB1" w:rsidP="0050313C">
    <w:pPr>
      <w:pStyle w:val="a3"/>
      <w:bidi/>
      <w:rPr>
        <w:rFonts w:cs="B Nazanin"/>
      </w:rPr>
    </w:pPr>
    <w:r>
      <w:rPr>
        <w:rFonts w:cs="B Nazanin" w:hint="cs"/>
        <w:rtl/>
      </w:rPr>
      <w:t xml:space="preserve">قواعد فقهیه / </w:t>
    </w:r>
    <w:r w:rsidR="005C7CA1">
      <w:rPr>
        <w:rFonts w:cs="B Nazanin" w:hint="cs"/>
        <w:rtl/>
      </w:rPr>
      <w:t xml:space="preserve">قاعده علی الید </w:t>
    </w:r>
    <w:r w:rsidR="005C0EA0">
      <w:rPr>
        <w:rFonts w:cs="B Nazanin" w:hint="cs"/>
        <w:rtl/>
      </w:rPr>
      <w:t>.</w:t>
    </w:r>
    <w:r w:rsidR="00130684">
      <w:rPr>
        <w:rFonts w:cs="B Nazanin" w:hint="cs"/>
        <w:rtl/>
      </w:rPr>
      <w:t>.....</w:t>
    </w:r>
    <w:r w:rsidR="00C712C7">
      <w:rPr>
        <w:rFonts w:cs="B Nazanin" w:hint="cs"/>
        <w:rtl/>
      </w:rPr>
      <w:t>...................</w:t>
    </w:r>
    <w:r w:rsidR="005C7CA1">
      <w:rPr>
        <w:rFonts w:cs="B Nazanin" w:hint="cs"/>
        <w:rtl/>
      </w:rPr>
      <w:t>......</w:t>
    </w:r>
    <w:r>
      <w:rPr>
        <w:rFonts w:cs="B Nazanin" w:hint="cs"/>
        <w:rtl/>
      </w:rPr>
      <w:t>........................</w:t>
    </w:r>
    <w:r w:rsidR="00AB10A5">
      <w:rPr>
        <w:rFonts w:cs="B Nazanin" w:hint="cs"/>
        <w:rtl/>
      </w:rPr>
      <w:t>......</w:t>
    </w:r>
    <w:r w:rsidR="000002E3">
      <w:rPr>
        <w:rFonts w:cs="B Nazanin" w:hint="cs"/>
        <w:rtl/>
      </w:rPr>
      <w:t>..........................</w:t>
    </w:r>
    <w:r w:rsidR="00AB10A5">
      <w:rPr>
        <w:rFonts w:cs="B Nazanin" w:hint="cs"/>
        <w:rtl/>
      </w:rPr>
      <w:t>.....</w:t>
    </w:r>
    <w:r w:rsidR="00290332">
      <w:rPr>
        <w:rFonts w:cs="B Nazanin" w:hint="cs"/>
        <w:rtl/>
      </w:rPr>
      <w:t>........</w:t>
    </w:r>
    <w:r w:rsidR="00AB10A5">
      <w:rPr>
        <w:rFonts w:cs="B Nazanin" w:hint="cs"/>
        <w:rtl/>
      </w:rPr>
      <w:t>.........</w:t>
    </w:r>
    <w:r w:rsidR="008C1255">
      <w:rPr>
        <w:rFonts w:cs="B Nazanin" w:hint="cs"/>
        <w:rtl/>
      </w:rPr>
      <w:t>.......</w:t>
    </w:r>
    <w:r w:rsidR="00A73D84">
      <w:rPr>
        <w:rFonts w:cs="B Nazanin" w:hint="cs"/>
        <w:rtl/>
      </w:rPr>
      <w:t>...</w:t>
    </w:r>
    <w:r w:rsidR="000002E3">
      <w:rPr>
        <w:rFonts w:cs="B Nazanin" w:hint="cs"/>
        <w:rtl/>
      </w:rPr>
      <w:t>.</w:t>
    </w:r>
    <w:r w:rsidR="00E06A72">
      <w:rPr>
        <w:rFonts w:cs="B Nazanin" w:hint="cs"/>
        <w:rtl/>
      </w:rPr>
      <w:t>.........</w:t>
    </w:r>
    <w:r w:rsidR="000002E3">
      <w:rPr>
        <w:rFonts w:cs="B Nazanin" w:hint="cs"/>
        <w:rtl/>
      </w:rPr>
      <w:t>..</w:t>
    </w:r>
    <w:r w:rsidR="003D24B9">
      <w:rPr>
        <w:rFonts w:cs="B Nazanin" w:hint="cs"/>
        <w:rtl/>
      </w:rPr>
      <w:t>..</w:t>
    </w:r>
    <w:r>
      <w:rPr>
        <w:rFonts w:cs="B Nazanin" w:hint="cs"/>
        <w:rtl/>
      </w:rPr>
      <w:t>.......</w:t>
    </w:r>
    <w:r>
      <w:rPr>
        <w:rFonts w:cs="B Nazanin"/>
        <w:rtl/>
      </w:rPr>
      <w:t xml:space="preserve"> </w:t>
    </w:r>
    <w:r>
      <w:rPr>
        <w:rFonts w:cs="B Nazanin" w:hint="cs"/>
        <w:rtl/>
      </w:rPr>
      <w:t xml:space="preserve">خارج فقه، </w:t>
    </w:r>
    <w:r w:rsidR="0050313C">
      <w:rPr>
        <w:rFonts w:cs="B Nazanin" w:hint="cs"/>
        <w:rtl/>
      </w:rPr>
      <w:t>دو</w:t>
    </w:r>
    <w:r w:rsidR="00A73D84">
      <w:rPr>
        <w:rFonts w:cs="B Nazanin" w:hint="cs"/>
        <w:rtl/>
      </w:rPr>
      <w:t>شنبه</w:t>
    </w:r>
    <w:r>
      <w:rPr>
        <w:rFonts w:cs="B Nazanin" w:hint="cs"/>
        <w:rtl/>
      </w:rPr>
      <w:t xml:space="preserve"> </w:t>
    </w:r>
    <w:r w:rsidR="0050313C">
      <w:rPr>
        <w:rFonts w:cs="B Nazanin" w:hint="cs"/>
        <w:rtl/>
      </w:rPr>
      <w:t>28</w:t>
    </w:r>
    <w:r>
      <w:rPr>
        <w:rFonts w:cs="B Nazanin" w:hint="cs"/>
        <w:rtl/>
      </w:rPr>
      <w:t>/</w:t>
    </w:r>
    <w:r w:rsidR="00290332">
      <w:rPr>
        <w:rFonts w:cs="B Nazanin" w:hint="cs"/>
        <w:rtl/>
      </w:rPr>
      <w:t>10</w:t>
    </w:r>
    <w:r>
      <w:rPr>
        <w:rFonts w:cs="B Nazanin" w:hint="cs"/>
        <w:rtl/>
      </w:rPr>
      <w:t>/94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0587C"/>
    <w:multiLevelType w:val="hybridMultilevel"/>
    <w:tmpl w:val="1DB63124"/>
    <w:lvl w:ilvl="0" w:tplc="020ABA28">
      <w:start w:val="1"/>
      <w:numFmt w:val="decimal"/>
      <w:lvlText w:val="%1-"/>
      <w:lvlJc w:val="left"/>
      <w:pPr>
        <w:ind w:left="720" w:hanging="360"/>
      </w:pPr>
      <w:rPr>
        <w:rFonts w:ascii="Times New Roman" w:hAnsi="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A01098"/>
    <w:multiLevelType w:val="hybridMultilevel"/>
    <w:tmpl w:val="8B5A8582"/>
    <w:lvl w:ilvl="0" w:tplc="4F443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F034B21"/>
    <w:multiLevelType w:val="hybridMultilevel"/>
    <w:tmpl w:val="184A55F8"/>
    <w:lvl w:ilvl="0" w:tplc="C81A490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4551658"/>
    <w:multiLevelType w:val="hybridMultilevel"/>
    <w:tmpl w:val="DB1A1D4C"/>
    <w:lvl w:ilvl="0" w:tplc="B84847B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79716BB"/>
    <w:multiLevelType w:val="hybridMultilevel"/>
    <w:tmpl w:val="9B5467EC"/>
    <w:lvl w:ilvl="0" w:tplc="4DE475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0C37D6"/>
    <w:multiLevelType w:val="hybridMultilevel"/>
    <w:tmpl w:val="7BC0F91E"/>
    <w:lvl w:ilvl="0" w:tplc="AD3679A6">
      <w:start w:val="1"/>
      <w:numFmt w:val="bullet"/>
      <w:lvlText w:val="-"/>
      <w:lvlJc w:val="left"/>
      <w:pPr>
        <w:ind w:left="720" w:hanging="360"/>
      </w:pPr>
      <w:rPr>
        <w:rFonts w:ascii="Noor_Titr" w:eastAsia="Times New Roman" w:hAnsi="Noor_Titr" w:cs="Noor_Tit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74E561A"/>
    <w:multiLevelType w:val="hybridMultilevel"/>
    <w:tmpl w:val="FBCED552"/>
    <w:lvl w:ilvl="0" w:tplc="B8F4DC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
  </w:num>
  <w:num w:numId="3">
    <w:abstractNumId w:val="6"/>
  </w:num>
  <w:num w:numId="4">
    <w:abstractNumId w:val="1"/>
  </w:num>
  <w:num w:numId="5">
    <w:abstractNumId w:val="0"/>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919"/>
    <w:rsid w:val="000002E3"/>
    <w:rsid w:val="00011419"/>
    <w:rsid w:val="0001468B"/>
    <w:rsid w:val="00020C01"/>
    <w:rsid w:val="00027F8D"/>
    <w:rsid w:val="0003025D"/>
    <w:rsid w:val="00034E92"/>
    <w:rsid w:val="00043354"/>
    <w:rsid w:val="00047B3C"/>
    <w:rsid w:val="000528B2"/>
    <w:rsid w:val="00054381"/>
    <w:rsid w:val="000564C4"/>
    <w:rsid w:val="000602D2"/>
    <w:rsid w:val="000604F3"/>
    <w:rsid w:val="00060CF5"/>
    <w:rsid w:val="00066328"/>
    <w:rsid w:val="00070061"/>
    <w:rsid w:val="00081262"/>
    <w:rsid w:val="000816A6"/>
    <w:rsid w:val="00087700"/>
    <w:rsid w:val="000918BF"/>
    <w:rsid w:val="00093086"/>
    <w:rsid w:val="00095603"/>
    <w:rsid w:val="00095856"/>
    <w:rsid w:val="000A75E1"/>
    <w:rsid w:val="000C64D0"/>
    <w:rsid w:val="000D43E4"/>
    <w:rsid w:val="000E49E1"/>
    <w:rsid w:val="000E7D89"/>
    <w:rsid w:val="000F610E"/>
    <w:rsid w:val="000F7D2C"/>
    <w:rsid w:val="00106A15"/>
    <w:rsid w:val="0011090D"/>
    <w:rsid w:val="00110D82"/>
    <w:rsid w:val="0012692B"/>
    <w:rsid w:val="00130684"/>
    <w:rsid w:val="00130948"/>
    <w:rsid w:val="00132B25"/>
    <w:rsid w:val="00134915"/>
    <w:rsid w:val="001513AC"/>
    <w:rsid w:val="00155A7E"/>
    <w:rsid w:val="0015679C"/>
    <w:rsid w:val="001612B6"/>
    <w:rsid w:val="00161E83"/>
    <w:rsid w:val="00172D13"/>
    <w:rsid w:val="00181CCD"/>
    <w:rsid w:val="0018403E"/>
    <w:rsid w:val="00187749"/>
    <w:rsid w:val="0019062A"/>
    <w:rsid w:val="00191ADF"/>
    <w:rsid w:val="00193D69"/>
    <w:rsid w:val="001A0FB5"/>
    <w:rsid w:val="001A2880"/>
    <w:rsid w:val="001B0FAA"/>
    <w:rsid w:val="001B1F97"/>
    <w:rsid w:val="001C008E"/>
    <w:rsid w:val="001C221F"/>
    <w:rsid w:val="001C466F"/>
    <w:rsid w:val="001C631F"/>
    <w:rsid w:val="001C703D"/>
    <w:rsid w:val="001D77DF"/>
    <w:rsid w:val="001D7EAA"/>
    <w:rsid w:val="001E1048"/>
    <w:rsid w:val="001E297E"/>
    <w:rsid w:val="001E4427"/>
    <w:rsid w:val="001F2F94"/>
    <w:rsid w:val="00202144"/>
    <w:rsid w:val="00210620"/>
    <w:rsid w:val="002111EB"/>
    <w:rsid w:val="00212359"/>
    <w:rsid w:val="00220C7D"/>
    <w:rsid w:val="0022266D"/>
    <w:rsid w:val="002368A0"/>
    <w:rsid w:val="00251B07"/>
    <w:rsid w:val="00254760"/>
    <w:rsid w:val="00262F0A"/>
    <w:rsid w:val="00265A05"/>
    <w:rsid w:val="002664CB"/>
    <w:rsid w:val="00271442"/>
    <w:rsid w:val="00272C67"/>
    <w:rsid w:val="00281087"/>
    <w:rsid w:val="00282CBE"/>
    <w:rsid w:val="00290216"/>
    <w:rsid w:val="00290332"/>
    <w:rsid w:val="00291F21"/>
    <w:rsid w:val="00292C24"/>
    <w:rsid w:val="00294C7D"/>
    <w:rsid w:val="00296068"/>
    <w:rsid w:val="00296207"/>
    <w:rsid w:val="002A153A"/>
    <w:rsid w:val="002A23F2"/>
    <w:rsid w:val="002A38FD"/>
    <w:rsid w:val="002A5178"/>
    <w:rsid w:val="002A5923"/>
    <w:rsid w:val="002C2C16"/>
    <w:rsid w:val="002C3322"/>
    <w:rsid w:val="002D07D6"/>
    <w:rsid w:val="002D3AC1"/>
    <w:rsid w:val="002D70CA"/>
    <w:rsid w:val="002E0FED"/>
    <w:rsid w:val="002E122C"/>
    <w:rsid w:val="002E1E7B"/>
    <w:rsid w:val="002E6375"/>
    <w:rsid w:val="002F3BD5"/>
    <w:rsid w:val="00300BCE"/>
    <w:rsid w:val="00305EBB"/>
    <w:rsid w:val="003104A9"/>
    <w:rsid w:val="003153E2"/>
    <w:rsid w:val="0031738E"/>
    <w:rsid w:val="003206B7"/>
    <w:rsid w:val="00327B4F"/>
    <w:rsid w:val="00332D5A"/>
    <w:rsid w:val="003410FA"/>
    <w:rsid w:val="00346C69"/>
    <w:rsid w:val="00361DFF"/>
    <w:rsid w:val="00362B08"/>
    <w:rsid w:val="00365A96"/>
    <w:rsid w:val="00383298"/>
    <w:rsid w:val="00386EAE"/>
    <w:rsid w:val="00387E09"/>
    <w:rsid w:val="00390FEB"/>
    <w:rsid w:val="00391F54"/>
    <w:rsid w:val="003959D9"/>
    <w:rsid w:val="00396407"/>
    <w:rsid w:val="00396E97"/>
    <w:rsid w:val="003A2DCF"/>
    <w:rsid w:val="003A437F"/>
    <w:rsid w:val="003A6C98"/>
    <w:rsid w:val="003B0689"/>
    <w:rsid w:val="003B305C"/>
    <w:rsid w:val="003B348D"/>
    <w:rsid w:val="003C0DFA"/>
    <w:rsid w:val="003C187F"/>
    <w:rsid w:val="003C356C"/>
    <w:rsid w:val="003D1919"/>
    <w:rsid w:val="003D24B9"/>
    <w:rsid w:val="003D2F2B"/>
    <w:rsid w:val="003D3C2A"/>
    <w:rsid w:val="003E34EA"/>
    <w:rsid w:val="003E5450"/>
    <w:rsid w:val="003F28C2"/>
    <w:rsid w:val="003F3A77"/>
    <w:rsid w:val="00414949"/>
    <w:rsid w:val="004161E9"/>
    <w:rsid w:val="004164D7"/>
    <w:rsid w:val="004248BE"/>
    <w:rsid w:val="004338C5"/>
    <w:rsid w:val="00435652"/>
    <w:rsid w:val="00435973"/>
    <w:rsid w:val="00437FAA"/>
    <w:rsid w:val="0044375F"/>
    <w:rsid w:val="00444DCE"/>
    <w:rsid w:val="00447176"/>
    <w:rsid w:val="00463547"/>
    <w:rsid w:val="00463635"/>
    <w:rsid w:val="004657EF"/>
    <w:rsid w:val="00471B2F"/>
    <w:rsid w:val="004742BD"/>
    <w:rsid w:val="00475E27"/>
    <w:rsid w:val="00483379"/>
    <w:rsid w:val="0048403D"/>
    <w:rsid w:val="00490616"/>
    <w:rsid w:val="00493303"/>
    <w:rsid w:val="004964F8"/>
    <w:rsid w:val="004A009C"/>
    <w:rsid w:val="004A1090"/>
    <w:rsid w:val="004A6DDA"/>
    <w:rsid w:val="004C351C"/>
    <w:rsid w:val="004C5604"/>
    <w:rsid w:val="004D06A3"/>
    <w:rsid w:val="004D226E"/>
    <w:rsid w:val="004D4B3E"/>
    <w:rsid w:val="004E5FC4"/>
    <w:rsid w:val="004F1732"/>
    <w:rsid w:val="004F68FC"/>
    <w:rsid w:val="004F6EBE"/>
    <w:rsid w:val="005023D5"/>
    <w:rsid w:val="0050313C"/>
    <w:rsid w:val="00503CB2"/>
    <w:rsid w:val="00514DDD"/>
    <w:rsid w:val="00530E7C"/>
    <w:rsid w:val="00532AA5"/>
    <w:rsid w:val="005365EF"/>
    <w:rsid w:val="00542CB4"/>
    <w:rsid w:val="00546BAC"/>
    <w:rsid w:val="00551FE7"/>
    <w:rsid w:val="00552110"/>
    <w:rsid w:val="00554CFF"/>
    <w:rsid w:val="00557618"/>
    <w:rsid w:val="00557CCA"/>
    <w:rsid w:val="00562352"/>
    <w:rsid w:val="0056299A"/>
    <w:rsid w:val="00570F8F"/>
    <w:rsid w:val="00572048"/>
    <w:rsid w:val="0057212C"/>
    <w:rsid w:val="00581C01"/>
    <w:rsid w:val="00583841"/>
    <w:rsid w:val="00590015"/>
    <w:rsid w:val="00592F6D"/>
    <w:rsid w:val="00594979"/>
    <w:rsid w:val="005A11B4"/>
    <w:rsid w:val="005A6386"/>
    <w:rsid w:val="005B2376"/>
    <w:rsid w:val="005B5DE4"/>
    <w:rsid w:val="005C0EA0"/>
    <w:rsid w:val="005C4215"/>
    <w:rsid w:val="005C7CA1"/>
    <w:rsid w:val="005D36CC"/>
    <w:rsid w:val="005D6C9C"/>
    <w:rsid w:val="005E4532"/>
    <w:rsid w:val="005F1C09"/>
    <w:rsid w:val="005F6700"/>
    <w:rsid w:val="005F7C43"/>
    <w:rsid w:val="00614558"/>
    <w:rsid w:val="00622D72"/>
    <w:rsid w:val="006265A7"/>
    <w:rsid w:val="00632E85"/>
    <w:rsid w:val="00633665"/>
    <w:rsid w:val="00635C18"/>
    <w:rsid w:val="00635D9A"/>
    <w:rsid w:val="006361E3"/>
    <w:rsid w:val="00643CAE"/>
    <w:rsid w:val="00647A01"/>
    <w:rsid w:val="006523CF"/>
    <w:rsid w:val="0065494B"/>
    <w:rsid w:val="00664713"/>
    <w:rsid w:val="00664EF6"/>
    <w:rsid w:val="00670871"/>
    <w:rsid w:val="006726F8"/>
    <w:rsid w:val="006836A6"/>
    <w:rsid w:val="00687ED9"/>
    <w:rsid w:val="0069589A"/>
    <w:rsid w:val="00695F25"/>
    <w:rsid w:val="0069662C"/>
    <w:rsid w:val="006A0424"/>
    <w:rsid w:val="006A491C"/>
    <w:rsid w:val="006A4C20"/>
    <w:rsid w:val="006A7867"/>
    <w:rsid w:val="006B0E53"/>
    <w:rsid w:val="006B1D7E"/>
    <w:rsid w:val="006B23E3"/>
    <w:rsid w:val="006C3B46"/>
    <w:rsid w:val="006C5BCE"/>
    <w:rsid w:val="006D79F7"/>
    <w:rsid w:val="006E2731"/>
    <w:rsid w:val="006F02B9"/>
    <w:rsid w:val="006F1091"/>
    <w:rsid w:val="006F3278"/>
    <w:rsid w:val="00700BCB"/>
    <w:rsid w:val="00703E75"/>
    <w:rsid w:val="00703F24"/>
    <w:rsid w:val="0070470F"/>
    <w:rsid w:val="0070772D"/>
    <w:rsid w:val="00710ACF"/>
    <w:rsid w:val="00715D0A"/>
    <w:rsid w:val="0072435C"/>
    <w:rsid w:val="00725188"/>
    <w:rsid w:val="007273D5"/>
    <w:rsid w:val="00737C06"/>
    <w:rsid w:val="00744EAF"/>
    <w:rsid w:val="00750C28"/>
    <w:rsid w:val="007536C1"/>
    <w:rsid w:val="00753D35"/>
    <w:rsid w:val="007624B6"/>
    <w:rsid w:val="0076399D"/>
    <w:rsid w:val="00765B2E"/>
    <w:rsid w:val="00771885"/>
    <w:rsid w:val="00772425"/>
    <w:rsid w:val="00774E2B"/>
    <w:rsid w:val="007762B7"/>
    <w:rsid w:val="007773AF"/>
    <w:rsid w:val="007808E2"/>
    <w:rsid w:val="00781934"/>
    <w:rsid w:val="00782334"/>
    <w:rsid w:val="00787DB8"/>
    <w:rsid w:val="00793F7E"/>
    <w:rsid w:val="007A6FD2"/>
    <w:rsid w:val="007A78BA"/>
    <w:rsid w:val="007B2960"/>
    <w:rsid w:val="007C0F10"/>
    <w:rsid w:val="007C544E"/>
    <w:rsid w:val="007D125A"/>
    <w:rsid w:val="007E5123"/>
    <w:rsid w:val="007F37BE"/>
    <w:rsid w:val="007F5890"/>
    <w:rsid w:val="00800FBD"/>
    <w:rsid w:val="0081046A"/>
    <w:rsid w:val="00811562"/>
    <w:rsid w:val="00811E0A"/>
    <w:rsid w:val="00814A1D"/>
    <w:rsid w:val="008236F0"/>
    <w:rsid w:val="00826D73"/>
    <w:rsid w:val="00831000"/>
    <w:rsid w:val="00834E6E"/>
    <w:rsid w:val="00837BA7"/>
    <w:rsid w:val="0084599C"/>
    <w:rsid w:val="00845C6E"/>
    <w:rsid w:val="0084658D"/>
    <w:rsid w:val="008465B1"/>
    <w:rsid w:val="008553EE"/>
    <w:rsid w:val="00857ACD"/>
    <w:rsid w:val="0086150B"/>
    <w:rsid w:val="008646AC"/>
    <w:rsid w:val="00867A80"/>
    <w:rsid w:val="00872421"/>
    <w:rsid w:val="0088009C"/>
    <w:rsid w:val="00895C2F"/>
    <w:rsid w:val="008A2057"/>
    <w:rsid w:val="008A2B77"/>
    <w:rsid w:val="008A6F19"/>
    <w:rsid w:val="008A72D1"/>
    <w:rsid w:val="008B17BC"/>
    <w:rsid w:val="008B24D2"/>
    <w:rsid w:val="008B2DBD"/>
    <w:rsid w:val="008B3974"/>
    <w:rsid w:val="008B6669"/>
    <w:rsid w:val="008B7922"/>
    <w:rsid w:val="008C1189"/>
    <w:rsid w:val="008C1255"/>
    <w:rsid w:val="008C2CE1"/>
    <w:rsid w:val="008D2412"/>
    <w:rsid w:val="008D253C"/>
    <w:rsid w:val="008D3C96"/>
    <w:rsid w:val="008D3DF7"/>
    <w:rsid w:val="008D7079"/>
    <w:rsid w:val="008E0320"/>
    <w:rsid w:val="008E2B33"/>
    <w:rsid w:val="008E2FF0"/>
    <w:rsid w:val="008E7C40"/>
    <w:rsid w:val="008F0E05"/>
    <w:rsid w:val="008F57BD"/>
    <w:rsid w:val="00901BD9"/>
    <w:rsid w:val="009047CE"/>
    <w:rsid w:val="00911023"/>
    <w:rsid w:val="00911027"/>
    <w:rsid w:val="00912E32"/>
    <w:rsid w:val="00926620"/>
    <w:rsid w:val="00931049"/>
    <w:rsid w:val="00933CEA"/>
    <w:rsid w:val="009432DD"/>
    <w:rsid w:val="0094729E"/>
    <w:rsid w:val="009475C4"/>
    <w:rsid w:val="009618F3"/>
    <w:rsid w:val="00966015"/>
    <w:rsid w:val="00970A49"/>
    <w:rsid w:val="00970B67"/>
    <w:rsid w:val="00986E21"/>
    <w:rsid w:val="00992AC1"/>
    <w:rsid w:val="009A102B"/>
    <w:rsid w:val="009A12C7"/>
    <w:rsid w:val="009A55FB"/>
    <w:rsid w:val="009B49FB"/>
    <w:rsid w:val="009B6BD0"/>
    <w:rsid w:val="009C0345"/>
    <w:rsid w:val="009D39E4"/>
    <w:rsid w:val="009E10A5"/>
    <w:rsid w:val="009E2DA2"/>
    <w:rsid w:val="009E4DA3"/>
    <w:rsid w:val="009E7417"/>
    <w:rsid w:val="009F0C26"/>
    <w:rsid w:val="009F26EA"/>
    <w:rsid w:val="009F405E"/>
    <w:rsid w:val="009F6D33"/>
    <w:rsid w:val="00A01E92"/>
    <w:rsid w:val="00A10272"/>
    <w:rsid w:val="00A256EB"/>
    <w:rsid w:val="00A32626"/>
    <w:rsid w:val="00A32ECF"/>
    <w:rsid w:val="00A35B90"/>
    <w:rsid w:val="00A41EDD"/>
    <w:rsid w:val="00A50DFB"/>
    <w:rsid w:val="00A54483"/>
    <w:rsid w:val="00A60E80"/>
    <w:rsid w:val="00A66D11"/>
    <w:rsid w:val="00A70849"/>
    <w:rsid w:val="00A732E0"/>
    <w:rsid w:val="00A73D84"/>
    <w:rsid w:val="00A745C9"/>
    <w:rsid w:val="00A761FB"/>
    <w:rsid w:val="00A80C3C"/>
    <w:rsid w:val="00A8636F"/>
    <w:rsid w:val="00A94AD0"/>
    <w:rsid w:val="00A94F6F"/>
    <w:rsid w:val="00AA360A"/>
    <w:rsid w:val="00AA745F"/>
    <w:rsid w:val="00AB0B6E"/>
    <w:rsid w:val="00AB10A5"/>
    <w:rsid w:val="00AB3978"/>
    <w:rsid w:val="00AB40AF"/>
    <w:rsid w:val="00AB75CC"/>
    <w:rsid w:val="00AD01CF"/>
    <w:rsid w:val="00AD4C52"/>
    <w:rsid w:val="00AE55C3"/>
    <w:rsid w:val="00AF283B"/>
    <w:rsid w:val="00AF3775"/>
    <w:rsid w:val="00AF4B44"/>
    <w:rsid w:val="00B00A6B"/>
    <w:rsid w:val="00B04B86"/>
    <w:rsid w:val="00B07C69"/>
    <w:rsid w:val="00B207BC"/>
    <w:rsid w:val="00B20D04"/>
    <w:rsid w:val="00B20F4F"/>
    <w:rsid w:val="00B227F1"/>
    <w:rsid w:val="00B22B9E"/>
    <w:rsid w:val="00B352BE"/>
    <w:rsid w:val="00B47718"/>
    <w:rsid w:val="00B52B68"/>
    <w:rsid w:val="00B667D4"/>
    <w:rsid w:val="00B7050B"/>
    <w:rsid w:val="00B71813"/>
    <w:rsid w:val="00B74348"/>
    <w:rsid w:val="00B7513E"/>
    <w:rsid w:val="00B755EE"/>
    <w:rsid w:val="00B80E36"/>
    <w:rsid w:val="00B818E5"/>
    <w:rsid w:val="00B8718D"/>
    <w:rsid w:val="00B94CB3"/>
    <w:rsid w:val="00BA135C"/>
    <w:rsid w:val="00BA3F93"/>
    <w:rsid w:val="00BB10A6"/>
    <w:rsid w:val="00BB1354"/>
    <w:rsid w:val="00BB4E7F"/>
    <w:rsid w:val="00BB7C27"/>
    <w:rsid w:val="00BC0CCC"/>
    <w:rsid w:val="00BC14EE"/>
    <w:rsid w:val="00BC5A29"/>
    <w:rsid w:val="00BC6541"/>
    <w:rsid w:val="00BD0D38"/>
    <w:rsid w:val="00BD1682"/>
    <w:rsid w:val="00BD3975"/>
    <w:rsid w:val="00BD4ACA"/>
    <w:rsid w:val="00BD7D8E"/>
    <w:rsid w:val="00BE10A6"/>
    <w:rsid w:val="00BF42A7"/>
    <w:rsid w:val="00BF47F7"/>
    <w:rsid w:val="00BF6C4C"/>
    <w:rsid w:val="00BF6FA3"/>
    <w:rsid w:val="00C0025C"/>
    <w:rsid w:val="00C00B6F"/>
    <w:rsid w:val="00C05012"/>
    <w:rsid w:val="00C113B0"/>
    <w:rsid w:val="00C124C7"/>
    <w:rsid w:val="00C14E4C"/>
    <w:rsid w:val="00C2003C"/>
    <w:rsid w:val="00C23296"/>
    <w:rsid w:val="00C33FB1"/>
    <w:rsid w:val="00C409F7"/>
    <w:rsid w:val="00C52401"/>
    <w:rsid w:val="00C5536C"/>
    <w:rsid w:val="00C60BB7"/>
    <w:rsid w:val="00C65F4F"/>
    <w:rsid w:val="00C712C7"/>
    <w:rsid w:val="00C74361"/>
    <w:rsid w:val="00C74584"/>
    <w:rsid w:val="00C76F93"/>
    <w:rsid w:val="00C8627F"/>
    <w:rsid w:val="00C86B91"/>
    <w:rsid w:val="00C8784D"/>
    <w:rsid w:val="00C929F9"/>
    <w:rsid w:val="00C936E2"/>
    <w:rsid w:val="00CA5C37"/>
    <w:rsid w:val="00CB0DDF"/>
    <w:rsid w:val="00CB5261"/>
    <w:rsid w:val="00CB5E59"/>
    <w:rsid w:val="00CB6E5F"/>
    <w:rsid w:val="00CB75D6"/>
    <w:rsid w:val="00CC032E"/>
    <w:rsid w:val="00CC11D7"/>
    <w:rsid w:val="00CC38CE"/>
    <w:rsid w:val="00CC7C4A"/>
    <w:rsid w:val="00CE68FF"/>
    <w:rsid w:val="00CF2919"/>
    <w:rsid w:val="00D01B20"/>
    <w:rsid w:val="00D22AE5"/>
    <w:rsid w:val="00D23EF0"/>
    <w:rsid w:val="00D26726"/>
    <w:rsid w:val="00D332FE"/>
    <w:rsid w:val="00D4252B"/>
    <w:rsid w:val="00D42ECD"/>
    <w:rsid w:val="00D44C93"/>
    <w:rsid w:val="00D47DC8"/>
    <w:rsid w:val="00D542C3"/>
    <w:rsid w:val="00D62C83"/>
    <w:rsid w:val="00D67716"/>
    <w:rsid w:val="00D70B37"/>
    <w:rsid w:val="00D7215F"/>
    <w:rsid w:val="00D74CB3"/>
    <w:rsid w:val="00D76232"/>
    <w:rsid w:val="00D8207C"/>
    <w:rsid w:val="00D82156"/>
    <w:rsid w:val="00D82849"/>
    <w:rsid w:val="00D909D8"/>
    <w:rsid w:val="00DA1B1A"/>
    <w:rsid w:val="00DA1CF7"/>
    <w:rsid w:val="00DA2634"/>
    <w:rsid w:val="00DA4591"/>
    <w:rsid w:val="00DB1564"/>
    <w:rsid w:val="00DC4181"/>
    <w:rsid w:val="00DC7DB3"/>
    <w:rsid w:val="00DD3F6A"/>
    <w:rsid w:val="00DE39CC"/>
    <w:rsid w:val="00DF1249"/>
    <w:rsid w:val="00DF34FB"/>
    <w:rsid w:val="00DF6177"/>
    <w:rsid w:val="00E0404A"/>
    <w:rsid w:val="00E06308"/>
    <w:rsid w:val="00E06A72"/>
    <w:rsid w:val="00E1096A"/>
    <w:rsid w:val="00E11C41"/>
    <w:rsid w:val="00E11F80"/>
    <w:rsid w:val="00E1338D"/>
    <w:rsid w:val="00E233F6"/>
    <w:rsid w:val="00E2401A"/>
    <w:rsid w:val="00E26891"/>
    <w:rsid w:val="00E27B67"/>
    <w:rsid w:val="00E301F3"/>
    <w:rsid w:val="00E51008"/>
    <w:rsid w:val="00E510C6"/>
    <w:rsid w:val="00E573D6"/>
    <w:rsid w:val="00E574DC"/>
    <w:rsid w:val="00E7136C"/>
    <w:rsid w:val="00E75CD5"/>
    <w:rsid w:val="00E76E8C"/>
    <w:rsid w:val="00E77EA8"/>
    <w:rsid w:val="00E836A3"/>
    <w:rsid w:val="00E84FEE"/>
    <w:rsid w:val="00E8661A"/>
    <w:rsid w:val="00E91048"/>
    <w:rsid w:val="00E91163"/>
    <w:rsid w:val="00E92F98"/>
    <w:rsid w:val="00E94262"/>
    <w:rsid w:val="00EA0AF8"/>
    <w:rsid w:val="00EA175C"/>
    <w:rsid w:val="00EA2E13"/>
    <w:rsid w:val="00EA4F09"/>
    <w:rsid w:val="00EB3F6D"/>
    <w:rsid w:val="00EB41AB"/>
    <w:rsid w:val="00EC08BB"/>
    <w:rsid w:val="00EC2624"/>
    <w:rsid w:val="00EC4D69"/>
    <w:rsid w:val="00ED0D96"/>
    <w:rsid w:val="00ED2F4A"/>
    <w:rsid w:val="00ED35B2"/>
    <w:rsid w:val="00ED48E0"/>
    <w:rsid w:val="00EE3721"/>
    <w:rsid w:val="00EE5A09"/>
    <w:rsid w:val="00EF649C"/>
    <w:rsid w:val="00EF6F9D"/>
    <w:rsid w:val="00F032C3"/>
    <w:rsid w:val="00F04222"/>
    <w:rsid w:val="00F0476C"/>
    <w:rsid w:val="00F04DCD"/>
    <w:rsid w:val="00F06E5F"/>
    <w:rsid w:val="00F101A0"/>
    <w:rsid w:val="00F12616"/>
    <w:rsid w:val="00F12852"/>
    <w:rsid w:val="00F203BF"/>
    <w:rsid w:val="00F25002"/>
    <w:rsid w:val="00F25836"/>
    <w:rsid w:val="00F30A33"/>
    <w:rsid w:val="00F3117B"/>
    <w:rsid w:val="00F35D3F"/>
    <w:rsid w:val="00F42C47"/>
    <w:rsid w:val="00F4607B"/>
    <w:rsid w:val="00F51A8C"/>
    <w:rsid w:val="00F53C8F"/>
    <w:rsid w:val="00F551F7"/>
    <w:rsid w:val="00F60638"/>
    <w:rsid w:val="00F651D7"/>
    <w:rsid w:val="00F70F55"/>
    <w:rsid w:val="00F725A8"/>
    <w:rsid w:val="00F74174"/>
    <w:rsid w:val="00F7596F"/>
    <w:rsid w:val="00F81669"/>
    <w:rsid w:val="00F82021"/>
    <w:rsid w:val="00F82755"/>
    <w:rsid w:val="00F83D01"/>
    <w:rsid w:val="00F9195E"/>
    <w:rsid w:val="00FA4350"/>
    <w:rsid w:val="00FA5C2A"/>
    <w:rsid w:val="00FB79AC"/>
    <w:rsid w:val="00FD292E"/>
    <w:rsid w:val="00FD5755"/>
    <w:rsid w:val="00FD6F6F"/>
    <w:rsid w:val="00FE5AF7"/>
    <w:rsid w:val="00FF2FFC"/>
    <w:rsid w:val="00FF6F86"/>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0B96AB1"/>
  <w15:docId w15:val="{6462EC50-7210-4CA6-A366-E89673891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fa-IR"/>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B10A6"/>
    <w:rPr>
      <w:lang w:bidi="ar-SA"/>
    </w:rPr>
  </w:style>
  <w:style w:type="paragraph" w:styleId="2">
    <w:name w:val="heading 2"/>
    <w:basedOn w:val="a"/>
    <w:link w:val="20"/>
    <w:uiPriority w:val="9"/>
    <w:qFormat/>
    <w:rsid w:val="00800FB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F2919"/>
    <w:pPr>
      <w:tabs>
        <w:tab w:val="center" w:pos="4513"/>
        <w:tab w:val="right" w:pos="9026"/>
      </w:tabs>
      <w:spacing w:after="0" w:line="240" w:lineRule="auto"/>
    </w:pPr>
  </w:style>
  <w:style w:type="character" w:customStyle="1" w:styleId="a4">
    <w:name w:val="سرصفحه نویسه"/>
    <w:basedOn w:val="a0"/>
    <w:link w:val="a3"/>
    <w:uiPriority w:val="99"/>
    <w:rsid w:val="00CF2919"/>
  </w:style>
  <w:style w:type="paragraph" w:styleId="a5">
    <w:name w:val="footer"/>
    <w:basedOn w:val="a"/>
    <w:link w:val="a6"/>
    <w:uiPriority w:val="99"/>
    <w:unhideWhenUsed/>
    <w:rsid w:val="00CF2919"/>
    <w:pPr>
      <w:tabs>
        <w:tab w:val="center" w:pos="4513"/>
        <w:tab w:val="right" w:pos="9026"/>
      </w:tabs>
      <w:spacing w:after="0" w:line="240" w:lineRule="auto"/>
    </w:pPr>
  </w:style>
  <w:style w:type="character" w:customStyle="1" w:styleId="a6">
    <w:name w:val="پانویس نویسه"/>
    <w:basedOn w:val="a0"/>
    <w:link w:val="a5"/>
    <w:uiPriority w:val="99"/>
    <w:rsid w:val="00CF2919"/>
  </w:style>
  <w:style w:type="paragraph" w:styleId="a7">
    <w:name w:val="List Paragraph"/>
    <w:basedOn w:val="a"/>
    <w:uiPriority w:val="34"/>
    <w:qFormat/>
    <w:rsid w:val="00F70F55"/>
    <w:pPr>
      <w:ind w:left="720"/>
      <w:contextualSpacing/>
    </w:pPr>
  </w:style>
  <w:style w:type="character" w:customStyle="1" w:styleId="20">
    <w:name w:val="عنوان 2 نویسه"/>
    <w:basedOn w:val="a0"/>
    <w:link w:val="2"/>
    <w:uiPriority w:val="9"/>
    <w:rsid w:val="00800FBD"/>
    <w:rPr>
      <w:rFonts w:ascii="Times New Roman" w:eastAsia="Times New Roman" w:hAnsi="Times New Roman" w:cs="Times New Roman"/>
      <w:b/>
      <w:bCs/>
      <w:sz w:val="36"/>
      <w:szCs w:val="36"/>
    </w:rPr>
  </w:style>
  <w:style w:type="paragraph" w:styleId="a8">
    <w:name w:val="Normal (Web)"/>
    <w:basedOn w:val="a"/>
    <w:uiPriority w:val="99"/>
    <w:unhideWhenUsed/>
    <w:rsid w:val="00F0476C"/>
    <w:pPr>
      <w:spacing w:before="100" w:beforeAutospacing="1" w:after="100" w:afterAutospacing="1" w:line="240" w:lineRule="auto"/>
    </w:pPr>
    <w:rPr>
      <w:rFonts w:ascii="Times New Roman" w:eastAsia="Times New Roman" w:hAnsi="Times New Roman" w:cs="Times New Roman"/>
      <w:sz w:val="24"/>
      <w:szCs w:val="24"/>
    </w:rPr>
  </w:style>
  <w:style w:type="paragraph" w:styleId="a9">
    <w:name w:val="caption"/>
    <w:basedOn w:val="a"/>
    <w:next w:val="a"/>
    <w:uiPriority w:val="35"/>
    <w:unhideWhenUsed/>
    <w:qFormat/>
    <w:rsid w:val="00365A96"/>
    <w:pPr>
      <w:spacing w:after="200" w:line="240" w:lineRule="auto"/>
    </w:pPr>
    <w:rPr>
      <w:i/>
      <w:iCs/>
      <w:color w:val="44546A" w:themeColor="text2"/>
      <w:sz w:val="18"/>
      <w:szCs w:val="18"/>
    </w:rPr>
  </w:style>
  <w:style w:type="paragraph" w:styleId="aa">
    <w:name w:val="footnote text"/>
    <w:basedOn w:val="a"/>
    <w:link w:val="ab"/>
    <w:uiPriority w:val="99"/>
    <w:unhideWhenUsed/>
    <w:rsid w:val="00365A96"/>
    <w:pPr>
      <w:spacing w:after="0" w:line="240" w:lineRule="auto"/>
    </w:pPr>
    <w:rPr>
      <w:sz w:val="20"/>
      <w:szCs w:val="20"/>
    </w:rPr>
  </w:style>
  <w:style w:type="character" w:customStyle="1" w:styleId="ab">
    <w:name w:val="متن پاورقی نویسه"/>
    <w:basedOn w:val="a0"/>
    <w:link w:val="aa"/>
    <w:uiPriority w:val="99"/>
    <w:rsid w:val="00365A96"/>
    <w:rPr>
      <w:sz w:val="20"/>
      <w:szCs w:val="20"/>
    </w:rPr>
  </w:style>
  <w:style w:type="character" w:styleId="ac">
    <w:name w:val="footnote reference"/>
    <w:basedOn w:val="a0"/>
    <w:uiPriority w:val="99"/>
    <w:semiHidden/>
    <w:unhideWhenUsed/>
    <w:rsid w:val="00365A96"/>
    <w:rPr>
      <w:vertAlign w:val="superscript"/>
    </w:rPr>
  </w:style>
  <w:style w:type="character" w:styleId="ad">
    <w:name w:val="Hyperlink"/>
    <w:basedOn w:val="a0"/>
    <w:uiPriority w:val="99"/>
    <w:unhideWhenUsed/>
    <w:rsid w:val="004F6EBE"/>
    <w:rPr>
      <w:color w:val="0563C1" w:themeColor="hyperlink"/>
      <w:u w:val="single"/>
    </w:rPr>
  </w:style>
  <w:style w:type="character" w:customStyle="1" w:styleId="outlink">
    <w:name w:val="outlink"/>
    <w:basedOn w:val="a0"/>
    <w:rsid w:val="00060CF5"/>
  </w:style>
  <w:style w:type="character" w:styleId="ae">
    <w:name w:val="annotation reference"/>
    <w:basedOn w:val="a0"/>
    <w:uiPriority w:val="99"/>
    <w:semiHidden/>
    <w:unhideWhenUsed/>
    <w:rsid w:val="0086150B"/>
    <w:rPr>
      <w:sz w:val="16"/>
      <w:szCs w:val="16"/>
    </w:rPr>
  </w:style>
  <w:style w:type="paragraph" w:styleId="af">
    <w:name w:val="annotation text"/>
    <w:basedOn w:val="a"/>
    <w:link w:val="af0"/>
    <w:uiPriority w:val="99"/>
    <w:semiHidden/>
    <w:unhideWhenUsed/>
    <w:rsid w:val="0086150B"/>
    <w:pPr>
      <w:spacing w:line="240" w:lineRule="auto"/>
    </w:pPr>
    <w:rPr>
      <w:sz w:val="20"/>
      <w:szCs w:val="20"/>
    </w:rPr>
  </w:style>
  <w:style w:type="character" w:customStyle="1" w:styleId="af0">
    <w:name w:val="متن نظر نویسه"/>
    <w:basedOn w:val="a0"/>
    <w:link w:val="af"/>
    <w:uiPriority w:val="99"/>
    <w:semiHidden/>
    <w:rsid w:val="0086150B"/>
    <w:rPr>
      <w:sz w:val="20"/>
      <w:szCs w:val="20"/>
    </w:rPr>
  </w:style>
  <w:style w:type="paragraph" w:styleId="af1">
    <w:name w:val="annotation subject"/>
    <w:basedOn w:val="af"/>
    <w:next w:val="af"/>
    <w:link w:val="af2"/>
    <w:uiPriority w:val="99"/>
    <w:semiHidden/>
    <w:unhideWhenUsed/>
    <w:rsid w:val="0086150B"/>
    <w:rPr>
      <w:b/>
      <w:bCs/>
    </w:rPr>
  </w:style>
  <w:style w:type="character" w:customStyle="1" w:styleId="af2">
    <w:name w:val="موضوع توضیح نویسه"/>
    <w:basedOn w:val="af0"/>
    <w:link w:val="af1"/>
    <w:uiPriority w:val="99"/>
    <w:semiHidden/>
    <w:rsid w:val="0086150B"/>
    <w:rPr>
      <w:b/>
      <w:bCs/>
      <w:sz w:val="20"/>
      <w:szCs w:val="20"/>
    </w:rPr>
  </w:style>
  <w:style w:type="paragraph" w:styleId="af3">
    <w:name w:val="Balloon Text"/>
    <w:basedOn w:val="a"/>
    <w:link w:val="af4"/>
    <w:uiPriority w:val="99"/>
    <w:semiHidden/>
    <w:unhideWhenUsed/>
    <w:rsid w:val="0086150B"/>
    <w:pPr>
      <w:spacing w:after="0" w:line="240" w:lineRule="auto"/>
    </w:pPr>
    <w:rPr>
      <w:rFonts w:ascii="Tahoma" w:hAnsi="Tahoma" w:cs="Tahoma"/>
      <w:sz w:val="18"/>
      <w:szCs w:val="18"/>
    </w:rPr>
  </w:style>
  <w:style w:type="character" w:customStyle="1" w:styleId="af4">
    <w:name w:val="متن بادکنک نویسه"/>
    <w:basedOn w:val="a0"/>
    <w:link w:val="af3"/>
    <w:uiPriority w:val="99"/>
    <w:semiHidden/>
    <w:rsid w:val="0086150B"/>
    <w:rPr>
      <w:rFonts w:ascii="Tahoma" w:hAnsi="Tahoma" w:cs="Tahoma"/>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6492">
      <w:bodyDiv w:val="1"/>
      <w:marLeft w:val="0"/>
      <w:marRight w:val="0"/>
      <w:marTop w:val="0"/>
      <w:marBottom w:val="0"/>
      <w:divBdr>
        <w:top w:val="none" w:sz="0" w:space="0" w:color="auto"/>
        <w:left w:val="none" w:sz="0" w:space="0" w:color="auto"/>
        <w:bottom w:val="none" w:sz="0" w:space="0" w:color="auto"/>
        <w:right w:val="none" w:sz="0" w:space="0" w:color="auto"/>
      </w:divBdr>
    </w:div>
    <w:div w:id="21638472">
      <w:bodyDiv w:val="1"/>
      <w:marLeft w:val="0"/>
      <w:marRight w:val="0"/>
      <w:marTop w:val="0"/>
      <w:marBottom w:val="0"/>
      <w:divBdr>
        <w:top w:val="none" w:sz="0" w:space="0" w:color="auto"/>
        <w:left w:val="none" w:sz="0" w:space="0" w:color="auto"/>
        <w:bottom w:val="none" w:sz="0" w:space="0" w:color="auto"/>
        <w:right w:val="none" w:sz="0" w:space="0" w:color="auto"/>
      </w:divBdr>
    </w:div>
    <w:div w:id="27492003">
      <w:bodyDiv w:val="1"/>
      <w:marLeft w:val="0"/>
      <w:marRight w:val="0"/>
      <w:marTop w:val="0"/>
      <w:marBottom w:val="0"/>
      <w:divBdr>
        <w:top w:val="none" w:sz="0" w:space="0" w:color="auto"/>
        <w:left w:val="none" w:sz="0" w:space="0" w:color="auto"/>
        <w:bottom w:val="none" w:sz="0" w:space="0" w:color="auto"/>
        <w:right w:val="none" w:sz="0" w:space="0" w:color="auto"/>
      </w:divBdr>
    </w:div>
    <w:div w:id="75564869">
      <w:bodyDiv w:val="1"/>
      <w:marLeft w:val="0"/>
      <w:marRight w:val="0"/>
      <w:marTop w:val="0"/>
      <w:marBottom w:val="0"/>
      <w:divBdr>
        <w:top w:val="none" w:sz="0" w:space="0" w:color="auto"/>
        <w:left w:val="none" w:sz="0" w:space="0" w:color="auto"/>
        <w:bottom w:val="none" w:sz="0" w:space="0" w:color="auto"/>
        <w:right w:val="none" w:sz="0" w:space="0" w:color="auto"/>
      </w:divBdr>
    </w:div>
    <w:div w:id="85662464">
      <w:bodyDiv w:val="1"/>
      <w:marLeft w:val="0"/>
      <w:marRight w:val="0"/>
      <w:marTop w:val="0"/>
      <w:marBottom w:val="0"/>
      <w:divBdr>
        <w:top w:val="none" w:sz="0" w:space="0" w:color="auto"/>
        <w:left w:val="none" w:sz="0" w:space="0" w:color="auto"/>
        <w:bottom w:val="none" w:sz="0" w:space="0" w:color="auto"/>
        <w:right w:val="none" w:sz="0" w:space="0" w:color="auto"/>
      </w:divBdr>
    </w:div>
    <w:div w:id="86313960">
      <w:bodyDiv w:val="1"/>
      <w:marLeft w:val="0"/>
      <w:marRight w:val="0"/>
      <w:marTop w:val="0"/>
      <w:marBottom w:val="0"/>
      <w:divBdr>
        <w:top w:val="none" w:sz="0" w:space="0" w:color="auto"/>
        <w:left w:val="none" w:sz="0" w:space="0" w:color="auto"/>
        <w:bottom w:val="none" w:sz="0" w:space="0" w:color="auto"/>
        <w:right w:val="none" w:sz="0" w:space="0" w:color="auto"/>
      </w:divBdr>
    </w:div>
    <w:div w:id="88429911">
      <w:bodyDiv w:val="1"/>
      <w:marLeft w:val="0"/>
      <w:marRight w:val="0"/>
      <w:marTop w:val="0"/>
      <w:marBottom w:val="0"/>
      <w:divBdr>
        <w:top w:val="none" w:sz="0" w:space="0" w:color="auto"/>
        <w:left w:val="none" w:sz="0" w:space="0" w:color="auto"/>
        <w:bottom w:val="none" w:sz="0" w:space="0" w:color="auto"/>
        <w:right w:val="none" w:sz="0" w:space="0" w:color="auto"/>
      </w:divBdr>
    </w:div>
    <w:div w:id="93718608">
      <w:bodyDiv w:val="1"/>
      <w:marLeft w:val="0"/>
      <w:marRight w:val="0"/>
      <w:marTop w:val="0"/>
      <w:marBottom w:val="0"/>
      <w:divBdr>
        <w:top w:val="none" w:sz="0" w:space="0" w:color="auto"/>
        <w:left w:val="none" w:sz="0" w:space="0" w:color="auto"/>
        <w:bottom w:val="none" w:sz="0" w:space="0" w:color="auto"/>
        <w:right w:val="none" w:sz="0" w:space="0" w:color="auto"/>
      </w:divBdr>
    </w:div>
    <w:div w:id="120728969">
      <w:bodyDiv w:val="1"/>
      <w:marLeft w:val="0"/>
      <w:marRight w:val="0"/>
      <w:marTop w:val="0"/>
      <w:marBottom w:val="0"/>
      <w:divBdr>
        <w:top w:val="none" w:sz="0" w:space="0" w:color="auto"/>
        <w:left w:val="none" w:sz="0" w:space="0" w:color="auto"/>
        <w:bottom w:val="none" w:sz="0" w:space="0" w:color="auto"/>
        <w:right w:val="none" w:sz="0" w:space="0" w:color="auto"/>
      </w:divBdr>
    </w:div>
    <w:div w:id="196233992">
      <w:bodyDiv w:val="1"/>
      <w:marLeft w:val="0"/>
      <w:marRight w:val="0"/>
      <w:marTop w:val="0"/>
      <w:marBottom w:val="0"/>
      <w:divBdr>
        <w:top w:val="none" w:sz="0" w:space="0" w:color="auto"/>
        <w:left w:val="none" w:sz="0" w:space="0" w:color="auto"/>
        <w:bottom w:val="none" w:sz="0" w:space="0" w:color="auto"/>
        <w:right w:val="none" w:sz="0" w:space="0" w:color="auto"/>
      </w:divBdr>
    </w:div>
    <w:div w:id="213123763">
      <w:bodyDiv w:val="1"/>
      <w:marLeft w:val="0"/>
      <w:marRight w:val="0"/>
      <w:marTop w:val="0"/>
      <w:marBottom w:val="0"/>
      <w:divBdr>
        <w:top w:val="none" w:sz="0" w:space="0" w:color="auto"/>
        <w:left w:val="none" w:sz="0" w:space="0" w:color="auto"/>
        <w:bottom w:val="none" w:sz="0" w:space="0" w:color="auto"/>
        <w:right w:val="none" w:sz="0" w:space="0" w:color="auto"/>
      </w:divBdr>
    </w:div>
    <w:div w:id="220216446">
      <w:bodyDiv w:val="1"/>
      <w:marLeft w:val="0"/>
      <w:marRight w:val="0"/>
      <w:marTop w:val="0"/>
      <w:marBottom w:val="0"/>
      <w:divBdr>
        <w:top w:val="none" w:sz="0" w:space="0" w:color="auto"/>
        <w:left w:val="none" w:sz="0" w:space="0" w:color="auto"/>
        <w:bottom w:val="none" w:sz="0" w:space="0" w:color="auto"/>
        <w:right w:val="none" w:sz="0" w:space="0" w:color="auto"/>
      </w:divBdr>
    </w:div>
    <w:div w:id="280459120">
      <w:bodyDiv w:val="1"/>
      <w:marLeft w:val="0"/>
      <w:marRight w:val="0"/>
      <w:marTop w:val="0"/>
      <w:marBottom w:val="0"/>
      <w:divBdr>
        <w:top w:val="none" w:sz="0" w:space="0" w:color="auto"/>
        <w:left w:val="none" w:sz="0" w:space="0" w:color="auto"/>
        <w:bottom w:val="none" w:sz="0" w:space="0" w:color="auto"/>
        <w:right w:val="none" w:sz="0" w:space="0" w:color="auto"/>
      </w:divBdr>
    </w:div>
    <w:div w:id="307125011">
      <w:bodyDiv w:val="1"/>
      <w:marLeft w:val="0"/>
      <w:marRight w:val="0"/>
      <w:marTop w:val="0"/>
      <w:marBottom w:val="0"/>
      <w:divBdr>
        <w:top w:val="none" w:sz="0" w:space="0" w:color="auto"/>
        <w:left w:val="none" w:sz="0" w:space="0" w:color="auto"/>
        <w:bottom w:val="none" w:sz="0" w:space="0" w:color="auto"/>
        <w:right w:val="none" w:sz="0" w:space="0" w:color="auto"/>
      </w:divBdr>
    </w:div>
    <w:div w:id="307707709">
      <w:bodyDiv w:val="1"/>
      <w:marLeft w:val="0"/>
      <w:marRight w:val="0"/>
      <w:marTop w:val="0"/>
      <w:marBottom w:val="0"/>
      <w:divBdr>
        <w:top w:val="none" w:sz="0" w:space="0" w:color="auto"/>
        <w:left w:val="none" w:sz="0" w:space="0" w:color="auto"/>
        <w:bottom w:val="none" w:sz="0" w:space="0" w:color="auto"/>
        <w:right w:val="none" w:sz="0" w:space="0" w:color="auto"/>
      </w:divBdr>
    </w:div>
    <w:div w:id="309405453">
      <w:bodyDiv w:val="1"/>
      <w:marLeft w:val="0"/>
      <w:marRight w:val="0"/>
      <w:marTop w:val="0"/>
      <w:marBottom w:val="0"/>
      <w:divBdr>
        <w:top w:val="none" w:sz="0" w:space="0" w:color="auto"/>
        <w:left w:val="none" w:sz="0" w:space="0" w:color="auto"/>
        <w:bottom w:val="none" w:sz="0" w:space="0" w:color="auto"/>
        <w:right w:val="none" w:sz="0" w:space="0" w:color="auto"/>
      </w:divBdr>
    </w:div>
    <w:div w:id="350693183">
      <w:bodyDiv w:val="1"/>
      <w:marLeft w:val="0"/>
      <w:marRight w:val="0"/>
      <w:marTop w:val="0"/>
      <w:marBottom w:val="0"/>
      <w:divBdr>
        <w:top w:val="none" w:sz="0" w:space="0" w:color="auto"/>
        <w:left w:val="none" w:sz="0" w:space="0" w:color="auto"/>
        <w:bottom w:val="none" w:sz="0" w:space="0" w:color="auto"/>
        <w:right w:val="none" w:sz="0" w:space="0" w:color="auto"/>
      </w:divBdr>
    </w:div>
    <w:div w:id="367222622">
      <w:bodyDiv w:val="1"/>
      <w:marLeft w:val="0"/>
      <w:marRight w:val="0"/>
      <w:marTop w:val="0"/>
      <w:marBottom w:val="0"/>
      <w:divBdr>
        <w:top w:val="none" w:sz="0" w:space="0" w:color="auto"/>
        <w:left w:val="none" w:sz="0" w:space="0" w:color="auto"/>
        <w:bottom w:val="none" w:sz="0" w:space="0" w:color="auto"/>
        <w:right w:val="none" w:sz="0" w:space="0" w:color="auto"/>
      </w:divBdr>
    </w:div>
    <w:div w:id="367264611">
      <w:bodyDiv w:val="1"/>
      <w:marLeft w:val="0"/>
      <w:marRight w:val="0"/>
      <w:marTop w:val="0"/>
      <w:marBottom w:val="0"/>
      <w:divBdr>
        <w:top w:val="none" w:sz="0" w:space="0" w:color="auto"/>
        <w:left w:val="none" w:sz="0" w:space="0" w:color="auto"/>
        <w:bottom w:val="none" w:sz="0" w:space="0" w:color="auto"/>
        <w:right w:val="none" w:sz="0" w:space="0" w:color="auto"/>
      </w:divBdr>
    </w:div>
    <w:div w:id="399404325">
      <w:bodyDiv w:val="1"/>
      <w:marLeft w:val="0"/>
      <w:marRight w:val="0"/>
      <w:marTop w:val="0"/>
      <w:marBottom w:val="0"/>
      <w:divBdr>
        <w:top w:val="none" w:sz="0" w:space="0" w:color="auto"/>
        <w:left w:val="none" w:sz="0" w:space="0" w:color="auto"/>
        <w:bottom w:val="none" w:sz="0" w:space="0" w:color="auto"/>
        <w:right w:val="none" w:sz="0" w:space="0" w:color="auto"/>
      </w:divBdr>
    </w:div>
    <w:div w:id="404105102">
      <w:bodyDiv w:val="1"/>
      <w:marLeft w:val="0"/>
      <w:marRight w:val="0"/>
      <w:marTop w:val="0"/>
      <w:marBottom w:val="0"/>
      <w:divBdr>
        <w:top w:val="none" w:sz="0" w:space="0" w:color="auto"/>
        <w:left w:val="none" w:sz="0" w:space="0" w:color="auto"/>
        <w:bottom w:val="none" w:sz="0" w:space="0" w:color="auto"/>
        <w:right w:val="none" w:sz="0" w:space="0" w:color="auto"/>
      </w:divBdr>
    </w:div>
    <w:div w:id="433980582">
      <w:bodyDiv w:val="1"/>
      <w:marLeft w:val="0"/>
      <w:marRight w:val="0"/>
      <w:marTop w:val="0"/>
      <w:marBottom w:val="0"/>
      <w:divBdr>
        <w:top w:val="none" w:sz="0" w:space="0" w:color="auto"/>
        <w:left w:val="none" w:sz="0" w:space="0" w:color="auto"/>
        <w:bottom w:val="none" w:sz="0" w:space="0" w:color="auto"/>
        <w:right w:val="none" w:sz="0" w:space="0" w:color="auto"/>
      </w:divBdr>
    </w:div>
    <w:div w:id="442651026">
      <w:bodyDiv w:val="1"/>
      <w:marLeft w:val="0"/>
      <w:marRight w:val="0"/>
      <w:marTop w:val="0"/>
      <w:marBottom w:val="0"/>
      <w:divBdr>
        <w:top w:val="none" w:sz="0" w:space="0" w:color="auto"/>
        <w:left w:val="none" w:sz="0" w:space="0" w:color="auto"/>
        <w:bottom w:val="none" w:sz="0" w:space="0" w:color="auto"/>
        <w:right w:val="none" w:sz="0" w:space="0" w:color="auto"/>
      </w:divBdr>
    </w:div>
    <w:div w:id="504831738">
      <w:bodyDiv w:val="1"/>
      <w:marLeft w:val="0"/>
      <w:marRight w:val="0"/>
      <w:marTop w:val="0"/>
      <w:marBottom w:val="0"/>
      <w:divBdr>
        <w:top w:val="none" w:sz="0" w:space="0" w:color="auto"/>
        <w:left w:val="none" w:sz="0" w:space="0" w:color="auto"/>
        <w:bottom w:val="none" w:sz="0" w:space="0" w:color="auto"/>
        <w:right w:val="none" w:sz="0" w:space="0" w:color="auto"/>
      </w:divBdr>
    </w:div>
    <w:div w:id="506408191">
      <w:bodyDiv w:val="1"/>
      <w:marLeft w:val="0"/>
      <w:marRight w:val="0"/>
      <w:marTop w:val="0"/>
      <w:marBottom w:val="0"/>
      <w:divBdr>
        <w:top w:val="none" w:sz="0" w:space="0" w:color="auto"/>
        <w:left w:val="none" w:sz="0" w:space="0" w:color="auto"/>
        <w:bottom w:val="none" w:sz="0" w:space="0" w:color="auto"/>
        <w:right w:val="none" w:sz="0" w:space="0" w:color="auto"/>
      </w:divBdr>
    </w:div>
    <w:div w:id="515847221">
      <w:bodyDiv w:val="1"/>
      <w:marLeft w:val="0"/>
      <w:marRight w:val="0"/>
      <w:marTop w:val="0"/>
      <w:marBottom w:val="0"/>
      <w:divBdr>
        <w:top w:val="none" w:sz="0" w:space="0" w:color="auto"/>
        <w:left w:val="none" w:sz="0" w:space="0" w:color="auto"/>
        <w:bottom w:val="none" w:sz="0" w:space="0" w:color="auto"/>
        <w:right w:val="none" w:sz="0" w:space="0" w:color="auto"/>
      </w:divBdr>
    </w:div>
    <w:div w:id="562715080">
      <w:bodyDiv w:val="1"/>
      <w:marLeft w:val="0"/>
      <w:marRight w:val="0"/>
      <w:marTop w:val="0"/>
      <w:marBottom w:val="0"/>
      <w:divBdr>
        <w:top w:val="none" w:sz="0" w:space="0" w:color="auto"/>
        <w:left w:val="none" w:sz="0" w:space="0" w:color="auto"/>
        <w:bottom w:val="none" w:sz="0" w:space="0" w:color="auto"/>
        <w:right w:val="none" w:sz="0" w:space="0" w:color="auto"/>
      </w:divBdr>
    </w:div>
    <w:div w:id="589896699">
      <w:bodyDiv w:val="1"/>
      <w:marLeft w:val="0"/>
      <w:marRight w:val="0"/>
      <w:marTop w:val="0"/>
      <w:marBottom w:val="0"/>
      <w:divBdr>
        <w:top w:val="none" w:sz="0" w:space="0" w:color="auto"/>
        <w:left w:val="none" w:sz="0" w:space="0" w:color="auto"/>
        <w:bottom w:val="none" w:sz="0" w:space="0" w:color="auto"/>
        <w:right w:val="none" w:sz="0" w:space="0" w:color="auto"/>
      </w:divBdr>
    </w:div>
    <w:div w:id="604269075">
      <w:bodyDiv w:val="1"/>
      <w:marLeft w:val="0"/>
      <w:marRight w:val="0"/>
      <w:marTop w:val="0"/>
      <w:marBottom w:val="0"/>
      <w:divBdr>
        <w:top w:val="none" w:sz="0" w:space="0" w:color="auto"/>
        <w:left w:val="none" w:sz="0" w:space="0" w:color="auto"/>
        <w:bottom w:val="none" w:sz="0" w:space="0" w:color="auto"/>
        <w:right w:val="none" w:sz="0" w:space="0" w:color="auto"/>
      </w:divBdr>
    </w:div>
    <w:div w:id="638343459">
      <w:bodyDiv w:val="1"/>
      <w:marLeft w:val="0"/>
      <w:marRight w:val="0"/>
      <w:marTop w:val="0"/>
      <w:marBottom w:val="0"/>
      <w:divBdr>
        <w:top w:val="none" w:sz="0" w:space="0" w:color="auto"/>
        <w:left w:val="none" w:sz="0" w:space="0" w:color="auto"/>
        <w:bottom w:val="none" w:sz="0" w:space="0" w:color="auto"/>
        <w:right w:val="none" w:sz="0" w:space="0" w:color="auto"/>
      </w:divBdr>
    </w:div>
    <w:div w:id="724720670">
      <w:bodyDiv w:val="1"/>
      <w:marLeft w:val="0"/>
      <w:marRight w:val="0"/>
      <w:marTop w:val="0"/>
      <w:marBottom w:val="0"/>
      <w:divBdr>
        <w:top w:val="none" w:sz="0" w:space="0" w:color="auto"/>
        <w:left w:val="none" w:sz="0" w:space="0" w:color="auto"/>
        <w:bottom w:val="none" w:sz="0" w:space="0" w:color="auto"/>
        <w:right w:val="none" w:sz="0" w:space="0" w:color="auto"/>
      </w:divBdr>
    </w:div>
    <w:div w:id="733091807">
      <w:bodyDiv w:val="1"/>
      <w:marLeft w:val="0"/>
      <w:marRight w:val="0"/>
      <w:marTop w:val="0"/>
      <w:marBottom w:val="0"/>
      <w:divBdr>
        <w:top w:val="none" w:sz="0" w:space="0" w:color="auto"/>
        <w:left w:val="none" w:sz="0" w:space="0" w:color="auto"/>
        <w:bottom w:val="none" w:sz="0" w:space="0" w:color="auto"/>
        <w:right w:val="none" w:sz="0" w:space="0" w:color="auto"/>
      </w:divBdr>
    </w:div>
    <w:div w:id="746731644">
      <w:bodyDiv w:val="1"/>
      <w:marLeft w:val="0"/>
      <w:marRight w:val="0"/>
      <w:marTop w:val="0"/>
      <w:marBottom w:val="0"/>
      <w:divBdr>
        <w:top w:val="none" w:sz="0" w:space="0" w:color="auto"/>
        <w:left w:val="none" w:sz="0" w:space="0" w:color="auto"/>
        <w:bottom w:val="none" w:sz="0" w:space="0" w:color="auto"/>
        <w:right w:val="none" w:sz="0" w:space="0" w:color="auto"/>
      </w:divBdr>
    </w:div>
    <w:div w:id="805049143">
      <w:bodyDiv w:val="1"/>
      <w:marLeft w:val="0"/>
      <w:marRight w:val="0"/>
      <w:marTop w:val="0"/>
      <w:marBottom w:val="0"/>
      <w:divBdr>
        <w:top w:val="none" w:sz="0" w:space="0" w:color="auto"/>
        <w:left w:val="none" w:sz="0" w:space="0" w:color="auto"/>
        <w:bottom w:val="none" w:sz="0" w:space="0" w:color="auto"/>
        <w:right w:val="none" w:sz="0" w:space="0" w:color="auto"/>
      </w:divBdr>
    </w:div>
    <w:div w:id="818419826">
      <w:bodyDiv w:val="1"/>
      <w:marLeft w:val="0"/>
      <w:marRight w:val="0"/>
      <w:marTop w:val="0"/>
      <w:marBottom w:val="0"/>
      <w:divBdr>
        <w:top w:val="none" w:sz="0" w:space="0" w:color="auto"/>
        <w:left w:val="none" w:sz="0" w:space="0" w:color="auto"/>
        <w:bottom w:val="none" w:sz="0" w:space="0" w:color="auto"/>
        <w:right w:val="none" w:sz="0" w:space="0" w:color="auto"/>
      </w:divBdr>
    </w:div>
    <w:div w:id="818495136">
      <w:bodyDiv w:val="1"/>
      <w:marLeft w:val="0"/>
      <w:marRight w:val="0"/>
      <w:marTop w:val="0"/>
      <w:marBottom w:val="0"/>
      <w:divBdr>
        <w:top w:val="none" w:sz="0" w:space="0" w:color="auto"/>
        <w:left w:val="none" w:sz="0" w:space="0" w:color="auto"/>
        <w:bottom w:val="none" w:sz="0" w:space="0" w:color="auto"/>
        <w:right w:val="none" w:sz="0" w:space="0" w:color="auto"/>
      </w:divBdr>
    </w:div>
    <w:div w:id="836312036">
      <w:bodyDiv w:val="1"/>
      <w:marLeft w:val="0"/>
      <w:marRight w:val="0"/>
      <w:marTop w:val="0"/>
      <w:marBottom w:val="0"/>
      <w:divBdr>
        <w:top w:val="none" w:sz="0" w:space="0" w:color="auto"/>
        <w:left w:val="none" w:sz="0" w:space="0" w:color="auto"/>
        <w:bottom w:val="none" w:sz="0" w:space="0" w:color="auto"/>
        <w:right w:val="none" w:sz="0" w:space="0" w:color="auto"/>
      </w:divBdr>
    </w:div>
    <w:div w:id="845363978">
      <w:bodyDiv w:val="1"/>
      <w:marLeft w:val="0"/>
      <w:marRight w:val="0"/>
      <w:marTop w:val="0"/>
      <w:marBottom w:val="0"/>
      <w:divBdr>
        <w:top w:val="none" w:sz="0" w:space="0" w:color="auto"/>
        <w:left w:val="none" w:sz="0" w:space="0" w:color="auto"/>
        <w:bottom w:val="none" w:sz="0" w:space="0" w:color="auto"/>
        <w:right w:val="none" w:sz="0" w:space="0" w:color="auto"/>
      </w:divBdr>
    </w:div>
    <w:div w:id="853492730">
      <w:bodyDiv w:val="1"/>
      <w:marLeft w:val="0"/>
      <w:marRight w:val="0"/>
      <w:marTop w:val="0"/>
      <w:marBottom w:val="0"/>
      <w:divBdr>
        <w:top w:val="none" w:sz="0" w:space="0" w:color="auto"/>
        <w:left w:val="none" w:sz="0" w:space="0" w:color="auto"/>
        <w:bottom w:val="none" w:sz="0" w:space="0" w:color="auto"/>
        <w:right w:val="none" w:sz="0" w:space="0" w:color="auto"/>
      </w:divBdr>
    </w:div>
    <w:div w:id="857082007">
      <w:bodyDiv w:val="1"/>
      <w:marLeft w:val="0"/>
      <w:marRight w:val="0"/>
      <w:marTop w:val="0"/>
      <w:marBottom w:val="0"/>
      <w:divBdr>
        <w:top w:val="none" w:sz="0" w:space="0" w:color="auto"/>
        <w:left w:val="none" w:sz="0" w:space="0" w:color="auto"/>
        <w:bottom w:val="none" w:sz="0" w:space="0" w:color="auto"/>
        <w:right w:val="none" w:sz="0" w:space="0" w:color="auto"/>
      </w:divBdr>
    </w:div>
    <w:div w:id="863325648">
      <w:bodyDiv w:val="1"/>
      <w:marLeft w:val="0"/>
      <w:marRight w:val="0"/>
      <w:marTop w:val="0"/>
      <w:marBottom w:val="0"/>
      <w:divBdr>
        <w:top w:val="none" w:sz="0" w:space="0" w:color="auto"/>
        <w:left w:val="none" w:sz="0" w:space="0" w:color="auto"/>
        <w:bottom w:val="none" w:sz="0" w:space="0" w:color="auto"/>
        <w:right w:val="none" w:sz="0" w:space="0" w:color="auto"/>
      </w:divBdr>
    </w:div>
    <w:div w:id="902956022">
      <w:bodyDiv w:val="1"/>
      <w:marLeft w:val="0"/>
      <w:marRight w:val="0"/>
      <w:marTop w:val="0"/>
      <w:marBottom w:val="0"/>
      <w:divBdr>
        <w:top w:val="none" w:sz="0" w:space="0" w:color="auto"/>
        <w:left w:val="none" w:sz="0" w:space="0" w:color="auto"/>
        <w:bottom w:val="none" w:sz="0" w:space="0" w:color="auto"/>
        <w:right w:val="none" w:sz="0" w:space="0" w:color="auto"/>
      </w:divBdr>
    </w:div>
    <w:div w:id="934048476">
      <w:bodyDiv w:val="1"/>
      <w:marLeft w:val="0"/>
      <w:marRight w:val="0"/>
      <w:marTop w:val="0"/>
      <w:marBottom w:val="0"/>
      <w:divBdr>
        <w:top w:val="none" w:sz="0" w:space="0" w:color="auto"/>
        <w:left w:val="none" w:sz="0" w:space="0" w:color="auto"/>
        <w:bottom w:val="none" w:sz="0" w:space="0" w:color="auto"/>
        <w:right w:val="none" w:sz="0" w:space="0" w:color="auto"/>
      </w:divBdr>
    </w:div>
    <w:div w:id="955256810">
      <w:bodyDiv w:val="1"/>
      <w:marLeft w:val="0"/>
      <w:marRight w:val="0"/>
      <w:marTop w:val="0"/>
      <w:marBottom w:val="0"/>
      <w:divBdr>
        <w:top w:val="none" w:sz="0" w:space="0" w:color="auto"/>
        <w:left w:val="none" w:sz="0" w:space="0" w:color="auto"/>
        <w:bottom w:val="none" w:sz="0" w:space="0" w:color="auto"/>
        <w:right w:val="none" w:sz="0" w:space="0" w:color="auto"/>
      </w:divBdr>
    </w:div>
    <w:div w:id="961958824">
      <w:bodyDiv w:val="1"/>
      <w:marLeft w:val="0"/>
      <w:marRight w:val="0"/>
      <w:marTop w:val="0"/>
      <w:marBottom w:val="0"/>
      <w:divBdr>
        <w:top w:val="none" w:sz="0" w:space="0" w:color="auto"/>
        <w:left w:val="none" w:sz="0" w:space="0" w:color="auto"/>
        <w:bottom w:val="none" w:sz="0" w:space="0" w:color="auto"/>
        <w:right w:val="none" w:sz="0" w:space="0" w:color="auto"/>
      </w:divBdr>
    </w:div>
    <w:div w:id="962804378">
      <w:bodyDiv w:val="1"/>
      <w:marLeft w:val="0"/>
      <w:marRight w:val="0"/>
      <w:marTop w:val="0"/>
      <w:marBottom w:val="0"/>
      <w:divBdr>
        <w:top w:val="none" w:sz="0" w:space="0" w:color="auto"/>
        <w:left w:val="none" w:sz="0" w:space="0" w:color="auto"/>
        <w:bottom w:val="none" w:sz="0" w:space="0" w:color="auto"/>
        <w:right w:val="none" w:sz="0" w:space="0" w:color="auto"/>
      </w:divBdr>
    </w:div>
    <w:div w:id="974724740">
      <w:bodyDiv w:val="1"/>
      <w:marLeft w:val="0"/>
      <w:marRight w:val="0"/>
      <w:marTop w:val="0"/>
      <w:marBottom w:val="0"/>
      <w:divBdr>
        <w:top w:val="none" w:sz="0" w:space="0" w:color="auto"/>
        <w:left w:val="none" w:sz="0" w:space="0" w:color="auto"/>
        <w:bottom w:val="none" w:sz="0" w:space="0" w:color="auto"/>
        <w:right w:val="none" w:sz="0" w:space="0" w:color="auto"/>
      </w:divBdr>
    </w:div>
    <w:div w:id="985164088">
      <w:bodyDiv w:val="1"/>
      <w:marLeft w:val="0"/>
      <w:marRight w:val="0"/>
      <w:marTop w:val="0"/>
      <w:marBottom w:val="0"/>
      <w:divBdr>
        <w:top w:val="none" w:sz="0" w:space="0" w:color="auto"/>
        <w:left w:val="none" w:sz="0" w:space="0" w:color="auto"/>
        <w:bottom w:val="none" w:sz="0" w:space="0" w:color="auto"/>
        <w:right w:val="none" w:sz="0" w:space="0" w:color="auto"/>
      </w:divBdr>
    </w:div>
    <w:div w:id="1003388893">
      <w:bodyDiv w:val="1"/>
      <w:marLeft w:val="0"/>
      <w:marRight w:val="0"/>
      <w:marTop w:val="0"/>
      <w:marBottom w:val="0"/>
      <w:divBdr>
        <w:top w:val="none" w:sz="0" w:space="0" w:color="auto"/>
        <w:left w:val="none" w:sz="0" w:space="0" w:color="auto"/>
        <w:bottom w:val="none" w:sz="0" w:space="0" w:color="auto"/>
        <w:right w:val="none" w:sz="0" w:space="0" w:color="auto"/>
      </w:divBdr>
    </w:div>
    <w:div w:id="1008747969">
      <w:bodyDiv w:val="1"/>
      <w:marLeft w:val="0"/>
      <w:marRight w:val="0"/>
      <w:marTop w:val="0"/>
      <w:marBottom w:val="0"/>
      <w:divBdr>
        <w:top w:val="none" w:sz="0" w:space="0" w:color="auto"/>
        <w:left w:val="none" w:sz="0" w:space="0" w:color="auto"/>
        <w:bottom w:val="none" w:sz="0" w:space="0" w:color="auto"/>
        <w:right w:val="none" w:sz="0" w:space="0" w:color="auto"/>
      </w:divBdr>
    </w:div>
    <w:div w:id="1083986568">
      <w:bodyDiv w:val="1"/>
      <w:marLeft w:val="0"/>
      <w:marRight w:val="0"/>
      <w:marTop w:val="0"/>
      <w:marBottom w:val="0"/>
      <w:divBdr>
        <w:top w:val="none" w:sz="0" w:space="0" w:color="auto"/>
        <w:left w:val="none" w:sz="0" w:space="0" w:color="auto"/>
        <w:bottom w:val="none" w:sz="0" w:space="0" w:color="auto"/>
        <w:right w:val="none" w:sz="0" w:space="0" w:color="auto"/>
      </w:divBdr>
    </w:div>
    <w:div w:id="1085298635">
      <w:bodyDiv w:val="1"/>
      <w:marLeft w:val="0"/>
      <w:marRight w:val="0"/>
      <w:marTop w:val="0"/>
      <w:marBottom w:val="0"/>
      <w:divBdr>
        <w:top w:val="none" w:sz="0" w:space="0" w:color="auto"/>
        <w:left w:val="none" w:sz="0" w:space="0" w:color="auto"/>
        <w:bottom w:val="none" w:sz="0" w:space="0" w:color="auto"/>
        <w:right w:val="none" w:sz="0" w:space="0" w:color="auto"/>
      </w:divBdr>
    </w:div>
    <w:div w:id="1142381366">
      <w:bodyDiv w:val="1"/>
      <w:marLeft w:val="0"/>
      <w:marRight w:val="0"/>
      <w:marTop w:val="0"/>
      <w:marBottom w:val="0"/>
      <w:divBdr>
        <w:top w:val="none" w:sz="0" w:space="0" w:color="auto"/>
        <w:left w:val="none" w:sz="0" w:space="0" w:color="auto"/>
        <w:bottom w:val="none" w:sz="0" w:space="0" w:color="auto"/>
        <w:right w:val="none" w:sz="0" w:space="0" w:color="auto"/>
      </w:divBdr>
    </w:div>
    <w:div w:id="1202591972">
      <w:bodyDiv w:val="1"/>
      <w:marLeft w:val="0"/>
      <w:marRight w:val="0"/>
      <w:marTop w:val="0"/>
      <w:marBottom w:val="0"/>
      <w:divBdr>
        <w:top w:val="none" w:sz="0" w:space="0" w:color="auto"/>
        <w:left w:val="none" w:sz="0" w:space="0" w:color="auto"/>
        <w:bottom w:val="none" w:sz="0" w:space="0" w:color="auto"/>
        <w:right w:val="none" w:sz="0" w:space="0" w:color="auto"/>
      </w:divBdr>
    </w:div>
    <w:div w:id="1256013723">
      <w:bodyDiv w:val="1"/>
      <w:marLeft w:val="0"/>
      <w:marRight w:val="0"/>
      <w:marTop w:val="0"/>
      <w:marBottom w:val="0"/>
      <w:divBdr>
        <w:top w:val="none" w:sz="0" w:space="0" w:color="auto"/>
        <w:left w:val="none" w:sz="0" w:space="0" w:color="auto"/>
        <w:bottom w:val="none" w:sz="0" w:space="0" w:color="auto"/>
        <w:right w:val="none" w:sz="0" w:space="0" w:color="auto"/>
      </w:divBdr>
    </w:div>
    <w:div w:id="1332220975">
      <w:bodyDiv w:val="1"/>
      <w:marLeft w:val="0"/>
      <w:marRight w:val="0"/>
      <w:marTop w:val="0"/>
      <w:marBottom w:val="0"/>
      <w:divBdr>
        <w:top w:val="none" w:sz="0" w:space="0" w:color="auto"/>
        <w:left w:val="none" w:sz="0" w:space="0" w:color="auto"/>
        <w:bottom w:val="none" w:sz="0" w:space="0" w:color="auto"/>
        <w:right w:val="none" w:sz="0" w:space="0" w:color="auto"/>
      </w:divBdr>
    </w:div>
    <w:div w:id="1419792713">
      <w:bodyDiv w:val="1"/>
      <w:marLeft w:val="0"/>
      <w:marRight w:val="0"/>
      <w:marTop w:val="0"/>
      <w:marBottom w:val="0"/>
      <w:divBdr>
        <w:top w:val="none" w:sz="0" w:space="0" w:color="auto"/>
        <w:left w:val="none" w:sz="0" w:space="0" w:color="auto"/>
        <w:bottom w:val="none" w:sz="0" w:space="0" w:color="auto"/>
        <w:right w:val="none" w:sz="0" w:space="0" w:color="auto"/>
      </w:divBdr>
    </w:div>
    <w:div w:id="1480076521">
      <w:bodyDiv w:val="1"/>
      <w:marLeft w:val="0"/>
      <w:marRight w:val="0"/>
      <w:marTop w:val="0"/>
      <w:marBottom w:val="0"/>
      <w:divBdr>
        <w:top w:val="none" w:sz="0" w:space="0" w:color="auto"/>
        <w:left w:val="none" w:sz="0" w:space="0" w:color="auto"/>
        <w:bottom w:val="none" w:sz="0" w:space="0" w:color="auto"/>
        <w:right w:val="none" w:sz="0" w:space="0" w:color="auto"/>
      </w:divBdr>
    </w:div>
    <w:div w:id="1485513515">
      <w:bodyDiv w:val="1"/>
      <w:marLeft w:val="0"/>
      <w:marRight w:val="0"/>
      <w:marTop w:val="0"/>
      <w:marBottom w:val="0"/>
      <w:divBdr>
        <w:top w:val="none" w:sz="0" w:space="0" w:color="auto"/>
        <w:left w:val="none" w:sz="0" w:space="0" w:color="auto"/>
        <w:bottom w:val="none" w:sz="0" w:space="0" w:color="auto"/>
        <w:right w:val="none" w:sz="0" w:space="0" w:color="auto"/>
      </w:divBdr>
    </w:div>
    <w:div w:id="1494489015">
      <w:bodyDiv w:val="1"/>
      <w:marLeft w:val="0"/>
      <w:marRight w:val="0"/>
      <w:marTop w:val="0"/>
      <w:marBottom w:val="0"/>
      <w:divBdr>
        <w:top w:val="none" w:sz="0" w:space="0" w:color="auto"/>
        <w:left w:val="none" w:sz="0" w:space="0" w:color="auto"/>
        <w:bottom w:val="none" w:sz="0" w:space="0" w:color="auto"/>
        <w:right w:val="none" w:sz="0" w:space="0" w:color="auto"/>
      </w:divBdr>
    </w:div>
    <w:div w:id="1534733243">
      <w:bodyDiv w:val="1"/>
      <w:marLeft w:val="0"/>
      <w:marRight w:val="0"/>
      <w:marTop w:val="0"/>
      <w:marBottom w:val="0"/>
      <w:divBdr>
        <w:top w:val="none" w:sz="0" w:space="0" w:color="auto"/>
        <w:left w:val="none" w:sz="0" w:space="0" w:color="auto"/>
        <w:bottom w:val="none" w:sz="0" w:space="0" w:color="auto"/>
        <w:right w:val="none" w:sz="0" w:space="0" w:color="auto"/>
      </w:divBdr>
    </w:div>
    <w:div w:id="1535926478">
      <w:bodyDiv w:val="1"/>
      <w:marLeft w:val="0"/>
      <w:marRight w:val="0"/>
      <w:marTop w:val="0"/>
      <w:marBottom w:val="0"/>
      <w:divBdr>
        <w:top w:val="none" w:sz="0" w:space="0" w:color="auto"/>
        <w:left w:val="none" w:sz="0" w:space="0" w:color="auto"/>
        <w:bottom w:val="none" w:sz="0" w:space="0" w:color="auto"/>
        <w:right w:val="none" w:sz="0" w:space="0" w:color="auto"/>
      </w:divBdr>
    </w:div>
    <w:div w:id="1593198659">
      <w:bodyDiv w:val="1"/>
      <w:marLeft w:val="0"/>
      <w:marRight w:val="0"/>
      <w:marTop w:val="0"/>
      <w:marBottom w:val="0"/>
      <w:divBdr>
        <w:top w:val="none" w:sz="0" w:space="0" w:color="auto"/>
        <w:left w:val="none" w:sz="0" w:space="0" w:color="auto"/>
        <w:bottom w:val="none" w:sz="0" w:space="0" w:color="auto"/>
        <w:right w:val="none" w:sz="0" w:space="0" w:color="auto"/>
      </w:divBdr>
    </w:div>
    <w:div w:id="1594850010">
      <w:bodyDiv w:val="1"/>
      <w:marLeft w:val="0"/>
      <w:marRight w:val="0"/>
      <w:marTop w:val="0"/>
      <w:marBottom w:val="0"/>
      <w:divBdr>
        <w:top w:val="none" w:sz="0" w:space="0" w:color="auto"/>
        <w:left w:val="none" w:sz="0" w:space="0" w:color="auto"/>
        <w:bottom w:val="none" w:sz="0" w:space="0" w:color="auto"/>
        <w:right w:val="none" w:sz="0" w:space="0" w:color="auto"/>
      </w:divBdr>
    </w:div>
    <w:div w:id="1596329364">
      <w:bodyDiv w:val="1"/>
      <w:marLeft w:val="0"/>
      <w:marRight w:val="0"/>
      <w:marTop w:val="0"/>
      <w:marBottom w:val="0"/>
      <w:divBdr>
        <w:top w:val="none" w:sz="0" w:space="0" w:color="auto"/>
        <w:left w:val="none" w:sz="0" w:space="0" w:color="auto"/>
        <w:bottom w:val="none" w:sz="0" w:space="0" w:color="auto"/>
        <w:right w:val="none" w:sz="0" w:space="0" w:color="auto"/>
      </w:divBdr>
    </w:div>
    <w:div w:id="1608393480">
      <w:bodyDiv w:val="1"/>
      <w:marLeft w:val="0"/>
      <w:marRight w:val="0"/>
      <w:marTop w:val="0"/>
      <w:marBottom w:val="0"/>
      <w:divBdr>
        <w:top w:val="none" w:sz="0" w:space="0" w:color="auto"/>
        <w:left w:val="none" w:sz="0" w:space="0" w:color="auto"/>
        <w:bottom w:val="none" w:sz="0" w:space="0" w:color="auto"/>
        <w:right w:val="none" w:sz="0" w:space="0" w:color="auto"/>
      </w:divBdr>
    </w:div>
    <w:div w:id="1611626973">
      <w:bodyDiv w:val="1"/>
      <w:marLeft w:val="0"/>
      <w:marRight w:val="0"/>
      <w:marTop w:val="0"/>
      <w:marBottom w:val="0"/>
      <w:divBdr>
        <w:top w:val="none" w:sz="0" w:space="0" w:color="auto"/>
        <w:left w:val="none" w:sz="0" w:space="0" w:color="auto"/>
        <w:bottom w:val="none" w:sz="0" w:space="0" w:color="auto"/>
        <w:right w:val="none" w:sz="0" w:space="0" w:color="auto"/>
      </w:divBdr>
    </w:div>
    <w:div w:id="1688020768">
      <w:bodyDiv w:val="1"/>
      <w:marLeft w:val="0"/>
      <w:marRight w:val="0"/>
      <w:marTop w:val="0"/>
      <w:marBottom w:val="0"/>
      <w:divBdr>
        <w:top w:val="none" w:sz="0" w:space="0" w:color="auto"/>
        <w:left w:val="none" w:sz="0" w:space="0" w:color="auto"/>
        <w:bottom w:val="none" w:sz="0" w:space="0" w:color="auto"/>
        <w:right w:val="none" w:sz="0" w:space="0" w:color="auto"/>
      </w:divBdr>
    </w:div>
    <w:div w:id="1760132197">
      <w:bodyDiv w:val="1"/>
      <w:marLeft w:val="0"/>
      <w:marRight w:val="0"/>
      <w:marTop w:val="0"/>
      <w:marBottom w:val="0"/>
      <w:divBdr>
        <w:top w:val="none" w:sz="0" w:space="0" w:color="auto"/>
        <w:left w:val="none" w:sz="0" w:space="0" w:color="auto"/>
        <w:bottom w:val="none" w:sz="0" w:space="0" w:color="auto"/>
        <w:right w:val="none" w:sz="0" w:space="0" w:color="auto"/>
      </w:divBdr>
    </w:div>
    <w:div w:id="1768649606">
      <w:bodyDiv w:val="1"/>
      <w:marLeft w:val="0"/>
      <w:marRight w:val="0"/>
      <w:marTop w:val="0"/>
      <w:marBottom w:val="0"/>
      <w:divBdr>
        <w:top w:val="none" w:sz="0" w:space="0" w:color="auto"/>
        <w:left w:val="none" w:sz="0" w:space="0" w:color="auto"/>
        <w:bottom w:val="none" w:sz="0" w:space="0" w:color="auto"/>
        <w:right w:val="none" w:sz="0" w:space="0" w:color="auto"/>
      </w:divBdr>
    </w:div>
    <w:div w:id="1882092701">
      <w:bodyDiv w:val="1"/>
      <w:marLeft w:val="0"/>
      <w:marRight w:val="0"/>
      <w:marTop w:val="0"/>
      <w:marBottom w:val="0"/>
      <w:divBdr>
        <w:top w:val="none" w:sz="0" w:space="0" w:color="auto"/>
        <w:left w:val="none" w:sz="0" w:space="0" w:color="auto"/>
        <w:bottom w:val="none" w:sz="0" w:space="0" w:color="auto"/>
        <w:right w:val="none" w:sz="0" w:space="0" w:color="auto"/>
      </w:divBdr>
    </w:div>
    <w:div w:id="1904172272">
      <w:bodyDiv w:val="1"/>
      <w:marLeft w:val="0"/>
      <w:marRight w:val="0"/>
      <w:marTop w:val="0"/>
      <w:marBottom w:val="0"/>
      <w:divBdr>
        <w:top w:val="none" w:sz="0" w:space="0" w:color="auto"/>
        <w:left w:val="none" w:sz="0" w:space="0" w:color="auto"/>
        <w:bottom w:val="none" w:sz="0" w:space="0" w:color="auto"/>
        <w:right w:val="none" w:sz="0" w:space="0" w:color="auto"/>
      </w:divBdr>
    </w:div>
    <w:div w:id="1917978468">
      <w:bodyDiv w:val="1"/>
      <w:marLeft w:val="0"/>
      <w:marRight w:val="0"/>
      <w:marTop w:val="0"/>
      <w:marBottom w:val="0"/>
      <w:divBdr>
        <w:top w:val="none" w:sz="0" w:space="0" w:color="auto"/>
        <w:left w:val="none" w:sz="0" w:space="0" w:color="auto"/>
        <w:bottom w:val="none" w:sz="0" w:space="0" w:color="auto"/>
        <w:right w:val="none" w:sz="0" w:space="0" w:color="auto"/>
      </w:divBdr>
    </w:div>
    <w:div w:id="1923954332">
      <w:bodyDiv w:val="1"/>
      <w:marLeft w:val="0"/>
      <w:marRight w:val="0"/>
      <w:marTop w:val="0"/>
      <w:marBottom w:val="0"/>
      <w:divBdr>
        <w:top w:val="none" w:sz="0" w:space="0" w:color="auto"/>
        <w:left w:val="none" w:sz="0" w:space="0" w:color="auto"/>
        <w:bottom w:val="none" w:sz="0" w:space="0" w:color="auto"/>
        <w:right w:val="none" w:sz="0" w:space="0" w:color="auto"/>
      </w:divBdr>
    </w:div>
    <w:div w:id="1929579616">
      <w:bodyDiv w:val="1"/>
      <w:marLeft w:val="0"/>
      <w:marRight w:val="0"/>
      <w:marTop w:val="0"/>
      <w:marBottom w:val="0"/>
      <w:divBdr>
        <w:top w:val="none" w:sz="0" w:space="0" w:color="auto"/>
        <w:left w:val="none" w:sz="0" w:space="0" w:color="auto"/>
        <w:bottom w:val="none" w:sz="0" w:space="0" w:color="auto"/>
        <w:right w:val="none" w:sz="0" w:space="0" w:color="auto"/>
      </w:divBdr>
    </w:div>
    <w:div w:id="1933931216">
      <w:bodyDiv w:val="1"/>
      <w:marLeft w:val="0"/>
      <w:marRight w:val="0"/>
      <w:marTop w:val="0"/>
      <w:marBottom w:val="0"/>
      <w:divBdr>
        <w:top w:val="none" w:sz="0" w:space="0" w:color="auto"/>
        <w:left w:val="none" w:sz="0" w:space="0" w:color="auto"/>
        <w:bottom w:val="none" w:sz="0" w:space="0" w:color="auto"/>
        <w:right w:val="none" w:sz="0" w:space="0" w:color="auto"/>
      </w:divBdr>
    </w:div>
    <w:div w:id="1952779790">
      <w:bodyDiv w:val="1"/>
      <w:marLeft w:val="0"/>
      <w:marRight w:val="0"/>
      <w:marTop w:val="0"/>
      <w:marBottom w:val="0"/>
      <w:divBdr>
        <w:top w:val="none" w:sz="0" w:space="0" w:color="auto"/>
        <w:left w:val="none" w:sz="0" w:space="0" w:color="auto"/>
        <w:bottom w:val="none" w:sz="0" w:space="0" w:color="auto"/>
        <w:right w:val="none" w:sz="0" w:space="0" w:color="auto"/>
      </w:divBdr>
    </w:div>
    <w:div w:id="1958560926">
      <w:bodyDiv w:val="1"/>
      <w:marLeft w:val="0"/>
      <w:marRight w:val="0"/>
      <w:marTop w:val="0"/>
      <w:marBottom w:val="0"/>
      <w:divBdr>
        <w:top w:val="none" w:sz="0" w:space="0" w:color="auto"/>
        <w:left w:val="none" w:sz="0" w:space="0" w:color="auto"/>
        <w:bottom w:val="none" w:sz="0" w:space="0" w:color="auto"/>
        <w:right w:val="none" w:sz="0" w:space="0" w:color="auto"/>
      </w:divBdr>
    </w:div>
    <w:div w:id="1971007098">
      <w:bodyDiv w:val="1"/>
      <w:marLeft w:val="0"/>
      <w:marRight w:val="0"/>
      <w:marTop w:val="0"/>
      <w:marBottom w:val="0"/>
      <w:divBdr>
        <w:top w:val="none" w:sz="0" w:space="0" w:color="auto"/>
        <w:left w:val="none" w:sz="0" w:space="0" w:color="auto"/>
        <w:bottom w:val="none" w:sz="0" w:space="0" w:color="auto"/>
        <w:right w:val="none" w:sz="0" w:space="0" w:color="auto"/>
      </w:divBdr>
    </w:div>
    <w:div w:id="1979994874">
      <w:bodyDiv w:val="1"/>
      <w:marLeft w:val="0"/>
      <w:marRight w:val="0"/>
      <w:marTop w:val="0"/>
      <w:marBottom w:val="0"/>
      <w:divBdr>
        <w:top w:val="none" w:sz="0" w:space="0" w:color="auto"/>
        <w:left w:val="none" w:sz="0" w:space="0" w:color="auto"/>
        <w:bottom w:val="none" w:sz="0" w:space="0" w:color="auto"/>
        <w:right w:val="none" w:sz="0" w:space="0" w:color="auto"/>
      </w:divBdr>
    </w:div>
    <w:div w:id="2014722776">
      <w:bodyDiv w:val="1"/>
      <w:marLeft w:val="0"/>
      <w:marRight w:val="0"/>
      <w:marTop w:val="0"/>
      <w:marBottom w:val="0"/>
      <w:divBdr>
        <w:top w:val="none" w:sz="0" w:space="0" w:color="auto"/>
        <w:left w:val="none" w:sz="0" w:space="0" w:color="auto"/>
        <w:bottom w:val="none" w:sz="0" w:space="0" w:color="auto"/>
        <w:right w:val="none" w:sz="0" w:space="0" w:color="auto"/>
      </w:divBdr>
    </w:div>
    <w:div w:id="2018313734">
      <w:bodyDiv w:val="1"/>
      <w:marLeft w:val="0"/>
      <w:marRight w:val="0"/>
      <w:marTop w:val="0"/>
      <w:marBottom w:val="0"/>
      <w:divBdr>
        <w:top w:val="none" w:sz="0" w:space="0" w:color="auto"/>
        <w:left w:val="none" w:sz="0" w:space="0" w:color="auto"/>
        <w:bottom w:val="none" w:sz="0" w:space="0" w:color="auto"/>
        <w:right w:val="none" w:sz="0" w:space="0" w:color="auto"/>
      </w:divBdr>
    </w:div>
    <w:div w:id="2019235465">
      <w:bodyDiv w:val="1"/>
      <w:marLeft w:val="0"/>
      <w:marRight w:val="0"/>
      <w:marTop w:val="0"/>
      <w:marBottom w:val="0"/>
      <w:divBdr>
        <w:top w:val="none" w:sz="0" w:space="0" w:color="auto"/>
        <w:left w:val="none" w:sz="0" w:space="0" w:color="auto"/>
        <w:bottom w:val="none" w:sz="0" w:space="0" w:color="auto"/>
        <w:right w:val="none" w:sz="0" w:space="0" w:color="auto"/>
      </w:divBdr>
    </w:div>
    <w:div w:id="2041783428">
      <w:bodyDiv w:val="1"/>
      <w:marLeft w:val="0"/>
      <w:marRight w:val="0"/>
      <w:marTop w:val="0"/>
      <w:marBottom w:val="0"/>
      <w:divBdr>
        <w:top w:val="none" w:sz="0" w:space="0" w:color="auto"/>
        <w:left w:val="none" w:sz="0" w:space="0" w:color="auto"/>
        <w:bottom w:val="none" w:sz="0" w:space="0" w:color="auto"/>
        <w:right w:val="none" w:sz="0" w:space="0" w:color="auto"/>
      </w:divBdr>
    </w:div>
    <w:div w:id="2136756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3" Type="http://schemas.microsoft.com/office/2011/relationships/webextension" Target="webextension3.xml"/><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left" visibility="0" width="350" row="1">
    <wetp:webextensionref xmlns:r="http://schemas.openxmlformats.org/officeDocument/2006/relationships" r:id="rId1"/>
  </wetp:taskpane>
  <wetp:taskpane dockstate="left" visibility="0" width="350" row="0">
    <wetp:webextensionref xmlns:r="http://schemas.openxmlformats.org/officeDocument/2006/relationships" r:id="rId2"/>
  </wetp:taskpane>
  <wetp:taskpane dockstate="left" visibility="0" width="266" row="0">
    <wetp:webextensionref xmlns:r="http://schemas.openxmlformats.org/officeDocument/2006/relationships" r:id="rId3"/>
  </wetp:taskpane>
</wetp:taskpanes>
</file>

<file path=word/webextensions/webextension1.xml><?xml version="1.0" encoding="utf-8"?>
<we:webextension xmlns:we="http://schemas.microsoft.com/office/webextensions/webextension/2010/11" id="{991B2F00-CB17-438E-8B3B-0D6F48E8C66A}">
  <we:reference id="wa104197357" version="1.0.0.0" store="en-001"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AD748395-BC65-455C-A5A1-405553EFBA41}">
  <we:reference id="wa104379504" version="1.0.0.0" store="en-001" storeType="OMEX"/>
  <we:alternateReferences/>
  <we:properties/>
  <we:bindings/>
  <we:snapshot xmlns:r="http://schemas.openxmlformats.org/officeDocument/2006/relationships"/>
</we:webextension>
</file>

<file path=word/webextensions/webextension3.xml><?xml version="1.0" encoding="utf-8"?>
<we:webextension xmlns:we="http://schemas.microsoft.com/office/webextensions/webextension/2010/11" id="{6DA08E84-FA5F-44DD-AEE4-AA729BD0C9CC}">
  <we:reference id="wa103809911" version="1.1.0.0" store="en-00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67C46D-4A1D-47C3-BED1-5BD9BD8B03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39644</TotalTime>
  <Pages>2</Pages>
  <Words>608</Words>
  <Characters>3470</Characters>
  <Application>Microsoft Office Word</Application>
  <DocSecurity>0</DocSecurity>
  <Lines>28</Lines>
  <Paragraphs>8</Paragraphs>
  <ScaleCrop>false</ScaleCrop>
  <HeadingPairs>
    <vt:vector size="4" baseType="variant">
      <vt:variant>
        <vt:lpstr>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mohammad bandzan</dc:creator>
  <cp:keywords/>
  <dc:description/>
  <cp:lastModifiedBy>mohammad bandzan</cp:lastModifiedBy>
  <cp:revision>60</cp:revision>
  <dcterms:created xsi:type="dcterms:W3CDTF">2015-10-08T15:17:00Z</dcterms:created>
  <dcterms:modified xsi:type="dcterms:W3CDTF">2016-02-06T13:27:00Z</dcterms:modified>
</cp:coreProperties>
</file>