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98" w:rsidRDefault="00BB6498" w:rsidP="00BB6498">
      <w:pPr>
        <w:pStyle w:val="2"/>
        <w:rPr>
          <w:rtl/>
        </w:rPr>
      </w:pPr>
      <w:r>
        <w:rPr>
          <w:rFonts w:hint="cs"/>
          <w:rtl/>
        </w:rPr>
        <w:t>جلسه دهم 19/6/1401</w:t>
      </w:r>
    </w:p>
    <w:p w:rsidR="00BB6498" w:rsidRDefault="00BB6498" w:rsidP="00BB6498">
      <w:pPr>
        <w:rPr>
          <w:rtl/>
        </w:rPr>
      </w:pPr>
      <w:r>
        <w:rPr>
          <w:rFonts w:hint="cs"/>
          <w:rtl/>
        </w:rPr>
        <w:t xml:space="preserve">بحث در بیان حقیقت اطلاق بود که ما هو </w:t>
      </w:r>
      <w:proofErr w:type="spellStart"/>
      <w:r>
        <w:rPr>
          <w:rFonts w:hint="cs"/>
          <w:rtl/>
        </w:rPr>
        <w:t>الاطلاق</w:t>
      </w:r>
      <w:proofErr w:type="spellEnd"/>
      <w:r>
        <w:rPr>
          <w:rFonts w:hint="cs"/>
          <w:rtl/>
        </w:rPr>
        <w:t xml:space="preserve">؟ گفتیم اطلاق قطعا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نیست. اینکه گفته باشد اکرم </w:t>
      </w:r>
      <w:proofErr w:type="spellStart"/>
      <w:r>
        <w:rPr>
          <w:rFonts w:hint="cs"/>
          <w:rtl/>
        </w:rPr>
        <w:t>العالم</w:t>
      </w:r>
      <w:proofErr w:type="spellEnd"/>
      <w:r>
        <w:rPr>
          <w:rFonts w:hint="cs"/>
          <w:rtl/>
        </w:rPr>
        <w:t xml:space="preserve"> به منزله این باشد که </w:t>
      </w:r>
      <w:proofErr w:type="spellStart"/>
      <w:r>
        <w:rPr>
          <w:rFonts w:hint="cs"/>
          <w:rtl/>
        </w:rPr>
        <w:t>عادلا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عالما</w:t>
      </w:r>
      <w:proofErr w:type="spellEnd"/>
      <w:r>
        <w:rPr>
          <w:rFonts w:hint="cs"/>
          <w:rtl/>
        </w:rPr>
        <w:t xml:space="preserve"> و ... و همه اینها را در موضوع اخذ کرده باشد، در مقابل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که یکی را اخذ کرده، واضح </w:t>
      </w:r>
      <w:proofErr w:type="spellStart"/>
      <w:r>
        <w:rPr>
          <w:rFonts w:hint="cs"/>
          <w:rtl/>
        </w:rPr>
        <w:t>البطلان</w:t>
      </w:r>
      <w:proofErr w:type="spellEnd"/>
      <w:r>
        <w:rPr>
          <w:rFonts w:hint="cs"/>
          <w:rtl/>
        </w:rPr>
        <w:t xml:space="preserve"> است. قطعا خلاف ارتکاز است که اطلاق در مقابل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به معنای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در همه امور باشد. آنکه قائل دارد و محل بحث است این است که اطلاق یا به معنای ارسال و شیوع و </w:t>
      </w:r>
      <w:proofErr w:type="spellStart"/>
      <w:r>
        <w:rPr>
          <w:rFonts w:hint="cs"/>
          <w:rtl/>
        </w:rPr>
        <w:t>الطبیعة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الشایعة</w:t>
      </w:r>
      <w:proofErr w:type="spellEnd"/>
      <w:r>
        <w:rPr>
          <w:rFonts w:hint="cs"/>
          <w:rtl/>
        </w:rPr>
        <w:t xml:space="preserve"> که مشهور چنین گفتند. مرحوم آخوند پذیرفته که اطلاق یعنی شیوع ولی گفته جزء‌ موضوع له نیست و با مقدمات حکمت تصحیح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خلاف </w:t>
      </w:r>
      <w:proofErr w:type="spellStart"/>
      <w:r>
        <w:rPr>
          <w:rFonts w:hint="cs"/>
          <w:rtl/>
        </w:rPr>
        <w:t>لما</w:t>
      </w:r>
      <w:proofErr w:type="spellEnd"/>
      <w:r>
        <w:rPr>
          <w:rFonts w:hint="cs"/>
          <w:rtl/>
        </w:rPr>
        <w:t xml:space="preserve"> نسب الی </w:t>
      </w:r>
      <w:proofErr w:type="spellStart"/>
      <w:r>
        <w:rPr>
          <w:rFonts w:hint="cs"/>
          <w:rtl/>
        </w:rPr>
        <w:t>المشهور</w:t>
      </w:r>
      <w:proofErr w:type="spellEnd"/>
      <w:r>
        <w:rPr>
          <w:rFonts w:hint="cs"/>
          <w:rtl/>
        </w:rPr>
        <w:t xml:space="preserve"> که گفتند </w:t>
      </w:r>
      <w:proofErr w:type="spellStart"/>
      <w:r>
        <w:rPr>
          <w:rFonts w:hint="cs"/>
          <w:rtl/>
        </w:rPr>
        <w:t>بالوضع</w:t>
      </w:r>
      <w:proofErr w:type="spellEnd"/>
      <w:r>
        <w:rPr>
          <w:rFonts w:hint="cs"/>
          <w:rtl/>
        </w:rPr>
        <w:t xml:space="preserve"> است و گفتند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مثل عام است که در هر دو شیوع و </w:t>
      </w:r>
      <w:proofErr w:type="spellStart"/>
      <w:r>
        <w:rPr>
          <w:rFonts w:hint="cs"/>
          <w:rtl/>
        </w:rPr>
        <w:t>سریان</w:t>
      </w:r>
      <w:proofErr w:type="spellEnd"/>
      <w:r>
        <w:rPr>
          <w:rFonts w:hint="cs"/>
          <w:rtl/>
        </w:rPr>
        <w:t xml:space="preserve"> است. وقتی مشهور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را تعریف کردند گفتند </w:t>
      </w:r>
      <w:proofErr w:type="spellStart"/>
      <w:r>
        <w:rPr>
          <w:rFonts w:hint="cs"/>
          <w:rtl/>
        </w:rPr>
        <w:t>المطلق</w:t>
      </w:r>
      <w:proofErr w:type="spellEnd"/>
      <w:r>
        <w:rPr>
          <w:rFonts w:hint="cs"/>
          <w:rtl/>
        </w:rPr>
        <w:t xml:space="preserve"> ما دل علی شایع فی </w:t>
      </w:r>
      <w:proofErr w:type="spellStart"/>
      <w:r>
        <w:rPr>
          <w:rFonts w:hint="cs"/>
          <w:rtl/>
        </w:rPr>
        <w:t>جنسه</w:t>
      </w:r>
      <w:proofErr w:type="spellEnd"/>
      <w:r>
        <w:rPr>
          <w:rFonts w:hint="cs"/>
          <w:rtl/>
        </w:rPr>
        <w:t xml:space="preserve">. </w:t>
      </w:r>
    </w:p>
    <w:p w:rsidR="00BB6498" w:rsidRDefault="00BB6498" w:rsidP="00BB6498">
      <w:pPr>
        <w:rPr>
          <w:rtl/>
        </w:rPr>
      </w:pPr>
      <w:r>
        <w:rPr>
          <w:rFonts w:hint="cs"/>
          <w:rtl/>
        </w:rPr>
        <w:t xml:space="preserve">دیدگاه دیگر این است که شیوع در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نیست بلکه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عبارت است از </w:t>
      </w:r>
      <w:proofErr w:type="spellStart"/>
      <w:r>
        <w:rPr>
          <w:rFonts w:hint="cs"/>
          <w:rtl/>
        </w:rPr>
        <w:t>طبیعتی</w:t>
      </w:r>
      <w:proofErr w:type="spellEnd"/>
      <w:r>
        <w:rPr>
          <w:rFonts w:hint="cs"/>
          <w:rtl/>
        </w:rPr>
        <w:t xml:space="preserve"> که </w:t>
      </w:r>
      <w:proofErr w:type="spellStart"/>
      <w:r>
        <w:rPr>
          <w:rFonts w:hint="cs"/>
          <w:rtl/>
        </w:rPr>
        <w:t>مرفوضا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عنها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القید</w:t>
      </w:r>
      <w:proofErr w:type="spellEnd"/>
      <w:r>
        <w:rPr>
          <w:rFonts w:hint="cs"/>
          <w:rtl/>
        </w:rPr>
        <w:t xml:space="preserve"> یعنی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. مرحوم بروجردی نیز گفت اگر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شیوع و ارسال باشد، مقدمات حکمت </w:t>
      </w:r>
      <w:proofErr w:type="spellStart"/>
      <w:r>
        <w:rPr>
          <w:rFonts w:hint="cs"/>
          <w:rtl/>
        </w:rPr>
        <w:t>نمی‌تواند</w:t>
      </w:r>
      <w:proofErr w:type="spellEnd"/>
      <w:r>
        <w:rPr>
          <w:rFonts w:hint="cs"/>
          <w:rtl/>
        </w:rPr>
        <w:t xml:space="preserve"> آن را تصحیح کند. </w:t>
      </w:r>
    </w:p>
    <w:p w:rsidR="00BB6498" w:rsidRDefault="00BB6498" w:rsidP="00BB6498">
      <w:pPr>
        <w:rPr>
          <w:rtl/>
        </w:rPr>
      </w:pPr>
      <w:r>
        <w:rPr>
          <w:rFonts w:hint="cs"/>
          <w:rtl/>
        </w:rPr>
        <w:t>استاد</w:t>
      </w:r>
    </w:p>
    <w:p w:rsidR="00BB6498" w:rsidRDefault="00BB6498" w:rsidP="00BB6498">
      <w:pPr>
        <w:rPr>
          <w:rtl/>
        </w:rPr>
      </w:pPr>
      <w:r>
        <w:rPr>
          <w:rFonts w:hint="cs"/>
          <w:rtl/>
        </w:rPr>
        <w:t xml:space="preserve">به نظر </w:t>
      </w:r>
      <w:proofErr w:type="spellStart"/>
      <w:r>
        <w:rPr>
          <w:rFonts w:hint="cs"/>
          <w:rtl/>
        </w:rPr>
        <w:t>می‌رسد</w:t>
      </w:r>
      <w:proofErr w:type="spellEnd"/>
      <w:r>
        <w:rPr>
          <w:rFonts w:hint="cs"/>
          <w:rtl/>
        </w:rPr>
        <w:t xml:space="preserve"> اینکه ما از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مثل عام، شیوع و </w:t>
      </w:r>
      <w:proofErr w:type="spellStart"/>
      <w:r>
        <w:rPr>
          <w:rFonts w:hint="cs"/>
          <w:rtl/>
        </w:rPr>
        <w:t>سریان</w:t>
      </w:r>
      <w:proofErr w:type="spellEnd"/>
      <w:r>
        <w:rPr>
          <w:rFonts w:hint="cs"/>
          <w:rtl/>
        </w:rPr>
        <w:t xml:space="preserve"> را متوجه شویم، خلاف ارتکاز است. هنگامی که لفظ </w:t>
      </w:r>
      <w:proofErr w:type="spellStart"/>
      <w:r>
        <w:rPr>
          <w:rFonts w:hint="cs"/>
          <w:rtl/>
        </w:rPr>
        <w:t>مطلقی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می‌شنویم</w:t>
      </w:r>
      <w:proofErr w:type="spellEnd"/>
      <w:r>
        <w:rPr>
          <w:rFonts w:hint="cs"/>
          <w:rtl/>
        </w:rPr>
        <w:t xml:space="preserve">، با وقتی که لفظ عام را </w:t>
      </w:r>
      <w:proofErr w:type="spellStart"/>
      <w:r>
        <w:rPr>
          <w:rFonts w:hint="cs"/>
          <w:rtl/>
        </w:rPr>
        <w:t>می‌شنویم</w:t>
      </w:r>
      <w:proofErr w:type="spellEnd"/>
      <w:r>
        <w:rPr>
          <w:rFonts w:hint="cs"/>
          <w:rtl/>
        </w:rPr>
        <w:t xml:space="preserve">، تفاوت دارد. اگر گفت اکرم کل عالم، شیوع به ذهن </w:t>
      </w:r>
      <w:proofErr w:type="spellStart"/>
      <w:r>
        <w:rPr>
          <w:rFonts w:hint="cs"/>
          <w:rtl/>
        </w:rPr>
        <w:t>می‌رسد</w:t>
      </w:r>
      <w:proofErr w:type="spellEnd"/>
      <w:r>
        <w:rPr>
          <w:rFonts w:hint="cs"/>
          <w:rtl/>
        </w:rPr>
        <w:t xml:space="preserve"> ولی اگر گفت اکرم </w:t>
      </w:r>
      <w:proofErr w:type="spellStart"/>
      <w:r>
        <w:rPr>
          <w:rFonts w:hint="cs"/>
          <w:rtl/>
        </w:rPr>
        <w:t>عالما</w:t>
      </w:r>
      <w:proofErr w:type="spellEnd"/>
      <w:r>
        <w:rPr>
          <w:rFonts w:hint="cs"/>
          <w:rtl/>
        </w:rPr>
        <w:t xml:space="preserve">، شیوع به ذهن </w:t>
      </w:r>
      <w:proofErr w:type="spellStart"/>
      <w:r>
        <w:rPr>
          <w:rFonts w:hint="cs"/>
          <w:rtl/>
        </w:rPr>
        <w:t>نمی‌رسد</w:t>
      </w:r>
      <w:proofErr w:type="spellEnd"/>
      <w:r>
        <w:rPr>
          <w:rFonts w:hint="cs"/>
          <w:rtl/>
        </w:rPr>
        <w:t xml:space="preserve">. لذا اینکه آخوند اطلاق را به شیوع و ارسال معنا کرده، صحیح نیست. درست است که بعد از اینکه فهمیدیم که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قید ندارد، در </w:t>
      </w:r>
      <w:proofErr w:type="spellStart"/>
      <w:r>
        <w:rPr>
          <w:rFonts w:hint="cs"/>
          <w:rtl/>
        </w:rPr>
        <w:t>تطبیقش</w:t>
      </w:r>
      <w:proofErr w:type="spellEnd"/>
      <w:r>
        <w:rPr>
          <w:rFonts w:hint="cs"/>
          <w:rtl/>
        </w:rPr>
        <w:t xml:space="preserve"> بر هر فردی مرخص هستیم، ولی نه از آن جهت که خودش گفته شایع بلکه از آن جهت که قید نیاورد و در این صورت بر هر فردی قابل انطباق است. اینکه امری را تحلیل </w:t>
      </w:r>
      <w:proofErr w:type="spellStart"/>
      <w:r>
        <w:rPr>
          <w:rFonts w:hint="cs"/>
          <w:rtl/>
        </w:rPr>
        <w:t>می‌کنیم</w:t>
      </w:r>
      <w:proofErr w:type="spellEnd"/>
      <w:r>
        <w:rPr>
          <w:rFonts w:hint="cs"/>
          <w:rtl/>
        </w:rPr>
        <w:t xml:space="preserve"> که بین </w:t>
      </w:r>
      <w:proofErr w:type="spellStart"/>
      <w:r>
        <w:rPr>
          <w:rFonts w:hint="cs"/>
          <w:rtl/>
        </w:rPr>
        <w:t>ابناء</w:t>
      </w:r>
      <w:proofErr w:type="spellEnd"/>
      <w:r>
        <w:rPr>
          <w:rFonts w:hint="cs"/>
          <w:rtl/>
        </w:rPr>
        <w:t xml:space="preserve"> محاوره رایج است، در حقیقت در حال بیان چیزی هستیم که از الفاظ به </w:t>
      </w:r>
      <w:proofErr w:type="spellStart"/>
      <w:r>
        <w:rPr>
          <w:rFonts w:hint="cs"/>
          <w:rtl/>
        </w:rPr>
        <w:t>ضم</w:t>
      </w:r>
      <w:proofErr w:type="spellEnd"/>
      <w:r>
        <w:rPr>
          <w:rFonts w:hint="cs"/>
          <w:rtl/>
        </w:rPr>
        <w:t xml:space="preserve"> مقدمات حکمت احساس </w:t>
      </w:r>
      <w:proofErr w:type="spellStart"/>
      <w:r>
        <w:rPr>
          <w:rFonts w:hint="cs"/>
          <w:rtl/>
        </w:rPr>
        <w:t>می‌کنیم</w:t>
      </w:r>
      <w:proofErr w:type="spellEnd"/>
      <w:r>
        <w:rPr>
          <w:rFonts w:hint="cs"/>
          <w:rtl/>
        </w:rPr>
        <w:t xml:space="preserve">. به نظر </w:t>
      </w:r>
      <w:proofErr w:type="spellStart"/>
      <w:r>
        <w:rPr>
          <w:rFonts w:hint="cs"/>
          <w:rtl/>
        </w:rPr>
        <w:t>می‌رسد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ضم</w:t>
      </w:r>
      <w:proofErr w:type="spellEnd"/>
      <w:r>
        <w:rPr>
          <w:rFonts w:hint="cs"/>
          <w:rtl/>
        </w:rPr>
        <w:t xml:space="preserve"> مقدمات حکمت نیز شیوع به دست </w:t>
      </w:r>
      <w:proofErr w:type="spellStart"/>
      <w:r>
        <w:rPr>
          <w:rFonts w:hint="cs"/>
          <w:rtl/>
        </w:rPr>
        <w:t>نمی‌آید</w:t>
      </w:r>
      <w:proofErr w:type="spellEnd"/>
      <w:r>
        <w:rPr>
          <w:rFonts w:hint="cs"/>
          <w:rtl/>
        </w:rPr>
        <w:t xml:space="preserve">. اکرم </w:t>
      </w:r>
      <w:proofErr w:type="spellStart"/>
      <w:r>
        <w:rPr>
          <w:rFonts w:hint="cs"/>
          <w:rtl/>
        </w:rPr>
        <w:t>العالم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ضم</w:t>
      </w:r>
      <w:proofErr w:type="spellEnd"/>
      <w:r>
        <w:rPr>
          <w:rFonts w:hint="cs"/>
          <w:rtl/>
        </w:rPr>
        <w:t xml:space="preserve"> مقدمات حکمت، عالمی که هر کجا با هر </w:t>
      </w:r>
      <w:proofErr w:type="spellStart"/>
      <w:r>
        <w:rPr>
          <w:rFonts w:hint="cs"/>
          <w:rtl/>
        </w:rPr>
        <w:t>خصوصیتی</w:t>
      </w:r>
      <w:proofErr w:type="spellEnd"/>
      <w:r>
        <w:rPr>
          <w:rFonts w:hint="cs"/>
          <w:rtl/>
        </w:rPr>
        <w:t xml:space="preserve"> باشد، به ذهن </w:t>
      </w:r>
      <w:proofErr w:type="spellStart"/>
      <w:r>
        <w:rPr>
          <w:rFonts w:hint="cs"/>
          <w:rtl/>
        </w:rPr>
        <w:t>نمی‌رسد</w:t>
      </w:r>
      <w:proofErr w:type="spellEnd"/>
      <w:r>
        <w:rPr>
          <w:rFonts w:hint="cs"/>
          <w:rtl/>
        </w:rPr>
        <w:t xml:space="preserve"> و خلاف ارتکاز است. </w:t>
      </w:r>
    </w:p>
    <w:p w:rsidR="00BB6498" w:rsidRDefault="00BB6498" w:rsidP="00BB6498">
      <w:pPr>
        <w:rPr>
          <w:rtl/>
        </w:rPr>
      </w:pPr>
      <w:r>
        <w:rPr>
          <w:rFonts w:hint="cs"/>
          <w:rtl/>
        </w:rPr>
        <w:lastRenderedPageBreak/>
        <w:t xml:space="preserve">در مثال معروف ازل </w:t>
      </w:r>
      <w:proofErr w:type="spellStart"/>
      <w:r>
        <w:rPr>
          <w:rFonts w:hint="cs"/>
          <w:rtl/>
        </w:rPr>
        <w:t>النجاسة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که فرض سعه وقت است، گفتند </w:t>
      </w:r>
      <w:proofErr w:type="spellStart"/>
      <w:r>
        <w:rPr>
          <w:rFonts w:hint="cs"/>
          <w:rtl/>
        </w:rPr>
        <w:t>ازاله</w:t>
      </w:r>
      <w:proofErr w:type="spellEnd"/>
      <w:r>
        <w:rPr>
          <w:rFonts w:hint="cs"/>
          <w:rtl/>
        </w:rPr>
        <w:t xml:space="preserve"> مقدم است از باب اهم و مهم است. این دو امر </w:t>
      </w:r>
      <w:proofErr w:type="spellStart"/>
      <w:r>
        <w:rPr>
          <w:rFonts w:hint="cs"/>
          <w:rtl/>
        </w:rPr>
        <w:t>تزاحم</w:t>
      </w:r>
      <w:proofErr w:type="spellEnd"/>
      <w:r>
        <w:rPr>
          <w:rFonts w:hint="cs"/>
          <w:rtl/>
        </w:rPr>
        <w:t xml:space="preserve"> دارند، اما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که طبیعت را واجب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 و ازل که یک فرد خاص را واجب کرده، ظاهرا </w:t>
      </w:r>
      <w:proofErr w:type="spellStart"/>
      <w:r>
        <w:rPr>
          <w:rFonts w:hint="cs"/>
          <w:rtl/>
        </w:rPr>
        <w:t>تزاحم</w:t>
      </w:r>
      <w:proofErr w:type="spellEnd"/>
      <w:r>
        <w:rPr>
          <w:rFonts w:hint="cs"/>
          <w:rtl/>
        </w:rPr>
        <w:t xml:space="preserve"> ندارند. اما گفتیم </w:t>
      </w:r>
      <w:proofErr w:type="spellStart"/>
      <w:r>
        <w:rPr>
          <w:rFonts w:hint="cs"/>
          <w:rtl/>
        </w:rPr>
        <w:t>تزاحم</w:t>
      </w:r>
      <w:proofErr w:type="spellEnd"/>
      <w:r>
        <w:rPr>
          <w:rFonts w:hint="cs"/>
          <w:rtl/>
        </w:rPr>
        <w:t xml:space="preserve"> از این باب است که </w:t>
      </w:r>
      <w:proofErr w:type="spellStart"/>
      <w:r>
        <w:rPr>
          <w:rFonts w:hint="cs"/>
          <w:rtl/>
        </w:rPr>
        <w:t>صل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بما</w:t>
      </w:r>
      <w:proofErr w:type="spellEnd"/>
      <w:r>
        <w:rPr>
          <w:rFonts w:hint="cs"/>
          <w:rtl/>
        </w:rPr>
        <w:t xml:space="preserve"> هی </w:t>
      </w:r>
      <w:proofErr w:type="spellStart"/>
      <w:r>
        <w:rPr>
          <w:rFonts w:hint="cs"/>
          <w:rtl/>
        </w:rPr>
        <w:t>شایعة</w:t>
      </w:r>
      <w:proofErr w:type="spellEnd"/>
      <w:r>
        <w:rPr>
          <w:rFonts w:hint="cs"/>
          <w:rtl/>
        </w:rPr>
        <w:t xml:space="preserve"> با اصل ازل </w:t>
      </w:r>
      <w:proofErr w:type="spellStart"/>
      <w:r>
        <w:rPr>
          <w:rFonts w:hint="cs"/>
          <w:rtl/>
        </w:rPr>
        <w:t>بما</w:t>
      </w:r>
      <w:proofErr w:type="spellEnd"/>
      <w:r>
        <w:rPr>
          <w:rFonts w:hint="cs"/>
          <w:rtl/>
        </w:rPr>
        <w:t xml:space="preserve"> هی </w:t>
      </w:r>
      <w:proofErr w:type="spellStart"/>
      <w:r>
        <w:rPr>
          <w:rFonts w:hint="cs"/>
          <w:rtl/>
        </w:rPr>
        <w:t>شایعة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تزاحم</w:t>
      </w:r>
      <w:proofErr w:type="spellEnd"/>
      <w:r>
        <w:rPr>
          <w:rFonts w:hint="cs"/>
          <w:rtl/>
        </w:rPr>
        <w:t xml:space="preserve"> دارد اما به هر حال خلاف ارتکاز است. لذا اینکه اطلاق شمول و ارسال و شیوع باشد، نادرست است. </w:t>
      </w:r>
    </w:p>
    <w:p w:rsidR="00BB6498" w:rsidRDefault="00BB6498" w:rsidP="00BB6498">
      <w:pPr>
        <w:rPr>
          <w:rtl/>
        </w:rPr>
      </w:pPr>
      <w:r>
        <w:rPr>
          <w:rFonts w:hint="cs"/>
          <w:rtl/>
        </w:rPr>
        <w:t xml:space="preserve">تفسیر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</w:p>
    <w:p w:rsidR="00BB6498" w:rsidRDefault="00BB6498" w:rsidP="00BB6498">
      <w:pPr>
        <w:rPr>
          <w:rtl/>
        </w:rPr>
      </w:pPr>
      <w:r>
        <w:rPr>
          <w:rFonts w:hint="cs"/>
          <w:rtl/>
        </w:rPr>
        <w:t xml:space="preserve">اطلاق بی </w:t>
      </w:r>
      <w:proofErr w:type="spellStart"/>
      <w:r>
        <w:rPr>
          <w:rFonts w:hint="cs"/>
          <w:rtl/>
        </w:rPr>
        <w:t>قیدی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است. در تفسیر این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نیز دو بیان وجود دارد:</w:t>
      </w:r>
    </w:p>
    <w:p w:rsidR="00BB6498" w:rsidRPr="00262424" w:rsidRDefault="00BB6498" w:rsidP="00BB6498">
      <w:pPr>
        <w:rPr>
          <w:rtl/>
        </w:rPr>
      </w:pPr>
      <w:r>
        <w:rPr>
          <w:rFonts w:hint="cs"/>
          <w:rtl/>
        </w:rPr>
        <w:t xml:space="preserve">مرحوم </w:t>
      </w:r>
      <w:proofErr w:type="spellStart"/>
      <w:r>
        <w:rPr>
          <w:rFonts w:hint="cs"/>
          <w:rtl/>
        </w:rPr>
        <w:t>خوئی</w:t>
      </w:r>
      <w:proofErr w:type="spellEnd"/>
      <w:r>
        <w:rPr>
          <w:rFonts w:hint="cs"/>
          <w:rtl/>
        </w:rPr>
        <w:t xml:space="preserve"> فرموده اطلاق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است اما طوری معنا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 که اطلاق امر </w:t>
      </w:r>
      <w:proofErr w:type="spellStart"/>
      <w:r>
        <w:rPr>
          <w:rFonts w:hint="cs"/>
          <w:rtl/>
        </w:rPr>
        <w:t>وجودی</w:t>
      </w:r>
      <w:proofErr w:type="spellEnd"/>
      <w:r>
        <w:rPr>
          <w:rFonts w:hint="cs"/>
          <w:rtl/>
        </w:rPr>
        <w:t xml:space="preserve"> باشد و نتیجه </w:t>
      </w:r>
      <w:proofErr w:type="spellStart"/>
      <w:r>
        <w:rPr>
          <w:rFonts w:hint="cs"/>
          <w:rtl/>
        </w:rPr>
        <w:t>می‌گیرید</w:t>
      </w:r>
      <w:proofErr w:type="spellEnd"/>
      <w:r>
        <w:rPr>
          <w:rFonts w:hint="cs"/>
          <w:rtl/>
        </w:rPr>
        <w:t xml:space="preserve"> که تقابل بین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، تقابل تضاد است. مرحوم </w:t>
      </w:r>
      <w:proofErr w:type="spellStart"/>
      <w:r>
        <w:rPr>
          <w:rFonts w:hint="cs"/>
          <w:rtl/>
        </w:rPr>
        <w:t>خوئی</w:t>
      </w:r>
      <w:proofErr w:type="spellEnd"/>
      <w:r>
        <w:rPr>
          <w:rFonts w:hint="cs"/>
          <w:rtl/>
        </w:rPr>
        <w:t xml:space="preserve"> فرموده اطلاق لحاظ عدم </w:t>
      </w:r>
      <w:proofErr w:type="spellStart"/>
      <w:r>
        <w:rPr>
          <w:rFonts w:hint="cs"/>
          <w:rtl/>
        </w:rPr>
        <w:t>القید</w:t>
      </w:r>
      <w:proofErr w:type="spellEnd"/>
      <w:r>
        <w:rPr>
          <w:rFonts w:hint="cs"/>
          <w:rtl/>
        </w:rPr>
        <w:t xml:space="preserve"> و تجرد است. در مقابل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که لحاظ قید است. اهمال در مقام ثبوت نسبت به خصوصیات موضوع و متعلق، محال است. پس وقتی </w:t>
      </w:r>
      <w:proofErr w:type="spellStart"/>
      <w:r>
        <w:rPr>
          <w:rFonts w:hint="cs"/>
          <w:rtl/>
        </w:rPr>
        <w:t>جاعل</w:t>
      </w:r>
      <w:proofErr w:type="spellEnd"/>
      <w:r>
        <w:rPr>
          <w:rFonts w:hint="cs"/>
          <w:rtl/>
        </w:rPr>
        <w:t xml:space="preserve"> و شارع و مولی متعلق </w:t>
      </w:r>
      <w:proofErr w:type="spellStart"/>
      <w:r>
        <w:rPr>
          <w:rFonts w:hint="cs"/>
          <w:rtl/>
        </w:rPr>
        <w:t>حکمش</w:t>
      </w:r>
      <w:proofErr w:type="spellEnd"/>
      <w:r>
        <w:rPr>
          <w:rFonts w:hint="cs"/>
          <w:rtl/>
        </w:rPr>
        <w:t xml:space="preserve"> را در مقام جعل حکم لحاظ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. این لحاظ از دو حال خارج نیست، یا تجرد را لحاظ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 یا تقید را لحاظ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. اگر به </w:t>
      </w:r>
      <w:proofErr w:type="spellStart"/>
      <w:r>
        <w:rPr>
          <w:rFonts w:hint="cs"/>
          <w:rtl/>
        </w:rPr>
        <w:t>متکلم</w:t>
      </w:r>
      <w:proofErr w:type="spellEnd"/>
      <w:r>
        <w:rPr>
          <w:rFonts w:hint="cs"/>
          <w:rtl/>
        </w:rPr>
        <w:t xml:space="preserve"> اسناد دادیم که </w:t>
      </w:r>
      <w:proofErr w:type="spellStart"/>
      <w:r>
        <w:rPr>
          <w:rFonts w:hint="cs"/>
          <w:rtl/>
        </w:rPr>
        <w:t>اطلقَ</w:t>
      </w:r>
      <w:proofErr w:type="spellEnd"/>
      <w:r>
        <w:rPr>
          <w:rFonts w:hint="cs"/>
          <w:rtl/>
        </w:rPr>
        <w:t xml:space="preserve">، یعنی به امر </w:t>
      </w:r>
      <w:proofErr w:type="spellStart"/>
      <w:r>
        <w:rPr>
          <w:rFonts w:hint="cs"/>
          <w:rtl/>
        </w:rPr>
        <w:t>وجودی</w:t>
      </w:r>
      <w:proofErr w:type="spellEnd"/>
      <w:r>
        <w:rPr>
          <w:rFonts w:hint="cs"/>
          <w:rtl/>
        </w:rPr>
        <w:t xml:space="preserve"> اشاره </w:t>
      </w:r>
      <w:proofErr w:type="spellStart"/>
      <w:r>
        <w:rPr>
          <w:rFonts w:hint="cs"/>
          <w:rtl/>
        </w:rPr>
        <w:t>می‌کنیم</w:t>
      </w:r>
      <w:proofErr w:type="spellEnd"/>
      <w:r>
        <w:rPr>
          <w:rFonts w:hint="cs"/>
          <w:rtl/>
        </w:rPr>
        <w:t xml:space="preserve">. اطلاق خود لحاظ نیست بلکه </w:t>
      </w:r>
      <w:proofErr w:type="spellStart"/>
      <w:r>
        <w:rPr>
          <w:rFonts w:hint="cs"/>
          <w:rtl/>
        </w:rPr>
        <w:t>ملحوظ</w:t>
      </w:r>
      <w:proofErr w:type="spellEnd"/>
      <w:r>
        <w:rPr>
          <w:rFonts w:hint="cs"/>
          <w:rtl/>
        </w:rPr>
        <w:t xml:space="preserve"> اطلاق است. </w:t>
      </w:r>
      <w:proofErr w:type="spellStart"/>
      <w:r>
        <w:rPr>
          <w:rFonts w:hint="cs"/>
          <w:rtl/>
        </w:rPr>
        <w:t>اطلق</w:t>
      </w:r>
      <w:proofErr w:type="spellEnd"/>
      <w:r>
        <w:rPr>
          <w:rFonts w:hint="cs"/>
          <w:rtl/>
        </w:rPr>
        <w:t xml:space="preserve"> یعنی او را مجرد کرد و این یک امر </w:t>
      </w:r>
      <w:proofErr w:type="spellStart"/>
      <w:r>
        <w:rPr>
          <w:rFonts w:hint="cs"/>
          <w:rtl/>
        </w:rPr>
        <w:t>وجودی</w:t>
      </w:r>
      <w:proofErr w:type="spellEnd"/>
      <w:r>
        <w:rPr>
          <w:rFonts w:hint="cs"/>
          <w:rtl/>
        </w:rPr>
        <w:t xml:space="preserve"> است. مثلا اگر پای کسی را </w:t>
      </w:r>
      <w:proofErr w:type="spellStart"/>
      <w:r>
        <w:rPr>
          <w:rFonts w:hint="cs"/>
          <w:rtl/>
        </w:rPr>
        <w:t>بسته‌اند</w:t>
      </w:r>
      <w:proofErr w:type="spellEnd"/>
      <w:r>
        <w:rPr>
          <w:rFonts w:hint="cs"/>
          <w:rtl/>
        </w:rPr>
        <w:t xml:space="preserve"> و قید دارد، اگر باز شد، </w:t>
      </w:r>
      <w:proofErr w:type="spellStart"/>
      <w:r>
        <w:rPr>
          <w:rFonts w:hint="cs"/>
          <w:rtl/>
        </w:rPr>
        <w:t>می‌گویند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اطلق</w:t>
      </w:r>
      <w:proofErr w:type="spellEnd"/>
      <w:r>
        <w:rPr>
          <w:rFonts w:hint="cs"/>
          <w:rtl/>
        </w:rPr>
        <w:t xml:space="preserve"> و از قید آزاد شد.  </w:t>
      </w:r>
      <w:proofErr w:type="spellStart"/>
      <w:r>
        <w:rPr>
          <w:rFonts w:hint="cs"/>
          <w:rtl/>
        </w:rPr>
        <w:t>تجرید</w:t>
      </w:r>
      <w:proofErr w:type="spellEnd"/>
      <w:r>
        <w:rPr>
          <w:rFonts w:hint="cs"/>
          <w:rtl/>
        </w:rPr>
        <w:t xml:space="preserve"> کردن طبیعت از قید یعنی در ذهنش جدا از قید لحاظ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. مجرد کردن از قیود به معنای اطلاق است لذا اطلاق امر </w:t>
      </w:r>
      <w:proofErr w:type="spellStart"/>
      <w:r>
        <w:rPr>
          <w:rFonts w:hint="cs"/>
          <w:rtl/>
        </w:rPr>
        <w:t>وجودی</w:t>
      </w:r>
      <w:proofErr w:type="spellEnd"/>
      <w:r>
        <w:rPr>
          <w:rFonts w:hint="cs"/>
          <w:rtl/>
        </w:rPr>
        <w:t xml:space="preserve"> است و تقابل آن با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>، تقابل تضاد است.</w:t>
      </w:r>
    </w:p>
    <w:p w:rsidR="00BB6498" w:rsidRDefault="00BB6498" w:rsidP="00BB6498">
      <w:pPr>
        <w:jc w:val="both"/>
        <w:rPr>
          <w:rtl/>
        </w:rPr>
      </w:pPr>
      <w:r>
        <w:rPr>
          <w:rFonts w:hint="cs"/>
          <w:rtl/>
        </w:rPr>
        <w:t xml:space="preserve">نائینی </w:t>
      </w:r>
    </w:p>
    <w:p w:rsidR="00BB6498" w:rsidRDefault="00BB6498" w:rsidP="00BB6498">
      <w:pPr>
        <w:jc w:val="both"/>
        <w:rPr>
          <w:rtl/>
        </w:rPr>
      </w:pPr>
      <w:r>
        <w:rPr>
          <w:rFonts w:hint="cs"/>
          <w:rtl/>
        </w:rPr>
        <w:t xml:space="preserve">مرحوم نائینی نیز گفته اطلاق همان </w:t>
      </w:r>
      <w:proofErr w:type="spellStart"/>
      <w:r>
        <w:rPr>
          <w:rFonts w:hint="cs"/>
          <w:rtl/>
        </w:rPr>
        <w:t>رفض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است اما معنای </w:t>
      </w:r>
      <w:proofErr w:type="spellStart"/>
      <w:r>
        <w:rPr>
          <w:rFonts w:hint="cs"/>
          <w:rtl/>
        </w:rPr>
        <w:t>عدمی</w:t>
      </w:r>
      <w:proofErr w:type="spellEnd"/>
      <w:r>
        <w:rPr>
          <w:rFonts w:hint="cs"/>
          <w:rtl/>
        </w:rPr>
        <w:t xml:space="preserve"> دارد. تقابل بین اطلاق و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، تقابل عدم و ملکه است. ایشان </w:t>
      </w:r>
      <w:proofErr w:type="spellStart"/>
      <w:r>
        <w:rPr>
          <w:rFonts w:hint="cs"/>
          <w:rtl/>
        </w:rPr>
        <w:t>می‌گوید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یعنی همینکه قیود را اخذ نکند. درست است که مولای ملتفت به خصوصیات، محال است که </w:t>
      </w:r>
      <w:proofErr w:type="spellStart"/>
      <w:r>
        <w:rPr>
          <w:rFonts w:hint="cs"/>
          <w:rtl/>
        </w:rPr>
        <w:t>مهمل</w:t>
      </w:r>
      <w:proofErr w:type="spellEnd"/>
      <w:r>
        <w:rPr>
          <w:rFonts w:hint="cs"/>
          <w:rtl/>
        </w:rPr>
        <w:t xml:space="preserve"> باشد، اما در مقام جعل این دو حالت وجود دارد. </w:t>
      </w:r>
      <w:proofErr w:type="spellStart"/>
      <w:r>
        <w:rPr>
          <w:rFonts w:hint="cs"/>
          <w:rtl/>
        </w:rPr>
        <w:t>تارة</w:t>
      </w:r>
      <w:proofErr w:type="spellEnd"/>
      <w:r>
        <w:rPr>
          <w:rFonts w:hint="cs"/>
          <w:rtl/>
        </w:rPr>
        <w:t xml:space="preserve"> این طبیعت را که نظر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، خصوصیات را </w:t>
      </w:r>
      <w:proofErr w:type="spellStart"/>
      <w:r>
        <w:rPr>
          <w:rFonts w:hint="cs"/>
          <w:rtl/>
        </w:rPr>
        <w:t>می‌بیند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مهمل</w:t>
      </w:r>
      <w:proofErr w:type="spellEnd"/>
      <w:r>
        <w:rPr>
          <w:rFonts w:hint="cs"/>
          <w:rtl/>
        </w:rPr>
        <w:t xml:space="preserve"> در مقام حکم نیست. اینکه خصوصیات را نبیند، برای مقام بیان ذاتیات است. وقتی که گفته </w:t>
      </w:r>
      <w:proofErr w:type="spellStart"/>
      <w:r>
        <w:rPr>
          <w:rFonts w:hint="cs"/>
          <w:rtl/>
        </w:rPr>
        <w:t>الانسان</w:t>
      </w:r>
      <w:proofErr w:type="spellEnd"/>
      <w:r>
        <w:rPr>
          <w:rFonts w:hint="cs"/>
          <w:rtl/>
        </w:rPr>
        <w:t xml:space="preserve"> حیوان ناطق کاری به خصوصیات ندارد بلکه نظرش </w:t>
      </w:r>
      <w:proofErr w:type="spellStart"/>
      <w:r>
        <w:rPr>
          <w:rFonts w:hint="cs"/>
          <w:rtl/>
        </w:rPr>
        <w:t>مقصور</w:t>
      </w:r>
      <w:proofErr w:type="spellEnd"/>
      <w:r>
        <w:rPr>
          <w:rFonts w:hint="cs"/>
          <w:rtl/>
        </w:rPr>
        <w:t xml:space="preserve"> بر ذاتی و ذاتیات است. مرحوم </w:t>
      </w:r>
      <w:proofErr w:type="spellStart"/>
      <w:r>
        <w:rPr>
          <w:rFonts w:hint="cs"/>
          <w:rtl/>
        </w:rPr>
        <w:t>خوئی</w:t>
      </w:r>
      <w:proofErr w:type="spellEnd"/>
      <w:r>
        <w:rPr>
          <w:rFonts w:hint="cs"/>
          <w:rtl/>
        </w:rPr>
        <w:t xml:space="preserve"> و مرحوم نائینی در این مشترک هستند که باید در مقام جعل حکم، خصوصیات را مد نظر داشته </w:t>
      </w:r>
      <w:r>
        <w:rPr>
          <w:rFonts w:hint="cs"/>
          <w:rtl/>
        </w:rPr>
        <w:lastRenderedPageBreak/>
        <w:t xml:space="preserve">باشیم و </w:t>
      </w:r>
      <w:proofErr w:type="spellStart"/>
      <w:r>
        <w:rPr>
          <w:rFonts w:hint="cs"/>
          <w:rtl/>
        </w:rPr>
        <w:t>نمی‌شود</w:t>
      </w:r>
      <w:proofErr w:type="spellEnd"/>
      <w:r>
        <w:rPr>
          <w:rFonts w:hint="cs"/>
          <w:rtl/>
        </w:rPr>
        <w:t xml:space="preserve"> که نظرمان </w:t>
      </w:r>
      <w:proofErr w:type="spellStart"/>
      <w:r>
        <w:rPr>
          <w:rFonts w:hint="cs"/>
          <w:rtl/>
        </w:rPr>
        <w:t>مقصور</w:t>
      </w:r>
      <w:proofErr w:type="spellEnd"/>
      <w:r>
        <w:rPr>
          <w:rFonts w:hint="cs"/>
          <w:rtl/>
        </w:rPr>
        <w:t xml:space="preserve"> به ذاتیات باشد. مرحوم نائینی گفته وقتی که این خصوصیات را ملاحظه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تارة</w:t>
      </w:r>
      <w:proofErr w:type="spellEnd"/>
      <w:r>
        <w:rPr>
          <w:rFonts w:hint="cs"/>
          <w:rtl/>
        </w:rPr>
        <w:t xml:space="preserve"> بعضی از آنها را اخذ </w:t>
      </w:r>
      <w:proofErr w:type="spellStart"/>
      <w:r>
        <w:rPr>
          <w:rFonts w:hint="cs"/>
          <w:rtl/>
        </w:rPr>
        <w:t>می‌کند</w:t>
      </w:r>
      <w:proofErr w:type="spellEnd"/>
      <w:r>
        <w:rPr>
          <w:rFonts w:hint="cs"/>
          <w:rtl/>
        </w:rPr>
        <w:t xml:space="preserve"> که نامش </w:t>
      </w:r>
      <w:proofErr w:type="spellStart"/>
      <w:r>
        <w:rPr>
          <w:rFonts w:hint="cs"/>
          <w:rtl/>
        </w:rPr>
        <w:t>تقیید</w:t>
      </w:r>
      <w:proofErr w:type="spellEnd"/>
      <w:r>
        <w:rPr>
          <w:rFonts w:hint="cs"/>
          <w:rtl/>
        </w:rPr>
        <w:t xml:space="preserve"> است. </w:t>
      </w:r>
      <w:proofErr w:type="spellStart"/>
      <w:r>
        <w:rPr>
          <w:rFonts w:hint="cs"/>
          <w:rtl/>
        </w:rPr>
        <w:t>اخری</w:t>
      </w:r>
      <w:proofErr w:type="spellEnd"/>
      <w:r>
        <w:rPr>
          <w:rFonts w:hint="cs"/>
          <w:rtl/>
        </w:rPr>
        <w:t xml:space="preserve"> اخذ </w:t>
      </w:r>
      <w:proofErr w:type="spellStart"/>
      <w:r>
        <w:rPr>
          <w:rFonts w:hint="cs"/>
          <w:rtl/>
        </w:rPr>
        <w:t>نمی‌کند</w:t>
      </w:r>
      <w:proofErr w:type="spellEnd"/>
      <w:r>
        <w:rPr>
          <w:rFonts w:hint="cs"/>
          <w:rtl/>
        </w:rPr>
        <w:t xml:space="preserve"> و این یعنی اطلاق. سخن متکلّم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است یعنی خصوصیات را اخذ نکرده و آزاد از قید است نه اینکه مجرد باشد.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یعنی عدم اخذ قیود، نه اینکه تجرد را دیده باشد. </w:t>
      </w:r>
    </w:p>
    <w:p w:rsidR="00BB6498" w:rsidRDefault="00BB6498" w:rsidP="00BB6498">
      <w:pPr>
        <w:jc w:val="both"/>
        <w:rPr>
          <w:rtl/>
        </w:rPr>
      </w:pPr>
      <w:r>
        <w:rPr>
          <w:rFonts w:hint="cs"/>
          <w:rtl/>
        </w:rPr>
        <w:t>استاد</w:t>
      </w:r>
    </w:p>
    <w:p w:rsidR="00BB6498" w:rsidRDefault="00BB6498" w:rsidP="00BB6498">
      <w:pPr>
        <w:jc w:val="both"/>
        <w:rPr>
          <w:rtl/>
        </w:rPr>
      </w:pPr>
      <w:r>
        <w:rPr>
          <w:rFonts w:hint="cs"/>
          <w:rtl/>
        </w:rPr>
        <w:t xml:space="preserve">باید بررسی کرد که ارتکاز با کدام یک از این دو تفسیر سازگار است؟ اطلاق یک امر </w:t>
      </w:r>
      <w:proofErr w:type="spellStart"/>
      <w:r>
        <w:rPr>
          <w:rFonts w:hint="cs"/>
          <w:rtl/>
        </w:rPr>
        <w:t>وجودی</w:t>
      </w:r>
      <w:proofErr w:type="spellEnd"/>
      <w:r>
        <w:rPr>
          <w:rFonts w:hint="cs"/>
          <w:rtl/>
        </w:rPr>
        <w:t xml:space="preserve"> است یا </w:t>
      </w:r>
      <w:proofErr w:type="spellStart"/>
      <w:r>
        <w:rPr>
          <w:rFonts w:hint="cs"/>
          <w:rtl/>
        </w:rPr>
        <w:t>عدمی</w:t>
      </w:r>
      <w:proofErr w:type="spellEnd"/>
      <w:r>
        <w:rPr>
          <w:rFonts w:hint="cs"/>
          <w:rtl/>
        </w:rPr>
        <w:t xml:space="preserve">؟ اینکه اطلاق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نیست، واضح </w:t>
      </w:r>
      <w:proofErr w:type="spellStart"/>
      <w:r>
        <w:rPr>
          <w:rFonts w:hint="cs"/>
          <w:rtl/>
        </w:rPr>
        <w:t>البطلان</w:t>
      </w:r>
      <w:proofErr w:type="spellEnd"/>
      <w:r>
        <w:rPr>
          <w:rFonts w:hint="cs"/>
          <w:rtl/>
        </w:rPr>
        <w:t xml:space="preserve"> است. اینکه اطلاق </w:t>
      </w:r>
      <w:proofErr w:type="spellStart"/>
      <w:r>
        <w:rPr>
          <w:rFonts w:hint="cs"/>
          <w:rtl/>
        </w:rPr>
        <w:t>سریان</w:t>
      </w:r>
      <w:proofErr w:type="spellEnd"/>
      <w:r>
        <w:rPr>
          <w:rFonts w:hint="cs"/>
          <w:rtl/>
        </w:rPr>
        <w:t xml:space="preserve"> نیست، گرچه خیلی واضح </w:t>
      </w:r>
      <w:proofErr w:type="spellStart"/>
      <w:r>
        <w:rPr>
          <w:rFonts w:hint="cs"/>
          <w:rtl/>
        </w:rPr>
        <w:t>البطلان</w:t>
      </w:r>
      <w:proofErr w:type="spellEnd"/>
      <w:r>
        <w:rPr>
          <w:rFonts w:hint="cs"/>
          <w:rtl/>
        </w:rPr>
        <w:t xml:space="preserve"> نیست ولی باز هم نادرست است و ارتکاز </w:t>
      </w:r>
      <w:proofErr w:type="spellStart"/>
      <w:r>
        <w:rPr>
          <w:rFonts w:hint="cs"/>
          <w:rtl/>
        </w:rPr>
        <w:t>نمی‌پسندند</w:t>
      </w:r>
      <w:proofErr w:type="spellEnd"/>
      <w:r>
        <w:rPr>
          <w:rFonts w:hint="cs"/>
          <w:rtl/>
        </w:rPr>
        <w:t xml:space="preserve">. اینکه اطلاق یک امر </w:t>
      </w:r>
      <w:proofErr w:type="spellStart"/>
      <w:r>
        <w:rPr>
          <w:rFonts w:hint="cs"/>
          <w:rtl/>
        </w:rPr>
        <w:t>عدمی</w:t>
      </w:r>
      <w:proofErr w:type="spellEnd"/>
      <w:r>
        <w:rPr>
          <w:rFonts w:hint="cs"/>
          <w:rtl/>
        </w:rPr>
        <w:t xml:space="preserve"> باشد نه </w:t>
      </w:r>
      <w:proofErr w:type="spellStart"/>
      <w:r>
        <w:rPr>
          <w:rFonts w:hint="cs"/>
          <w:rtl/>
        </w:rPr>
        <w:t>وجودی</w:t>
      </w:r>
      <w:proofErr w:type="spellEnd"/>
      <w:r>
        <w:rPr>
          <w:rFonts w:hint="cs"/>
          <w:rtl/>
        </w:rPr>
        <w:t xml:space="preserve">، خیلی واضح </w:t>
      </w:r>
      <w:proofErr w:type="spellStart"/>
      <w:r>
        <w:rPr>
          <w:rFonts w:hint="cs"/>
          <w:rtl/>
        </w:rPr>
        <w:t>البطلان</w:t>
      </w:r>
      <w:proofErr w:type="spellEnd"/>
      <w:r>
        <w:rPr>
          <w:rFonts w:hint="cs"/>
          <w:rtl/>
        </w:rPr>
        <w:t xml:space="preserve"> نیست و </w:t>
      </w:r>
      <w:proofErr w:type="spellStart"/>
      <w:r>
        <w:rPr>
          <w:rFonts w:hint="cs"/>
          <w:rtl/>
        </w:rPr>
        <w:t>نمی‌توانیم</w:t>
      </w:r>
      <w:proofErr w:type="spellEnd"/>
      <w:r>
        <w:rPr>
          <w:rFonts w:hint="cs"/>
          <w:rtl/>
        </w:rPr>
        <w:t xml:space="preserve"> قطعی سخن بگوییم ولی </w:t>
      </w:r>
      <w:proofErr w:type="spellStart"/>
      <w:r>
        <w:rPr>
          <w:rFonts w:hint="cs"/>
          <w:rtl/>
        </w:rPr>
        <w:t>اقرب</w:t>
      </w:r>
      <w:proofErr w:type="spellEnd"/>
      <w:r>
        <w:rPr>
          <w:rFonts w:hint="cs"/>
          <w:rtl/>
        </w:rPr>
        <w:t xml:space="preserve"> به ذهن است. وقتی که مردم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سخن </w:t>
      </w:r>
      <w:proofErr w:type="spellStart"/>
      <w:r>
        <w:rPr>
          <w:rFonts w:hint="cs"/>
          <w:rtl/>
        </w:rPr>
        <w:t>می‌گویند</w:t>
      </w:r>
      <w:proofErr w:type="spellEnd"/>
      <w:r>
        <w:rPr>
          <w:rFonts w:hint="cs"/>
          <w:rtl/>
        </w:rPr>
        <w:t xml:space="preserve"> از قیود، غفلت </w:t>
      </w:r>
      <w:proofErr w:type="spellStart"/>
      <w:r>
        <w:rPr>
          <w:rFonts w:hint="cs"/>
          <w:rtl/>
        </w:rPr>
        <w:t>تفصیلی</w:t>
      </w:r>
      <w:proofErr w:type="spellEnd"/>
      <w:r>
        <w:rPr>
          <w:rFonts w:hint="cs"/>
          <w:rtl/>
        </w:rPr>
        <w:t xml:space="preserve"> دارند. اینکه مردم متعلق </w:t>
      </w:r>
      <w:proofErr w:type="spellStart"/>
      <w:r>
        <w:rPr>
          <w:rFonts w:hint="cs"/>
          <w:rtl/>
        </w:rPr>
        <w:t>حکمشان</w:t>
      </w:r>
      <w:proofErr w:type="spellEnd"/>
      <w:r>
        <w:rPr>
          <w:rFonts w:hint="cs"/>
          <w:rtl/>
        </w:rPr>
        <w:t xml:space="preserve"> را از قیود مجرد </w:t>
      </w:r>
      <w:proofErr w:type="spellStart"/>
      <w:r>
        <w:rPr>
          <w:rFonts w:hint="cs"/>
          <w:rtl/>
        </w:rPr>
        <w:t>می‌کنند</w:t>
      </w:r>
      <w:proofErr w:type="spellEnd"/>
      <w:r>
        <w:rPr>
          <w:rFonts w:hint="cs"/>
          <w:rtl/>
        </w:rPr>
        <w:t xml:space="preserve">، یک </w:t>
      </w:r>
      <w:proofErr w:type="spellStart"/>
      <w:r>
        <w:rPr>
          <w:rFonts w:hint="cs"/>
          <w:rtl/>
        </w:rPr>
        <w:t>عملیه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ذهنیه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اضافه‌تری</w:t>
      </w:r>
      <w:proofErr w:type="spellEnd"/>
      <w:r>
        <w:rPr>
          <w:rFonts w:hint="cs"/>
          <w:rtl/>
        </w:rPr>
        <w:t xml:space="preserve"> است و دور از ذهن است. اگر گفت اکرم </w:t>
      </w:r>
      <w:proofErr w:type="spellStart"/>
      <w:r>
        <w:rPr>
          <w:rFonts w:hint="cs"/>
          <w:rtl/>
        </w:rPr>
        <w:t>العالم</w:t>
      </w:r>
      <w:proofErr w:type="spellEnd"/>
      <w:r>
        <w:rPr>
          <w:rFonts w:hint="cs"/>
          <w:rtl/>
        </w:rPr>
        <w:t xml:space="preserve">، همین عالم را موضوع حکم قرار داده و قیود را نیاورده نه اینکه </w:t>
      </w:r>
      <w:proofErr w:type="spellStart"/>
      <w:r>
        <w:rPr>
          <w:rFonts w:hint="cs"/>
          <w:rtl/>
        </w:rPr>
        <w:t>مجردة</w:t>
      </w:r>
      <w:proofErr w:type="spellEnd"/>
      <w:r>
        <w:rPr>
          <w:rFonts w:hint="cs"/>
          <w:rtl/>
        </w:rPr>
        <w:t xml:space="preserve"> عن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لحاظ کرده باشد. البته برهان قاطع بر </w:t>
      </w:r>
      <w:proofErr w:type="spellStart"/>
      <w:r>
        <w:rPr>
          <w:rFonts w:hint="cs"/>
          <w:rtl/>
        </w:rPr>
        <w:t>عدمی</w:t>
      </w:r>
      <w:proofErr w:type="spellEnd"/>
      <w:r>
        <w:rPr>
          <w:rFonts w:hint="cs"/>
          <w:rtl/>
        </w:rPr>
        <w:t xml:space="preserve"> بودن اطلاق نداریم گرچه به ذهن </w:t>
      </w:r>
      <w:proofErr w:type="spellStart"/>
      <w:r>
        <w:rPr>
          <w:rFonts w:hint="cs"/>
          <w:rtl/>
        </w:rPr>
        <w:t>اقرب</w:t>
      </w:r>
      <w:proofErr w:type="spellEnd"/>
      <w:r>
        <w:rPr>
          <w:rFonts w:hint="cs"/>
          <w:rtl/>
        </w:rPr>
        <w:t xml:space="preserve"> است. </w:t>
      </w:r>
      <w:proofErr w:type="spellStart"/>
      <w:r>
        <w:rPr>
          <w:rFonts w:hint="cs"/>
          <w:rtl/>
        </w:rPr>
        <w:t>سیاتی</w:t>
      </w:r>
      <w:proofErr w:type="spellEnd"/>
      <w:r>
        <w:rPr>
          <w:rFonts w:hint="cs"/>
          <w:rtl/>
        </w:rPr>
        <w:t xml:space="preserve"> که اطلاق به همراه یک ابهام در ذهن است در مقابل مقید که باز است. به هر حال، اطلاق </w:t>
      </w:r>
      <w:proofErr w:type="spellStart"/>
      <w:r>
        <w:rPr>
          <w:rFonts w:hint="cs"/>
          <w:rtl/>
        </w:rPr>
        <w:t>تجرید</w:t>
      </w:r>
      <w:proofErr w:type="spellEnd"/>
      <w:r>
        <w:rPr>
          <w:rFonts w:hint="cs"/>
          <w:rtl/>
        </w:rPr>
        <w:t xml:space="preserve"> کردن است و این به نظر آقای </w:t>
      </w:r>
      <w:proofErr w:type="spellStart"/>
      <w:r>
        <w:rPr>
          <w:rFonts w:hint="cs"/>
          <w:rtl/>
        </w:rPr>
        <w:t>خوئی</w:t>
      </w:r>
      <w:proofErr w:type="spellEnd"/>
      <w:r>
        <w:rPr>
          <w:rFonts w:hint="cs"/>
          <w:rtl/>
        </w:rPr>
        <w:t xml:space="preserve">، لحاظ عدم </w:t>
      </w:r>
      <w:proofErr w:type="spellStart"/>
      <w:r>
        <w:rPr>
          <w:rFonts w:hint="cs"/>
          <w:rtl/>
        </w:rPr>
        <w:t>القید</w:t>
      </w:r>
      <w:proofErr w:type="spellEnd"/>
      <w:r>
        <w:rPr>
          <w:rFonts w:hint="cs"/>
          <w:rtl/>
        </w:rPr>
        <w:t xml:space="preserve"> است و به نظر آقای نائینی عدم </w:t>
      </w:r>
      <w:proofErr w:type="spellStart"/>
      <w:r>
        <w:rPr>
          <w:rFonts w:hint="cs"/>
          <w:rtl/>
        </w:rPr>
        <w:t>القید</w:t>
      </w:r>
      <w:proofErr w:type="spellEnd"/>
      <w:r>
        <w:rPr>
          <w:rFonts w:hint="cs"/>
          <w:rtl/>
        </w:rPr>
        <w:t xml:space="preserve"> است. </w:t>
      </w:r>
    </w:p>
    <w:p w:rsidR="00BB6498" w:rsidRDefault="00BB6498" w:rsidP="00BB6498">
      <w:pPr>
        <w:jc w:val="both"/>
        <w:rPr>
          <w:rtl/>
        </w:rPr>
      </w:pPr>
      <w:r>
        <w:rPr>
          <w:rFonts w:hint="cs"/>
          <w:rtl/>
        </w:rPr>
        <w:t xml:space="preserve">حاصل </w:t>
      </w:r>
      <w:proofErr w:type="spellStart"/>
      <w:r>
        <w:rPr>
          <w:rFonts w:hint="cs"/>
          <w:rtl/>
        </w:rPr>
        <w:t>الکلام</w:t>
      </w:r>
      <w:proofErr w:type="spellEnd"/>
      <w:r>
        <w:rPr>
          <w:rFonts w:hint="cs"/>
          <w:rtl/>
        </w:rPr>
        <w:t xml:space="preserve">، اینکه حقیقت اطلاق چیست، یک امر ثبوتی و بیان یک امر ذهنی است. بعضی گفتند اطلاق جمع </w:t>
      </w:r>
      <w:proofErr w:type="spellStart"/>
      <w:r>
        <w:rPr>
          <w:rFonts w:hint="cs"/>
          <w:rtl/>
        </w:rPr>
        <w:t>القیود</w:t>
      </w:r>
      <w:proofErr w:type="spellEnd"/>
      <w:r>
        <w:rPr>
          <w:rFonts w:hint="cs"/>
          <w:rtl/>
        </w:rPr>
        <w:t xml:space="preserve"> که واضح </w:t>
      </w:r>
      <w:proofErr w:type="spellStart"/>
      <w:r>
        <w:rPr>
          <w:rFonts w:hint="cs"/>
          <w:rtl/>
        </w:rPr>
        <w:t>البطلان</w:t>
      </w:r>
      <w:proofErr w:type="spellEnd"/>
      <w:r>
        <w:rPr>
          <w:rFonts w:hint="cs"/>
          <w:rtl/>
        </w:rPr>
        <w:t xml:space="preserve"> است. بعضی گفتند شیوع را اخذ کرده و با لفظ ذات را فهمانده و با مقدمات حکمت، شیوع را فهمانده که گفتیم این کلام آخوند، خلاف ارتکاز است. سوم این است که اطلاق لحاظ عدم </w:t>
      </w:r>
      <w:proofErr w:type="spellStart"/>
      <w:r>
        <w:rPr>
          <w:rFonts w:hint="cs"/>
          <w:rtl/>
        </w:rPr>
        <w:t>القید</w:t>
      </w:r>
      <w:proofErr w:type="spellEnd"/>
      <w:r>
        <w:rPr>
          <w:rFonts w:hint="cs"/>
          <w:rtl/>
        </w:rPr>
        <w:t xml:space="preserve"> و مجرد کردن در مقام تعلق حکم است. چهارم این بود که حرف نائینی بود و اطلاق یعنی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لحاظ کرده و قید را با آن نیاورد. این بحث دارای ثمرات است. </w:t>
      </w:r>
    </w:p>
    <w:p w:rsidR="00BB6498" w:rsidRDefault="00BB6498" w:rsidP="00BB6498">
      <w:pPr>
        <w:jc w:val="both"/>
        <w:rPr>
          <w:rtl/>
        </w:rPr>
      </w:pPr>
      <w:proofErr w:type="spellStart"/>
      <w:r>
        <w:rPr>
          <w:rFonts w:hint="cs"/>
          <w:rtl/>
        </w:rPr>
        <w:t>جهة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اخری</w:t>
      </w:r>
      <w:proofErr w:type="spellEnd"/>
      <w:r>
        <w:rPr>
          <w:rFonts w:hint="cs"/>
          <w:rtl/>
        </w:rPr>
        <w:t>: اطلاق لفظی و اطلاق مقامی</w:t>
      </w:r>
    </w:p>
    <w:p w:rsidR="00BB6498" w:rsidRDefault="00BB6498" w:rsidP="00BB6498">
      <w:pPr>
        <w:jc w:val="both"/>
        <w:rPr>
          <w:rtl/>
        </w:rPr>
      </w:pPr>
      <w:r>
        <w:rPr>
          <w:rFonts w:hint="cs"/>
          <w:rtl/>
        </w:rPr>
        <w:t xml:space="preserve">غالبا </w:t>
      </w:r>
      <w:proofErr w:type="spellStart"/>
      <w:r>
        <w:rPr>
          <w:rFonts w:hint="cs"/>
          <w:rtl/>
        </w:rPr>
        <w:t>اطلاقی</w:t>
      </w:r>
      <w:proofErr w:type="spellEnd"/>
      <w:r>
        <w:rPr>
          <w:rFonts w:hint="cs"/>
          <w:rtl/>
        </w:rPr>
        <w:t xml:space="preserve"> که محل </w:t>
      </w:r>
      <w:proofErr w:type="spellStart"/>
      <w:r>
        <w:rPr>
          <w:rFonts w:hint="cs"/>
          <w:rtl/>
        </w:rPr>
        <w:t>ابتلاء</w:t>
      </w:r>
      <w:proofErr w:type="spellEnd"/>
      <w:r>
        <w:rPr>
          <w:rFonts w:hint="cs"/>
          <w:rtl/>
        </w:rPr>
        <w:t xml:space="preserve"> در فقه است، اطلاق لفظی است. غالبا به اطلاق الفاظ تمسک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و از عموم بیشتر است. ولی احیانا </w:t>
      </w:r>
      <w:proofErr w:type="spellStart"/>
      <w:r>
        <w:rPr>
          <w:rFonts w:hint="cs"/>
          <w:rtl/>
        </w:rPr>
        <w:t>می‌گویند</w:t>
      </w:r>
      <w:proofErr w:type="spellEnd"/>
      <w:r>
        <w:rPr>
          <w:rFonts w:hint="cs"/>
          <w:rtl/>
        </w:rPr>
        <w:t xml:space="preserve"> به اطلاق مقامی تمسک شده و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>. فارق اینها چیست؟</w:t>
      </w:r>
    </w:p>
    <w:p w:rsidR="00BB6498" w:rsidRDefault="00BB6498" w:rsidP="00BB6498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ما به </w:t>
      </w:r>
      <w:proofErr w:type="spellStart"/>
      <w:r>
        <w:rPr>
          <w:rFonts w:hint="cs"/>
          <w:rtl/>
        </w:rPr>
        <w:t>الاشتراک</w:t>
      </w:r>
      <w:proofErr w:type="spellEnd"/>
      <w:r>
        <w:rPr>
          <w:rFonts w:hint="cs"/>
          <w:rtl/>
        </w:rPr>
        <w:t xml:space="preserve"> این دو آن است که هر دو اطلاق هستند و ریشه هر دو ترک </w:t>
      </w:r>
      <w:proofErr w:type="spellStart"/>
      <w:r>
        <w:rPr>
          <w:rFonts w:hint="cs"/>
          <w:rtl/>
        </w:rPr>
        <w:t>القید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البیان</w:t>
      </w:r>
      <w:proofErr w:type="spellEnd"/>
      <w:r>
        <w:rPr>
          <w:rFonts w:hint="cs"/>
          <w:rtl/>
        </w:rPr>
        <w:t xml:space="preserve"> و سکوت است. در اطلاق مقامی گفته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 آن خصوصیت را بیان نکرد و نگفت پس مرادش نیست. </w:t>
      </w:r>
    </w:p>
    <w:p w:rsidR="00BB6498" w:rsidRDefault="00BB6498" w:rsidP="00BB6498">
      <w:pPr>
        <w:jc w:val="both"/>
        <w:rPr>
          <w:rtl/>
        </w:rPr>
      </w:pPr>
      <w:r>
        <w:rPr>
          <w:rFonts w:hint="cs"/>
          <w:rtl/>
        </w:rPr>
        <w:t xml:space="preserve">اما یک فرق اساسی بین اطلاق لفظی و اطلاق مقامی وجود دارد. فرق اساسی آن است که در اطلاق لفظی، همانطور که از نامش پیداست، به دنبال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کردن و کشف اطلاق مدلول لفظ هستیم، آیا مدلول اکرم </w:t>
      </w:r>
      <w:proofErr w:type="spellStart"/>
      <w:r>
        <w:rPr>
          <w:rFonts w:hint="cs"/>
          <w:rtl/>
        </w:rPr>
        <w:t>العالم</w:t>
      </w:r>
      <w:proofErr w:type="spellEnd"/>
      <w:r>
        <w:rPr>
          <w:rFonts w:hint="cs"/>
          <w:rtl/>
        </w:rPr>
        <w:t xml:space="preserve">، ولو به مقدمات حکمت،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عالم است یا عالم فی </w:t>
      </w:r>
      <w:proofErr w:type="spellStart"/>
      <w:r>
        <w:rPr>
          <w:rFonts w:hint="cs"/>
          <w:rtl/>
        </w:rPr>
        <w:t>الجملة</w:t>
      </w:r>
      <w:proofErr w:type="spellEnd"/>
      <w:r>
        <w:rPr>
          <w:rFonts w:hint="cs"/>
          <w:rtl/>
        </w:rPr>
        <w:t xml:space="preserve"> کما هو </w:t>
      </w:r>
      <w:proofErr w:type="spellStart"/>
      <w:r>
        <w:rPr>
          <w:rFonts w:hint="cs"/>
          <w:rtl/>
        </w:rPr>
        <w:t>الموضوع</w:t>
      </w:r>
      <w:proofErr w:type="spellEnd"/>
      <w:r>
        <w:rPr>
          <w:rFonts w:hint="cs"/>
          <w:rtl/>
        </w:rPr>
        <w:t xml:space="preserve"> له؟ درصدد </w:t>
      </w:r>
      <w:proofErr w:type="spellStart"/>
      <w:r>
        <w:rPr>
          <w:rFonts w:hint="cs"/>
          <w:rtl/>
        </w:rPr>
        <w:t>محدد</w:t>
      </w:r>
      <w:proofErr w:type="spellEnd"/>
      <w:r>
        <w:rPr>
          <w:rFonts w:hint="cs"/>
          <w:rtl/>
        </w:rPr>
        <w:t xml:space="preserve"> کردن مدلول کلام هستیم که آیا آنکه فهماند، اطلاق دارد یا نه؟ </w:t>
      </w:r>
    </w:p>
    <w:p w:rsidR="00BB6498" w:rsidRDefault="00BB6498" w:rsidP="00BB6498">
      <w:pPr>
        <w:jc w:val="both"/>
        <w:rPr>
          <w:rtl/>
        </w:rPr>
      </w:pPr>
      <w:r>
        <w:rPr>
          <w:rFonts w:hint="cs"/>
          <w:rtl/>
        </w:rPr>
        <w:t xml:space="preserve">به خلاف اطلاق مقامی، </w:t>
      </w:r>
      <w:proofErr w:type="spellStart"/>
      <w:r>
        <w:rPr>
          <w:rFonts w:hint="cs"/>
          <w:rtl/>
        </w:rPr>
        <w:t>الفاظی</w:t>
      </w:r>
      <w:proofErr w:type="spellEnd"/>
      <w:r>
        <w:rPr>
          <w:rFonts w:hint="cs"/>
          <w:rtl/>
        </w:rPr>
        <w:t xml:space="preserve"> که گفته روشن است و مشکلی در آن نیست. </w:t>
      </w:r>
      <w:proofErr w:type="spellStart"/>
      <w:r>
        <w:rPr>
          <w:rFonts w:hint="cs"/>
          <w:rtl/>
        </w:rPr>
        <w:t>نمی‌خواهیم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مدالیل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الفاظش</w:t>
      </w:r>
      <w:proofErr w:type="spellEnd"/>
      <w:r>
        <w:rPr>
          <w:rFonts w:hint="cs"/>
          <w:rtl/>
        </w:rPr>
        <w:t xml:space="preserve"> را تعیین و تحدید کنیم و همه روشن است. اگر وضو را بیان کرد ابتدا شستن صورت و بعد </w:t>
      </w:r>
      <w:proofErr w:type="spellStart"/>
      <w:r>
        <w:rPr>
          <w:rFonts w:hint="cs"/>
          <w:rtl/>
        </w:rPr>
        <w:t>دست‌ها</w:t>
      </w:r>
      <w:proofErr w:type="spellEnd"/>
      <w:r>
        <w:rPr>
          <w:rFonts w:hint="cs"/>
          <w:rtl/>
        </w:rPr>
        <w:t xml:space="preserve"> و بعد </w:t>
      </w:r>
      <w:proofErr w:type="spellStart"/>
      <w:r>
        <w:rPr>
          <w:rFonts w:hint="cs"/>
          <w:rtl/>
        </w:rPr>
        <w:t>مسحات</w:t>
      </w:r>
      <w:proofErr w:type="spellEnd"/>
      <w:r>
        <w:rPr>
          <w:rFonts w:hint="cs"/>
          <w:rtl/>
        </w:rPr>
        <w:t xml:space="preserve"> و همه را با خصوصیات بیان کرد و در مقام کشف </w:t>
      </w:r>
      <w:proofErr w:type="spellStart"/>
      <w:r>
        <w:rPr>
          <w:rFonts w:hint="cs"/>
          <w:rtl/>
        </w:rPr>
        <w:t>مدالیل</w:t>
      </w:r>
      <w:proofErr w:type="spellEnd"/>
      <w:r>
        <w:rPr>
          <w:rFonts w:hint="cs"/>
          <w:rtl/>
        </w:rPr>
        <w:t xml:space="preserve"> مولی نیستیم. بلکه به دنبال یک حکم دیگری هستیم. یک جعل آخری را مشکل داریم که به این </w:t>
      </w:r>
      <w:proofErr w:type="spellStart"/>
      <w:r>
        <w:rPr>
          <w:rFonts w:hint="cs"/>
          <w:rtl/>
        </w:rPr>
        <w:t>مدالیل</w:t>
      </w:r>
      <w:proofErr w:type="spellEnd"/>
      <w:r>
        <w:rPr>
          <w:rFonts w:hint="cs"/>
          <w:rtl/>
        </w:rPr>
        <w:t xml:space="preserve"> ربطی ندارد ولی به سکوتش ربط دارد. وضو را گفت ولی نگفت استنشاق و </w:t>
      </w:r>
      <w:proofErr w:type="spellStart"/>
      <w:r>
        <w:rPr>
          <w:rFonts w:hint="cs"/>
          <w:rtl/>
        </w:rPr>
        <w:t>مضمضه</w:t>
      </w:r>
      <w:proofErr w:type="spellEnd"/>
      <w:r>
        <w:rPr>
          <w:rFonts w:hint="cs"/>
          <w:rtl/>
        </w:rPr>
        <w:t xml:space="preserve"> کن یا در مورد نماز، جلسه استراحت را نگفت. از اینکه در مقام بیان تمام </w:t>
      </w:r>
      <w:proofErr w:type="spellStart"/>
      <w:r>
        <w:rPr>
          <w:rFonts w:hint="cs"/>
          <w:rtl/>
        </w:rPr>
        <w:t>الغرضش</w:t>
      </w:r>
      <w:proofErr w:type="spellEnd"/>
      <w:r>
        <w:rPr>
          <w:rFonts w:hint="cs"/>
          <w:rtl/>
        </w:rPr>
        <w:t xml:space="preserve"> بود و استنشاق را نگفت و سکوت کرد، نشان </w:t>
      </w:r>
      <w:proofErr w:type="spellStart"/>
      <w:r>
        <w:rPr>
          <w:rFonts w:hint="cs"/>
          <w:rtl/>
        </w:rPr>
        <w:t>می‌دهد</w:t>
      </w:r>
      <w:proofErr w:type="spellEnd"/>
      <w:r>
        <w:rPr>
          <w:rFonts w:hint="cs"/>
          <w:rtl/>
        </w:rPr>
        <w:t xml:space="preserve"> که واجب نیست و لو وجب </w:t>
      </w:r>
      <w:proofErr w:type="spellStart"/>
      <w:r>
        <w:rPr>
          <w:rFonts w:hint="cs"/>
          <w:rtl/>
        </w:rPr>
        <w:t>لبیّن</w:t>
      </w:r>
      <w:proofErr w:type="spellEnd"/>
      <w:r>
        <w:rPr>
          <w:rFonts w:hint="cs"/>
          <w:rtl/>
        </w:rPr>
        <w:t xml:space="preserve">. </w:t>
      </w:r>
    </w:p>
    <w:p w:rsidR="008644D3" w:rsidRDefault="00BB6498" w:rsidP="00BB6498">
      <w:pPr>
        <w:rPr>
          <w:rFonts w:hint="cs"/>
          <w:rtl/>
        </w:rPr>
      </w:pPr>
      <w:r>
        <w:rPr>
          <w:rFonts w:hint="cs"/>
          <w:rtl/>
        </w:rPr>
        <w:t xml:space="preserve">این عدم تکلیف و عدم وجوب را از سکوت متوجه </w:t>
      </w:r>
      <w:proofErr w:type="spellStart"/>
      <w:r>
        <w:rPr>
          <w:rFonts w:hint="cs"/>
          <w:rtl/>
        </w:rPr>
        <w:t>می‌شویم</w:t>
      </w:r>
      <w:proofErr w:type="spellEnd"/>
      <w:r>
        <w:rPr>
          <w:rFonts w:hint="cs"/>
          <w:rtl/>
        </w:rPr>
        <w:t xml:space="preserve"> اما سکوت خاص. سکوت در مقامی که اقتضا </w:t>
      </w:r>
      <w:proofErr w:type="spellStart"/>
      <w:r>
        <w:rPr>
          <w:rFonts w:hint="cs"/>
          <w:rtl/>
        </w:rPr>
        <w:t>می‌کرد</w:t>
      </w:r>
      <w:proofErr w:type="spellEnd"/>
      <w:r>
        <w:rPr>
          <w:rFonts w:hint="cs"/>
          <w:rtl/>
        </w:rPr>
        <w:t xml:space="preserve"> همه </w:t>
      </w:r>
      <w:proofErr w:type="spellStart"/>
      <w:r>
        <w:rPr>
          <w:rFonts w:hint="cs"/>
          <w:rtl/>
        </w:rPr>
        <w:t>تکالیفش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اغراضش</w:t>
      </w:r>
      <w:proofErr w:type="spellEnd"/>
      <w:r>
        <w:rPr>
          <w:rFonts w:hint="cs"/>
          <w:rtl/>
        </w:rPr>
        <w:t xml:space="preserve"> را بیان کند ولی بیان نکرد، اطلاق مقامی است یعنی سکوت در موضعی که سکوت در آنجا عرفا جا ندارد. مثلا اگر دست و پای زنی شکست، مانعی ندارد که به طبیب مرد مراجعه کند. مولی سکوت کرد و نگفت مرد مستقیم نگاه نکند و با واسطه ‌آینه نظر کند. این سکوت </w:t>
      </w:r>
      <w:proofErr w:type="spellStart"/>
      <w:r>
        <w:rPr>
          <w:rFonts w:hint="cs"/>
          <w:rtl/>
        </w:rPr>
        <w:t>خلل‌زا</w:t>
      </w:r>
      <w:proofErr w:type="spellEnd"/>
      <w:r>
        <w:rPr>
          <w:rFonts w:hint="cs"/>
          <w:rtl/>
        </w:rPr>
        <w:t xml:space="preserve"> است. اگر نگاه طبیب حرام باشد و تکلیف داشته باشد باید مولی اشاره کند و این سکوت نقض غرض </w:t>
      </w:r>
      <w:proofErr w:type="spellStart"/>
      <w:r>
        <w:rPr>
          <w:rFonts w:hint="cs"/>
          <w:rtl/>
        </w:rPr>
        <w:t>می‌شود</w:t>
      </w:r>
      <w:proofErr w:type="spellEnd"/>
      <w:r>
        <w:rPr>
          <w:rFonts w:hint="cs"/>
          <w:rtl/>
        </w:rPr>
        <w:t xml:space="preserve">. اگر در فقه به اطلاق مقامی تمسک </w:t>
      </w:r>
      <w:proofErr w:type="spellStart"/>
      <w:r>
        <w:rPr>
          <w:rFonts w:hint="cs"/>
          <w:rtl/>
        </w:rPr>
        <w:t>می‌کنیم</w:t>
      </w:r>
      <w:proofErr w:type="spellEnd"/>
      <w:r>
        <w:rPr>
          <w:rFonts w:hint="cs"/>
          <w:rtl/>
        </w:rPr>
        <w:t xml:space="preserve"> در این موارد است که جا بود بگوید ولی چون نگفته پس مرادش نیست. </w:t>
      </w:r>
      <w:proofErr w:type="spellStart"/>
      <w:r>
        <w:rPr>
          <w:rFonts w:hint="cs"/>
          <w:rtl/>
        </w:rPr>
        <w:t>نگفتن</w:t>
      </w:r>
      <w:proofErr w:type="spellEnd"/>
      <w:r>
        <w:rPr>
          <w:rFonts w:hint="cs"/>
          <w:rtl/>
        </w:rPr>
        <w:t xml:space="preserve"> دلیل بر این است که تکلیف ندارد.</w:t>
      </w:r>
      <w:bookmarkStart w:id="0" w:name="_GoBack"/>
      <w:bookmarkEnd w:id="0"/>
    </w:p>
    <w:sectPr w:rsidR="008644D3" w:rsidSect="00FE0A9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6B52583A-893B-4A70-AAE6-CDDBAA132DCE}"/>
    <w:embedBold r:id="rId2" w:fontKey="{06835428-0DF3-4FC8-A8E8-1AB65AA3D9C1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98"/>
    <w:rsid w:val="00246B40"/>
    <w:rsid w:val="003319D9"/>
    <w:rsid w:val="00336675"/>
    <w:rsid w:val="007D1503"/>
    <w:rsid w:val="009F1695"/>
    <w:rsid w:val="00BB6498"/>
    <w:rsid w:val="00FE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98"/>
    <w:pPr>
      <w:bidi/>
      <w:ind w:firstLine="397"/>
    </w:pPr>
    <w:rPr>
      <w:rFonts w:cs="2  Badr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6498"/>
    <w:pPr>
      <w:outlineLvl w:val="1"/>
    </w:pPr>
    <w:rPr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عنوان 2 نویسه"/>
    <w:basedOn w:val="a0"/>
    <w:link w:val="2"/>
    <w:uiPriority w:val="9"/>
    <w:rsid w:val="00BB6498"/>
    <w:rPr>
      <w:rFonts w:cs="2  Badr"/>
      <w:b/>
      <w:bCs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98"/>
    <w:pPr>
      <w:bidi/>
      <w:ind w:firstLine="397"/>
    </w:pPr>
    <w:rPr>
      <w:rFonts w:cs="2  Badr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6498"/>
    <w:pPr>
      <w:outlineLvl w:val="1"/>
    </w:pPr>
    <w:rPr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عنوان 2 نویسه"/>
    <w:basedOn w:val="a0"/>
    <w:link w:val="2"/>
    <w:uiPriority w:val="9"/>
    <w:rsid w:val="00BB6498"/>
    <w:rPr>
      <w:rFonts w:cs="2  Badr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harimeshie.parsiblog.com</Company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clinic</dc:creator>
  <cp:lastModifiedBy>laptop clinic</cp:lastModifiedBy>
  <cp:revision>2</cp:revision>
  <dcterms:created xsi:type="dcterms:W3CDTF">2022-09-10T06:47:00Z</dcterms:created>
  <dcterms:modified xsi:type="dcterms:W3CDTF">2022-09-10T06:48:00Z</dcterms:modified>
</cp:coreProperties>
</file>