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251" w:rsidRDefault="009F6251" w:rsidP="009F6251">
      <w:pPr>
        <w:jc w:val="center"/>
        <w:rPr>
          <w:rFonts w:ascii="Yaqouti" w:hAnsi="Yaqouti" w:cs="B Zar"/>
          <w:b/>
          <w:bCs/>
          <w:sz w:val="32"/>
          <w:szCs w:val="32"/>
          <w:rtl/>
        </w:rPr>
      </w:pPr>
      <w:r>
        <w:rPr>
          <w:rFonts w:ascii="Yaqouti" w:hAnsi="Yaqouti" w:cs="B Zar"/>
          <w:b/>
          <w:bCs/>
          <w:noProof/>
          <w:sz w:val="32"/>
          <w:szCs w:val="32"/>
        </w:rPr>
        <w:drawing>
          <wp:inline distT="0" distB="0" distL="0" distR="0">
            <wp:extent cx="774065" cy="1828800"/>
            <wp:effectExtent l="0" t="0" r="6985" b="0"/>
            <wp:docPr id="2" name="Picture 2"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4065" cy="1828800"/>
                    </a:xfrm>
                    <a:prstGeom prst="rect">
                      <a:avLst/>
                    </a:prstGeom>
                    <a:noFill/>
                    <a:ln>
                      <a:noFill/>
                    </a:ln>
                  </pic:spPr>
                </pic:pic>
              </a:graphicData>
            </a:graphic>
          </wp:inline>
        </w:drawing>
      </w:r>
    </w:p>
    <w:p w:rsidR="009F6251" w:rsidRPr="0065369D" w:rsidRDefault="009F6251" w:rsidP="009F6251">
      <w:pPr>
        <w:jc w:val="center"/>
        <w:rPr>
          <w:rFonts w:cs="B Zar"/>
          <w:b/>
          <w:bCs/>
          <w:color w:val="008000"/>
          <w:sz w:val="28"/>
          <w:szCs w:val="28"/>
          <w:rtl/>
        </w:rPr>
      </w:pPr>
      <w:bookmarkStart w:id="0" w:name="_GoBack"/>
      <w:r w:rsidRPr="0065369D">
        <w:rPr>
          <w:rFonts w:cs="B Zar" w:hint="cs"/>
          <w:b/>
          <w:bCs/>
          <w:color w:val="008000"/>
          <w:sz w:val="28"/>
          <w:szCs w:val="28"/>
          <w:rtl/>
        </w:rPr>
        <w:t xml:space="preserve">دانشگاه جامع علمي و كاربردي </w:t>
      </w:r>
    </w:p>
    <w:bookmarkEnd w:id="0"/>
    <w:p w:rsidR="009F6251" w:rsidRPr="0065369D" w:rsidRDefault="009F6251" w:rsidP="009F6251">
      <w:pPr>
        <w:jc w:val="center"/>
        <w:rPr>
          <w:rFonts w:cs="B Zar" w:hint="cs"/>
          <w:b/>
          <w:bCs/>
          <w:color w:val="008000"/>
          <w:sz w:val="28"/>
          <w:szCs w:val="28"/>
          <w:rtl/>
        </w:rPr>
      </w:pPr>
    </w:p>
    <w:p w:rsidR="009F6251" w:rsidRPr="009F6251" w:rsidRDefault="009F6251" w:rsidP="009F6251">
      <w:pPr>
        <w:jc w:val="center"/>
        <w:rPr>
          <w:rFonts w:cs="B Titr"/>
          <w:b/>
          <w:bCs/>
          <w:sz w:val="72"/>
          <w:szCs w:val="72"/>
          <w:rtl/>
        </w:rPr>
      </w:pPr>
      <w:r>
        <w:rPr>
          <w:rFonts w:cs="B Titr"/>
          <w:b/>
          <w:bCs/>
          <w:noProof/>
          <w:sz w:val="72"/>
          <w:szCs w:val="72"/>
          <w:rtl/>
        </w:rPr>
        <w:drawing>
          <wp:inline distT="0" distB="0" distL="0" distR="0">
            <wp:extent cx="1724025" cy="800100"/>
            <wp:effectExtent l="0" t="0" r="9525"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800100"/>
                    </a:xfrm>
                    <a:prstGeom prst="rect">
                      <a:avLst/>
                    </a:prstGeom>
                    <a:noFill/>
                    <a:ln>
                      <a:noFill/>
                    </a:ln>
                  </pic:spPr>
                </pic:pic>
              </a:graphicData>
            </a:graphic>
          </wp:inline>
        </w:drawing>
      </w:r>
    </w:p>
    <w:p w:rsidR="009F6251" w:rsidRPr="003F673C" w:rsidRDefault="009F6251" w:rsidP="009F6251">
      <w:pPr>
        <w:jc w:val="center"/>
        <w:rPr>
          <w:rFonts w:cs="B Titr"/>
          <w:b/>
          <w:bCs/>
          <w:sz w:val="96"/>
          <w:szCs w:val="96"/>
          <w:rtl/>
        </w:rPr>
      </w:pPr>
      <w:r>
        <w:rPr>
          <w:rFonts w:cs="B Titr" w:hint="cs"/>
          <w:b/>
          <w:bCs/>
          <w:sz w:val="96"/>
          <w:szCs w:val="96"/>
          <w:rtl/>
        </w:rPr>
        <w:t>کارآفرینی</w:t>
      </w:r>
    </w:p>
    <w:p w:rsidR="009F6251" w:rsidRDefault="009F6251" w:rsidP="009F6251">
      <w:pPr>
        <w:rPr>
          <w:rFonts w:cs="B Zar"/>
          <w:b/>
          <w:bCs/>
          <w:color w:val="0000FF"/>
          <w:rtl/>
        </w:rPr>
      </w:pPr>
    </w:p>
    <w:p w:rsidR="00D62DDA" w:rsidRDefault="00D62DDA" w:rsidP="00D62DDA">
      <w:pPr>
        <w:shd w:val="clear" w:color="auto" w:fill="F8F8FF"/>
        <w:spacing w:before="150" w:after="225" w:line="405" w:lineRule="atLeast"/>
        <w:jc w:val="center"/>
        <w:outlineLvl w:val="0"/>
        <w:rPr>
          <w:rFonts w:ascii="Tahoma" w:eastAsia="Times New Roman" w:hAnsi="Tahoma" w:cs="B Zar"/>
          <w:b/>
          <w:bCs/>
          <w:color w:val="000000"/>
          <w:kern w:val="36"/>
          <w:sz w:val="28"/>
          <w:szCs w:val="28"/>
          <w:rtl/>
        </w:rPr>
      </w:pPr>
    </w:p>
    <w:p w:rsidR="003C06AC" w:rsidRDefault="003C06AC">
      <w:pPr>
        <w:bidi w:val="0"/>
        <w:rPr>
          <w:rFonts w:ascii="Tahoma" w:eastAsia="Times New Roman" w:hAnsi="Tahoma" w:cs="B Zar"/>
          <w:b/>
          <w:bCs/>
          <w:color w:val="000000"/>
          <w:kern w:val="36"/>
          <w:sz w:val="28"/>
          <w:szCs w:val="28"/>
          <w:rtl/>
        </w:rPr>
      </w:pPr>
      <w:r>
        <w:rPr>
          <w:rFonts w:ascii="Tahoma" w:eastAsia="Times New Roman" w:hAnsi="Tahoma" w:cs="B Zar"/>
          <w:b/>
          <w:bCs/>
          <w:color w:val="000000"/>
          <w:kern w:val="36"/>
          <w:sz w:val="28"/>
          <w:szCs w:val="28"/>
          <w:rtl/>
        </w:rPr>
        <w:br w:type="page"/>
      </w:r>
    </w:p>
    <w:p w:rsidR="00D62DDA" w:rsidRPr="00D62DDA" w:rsidRDefault="00D62DDA" w:rsidP="00D62DDA">
      <w:pPr>
        <w:shd w:val="clear" w:color="auto" w:fill="F8F8FF"/>
        <w:spacing w:before="150" w:after="225" w:line="405" w:lineRule="atLeast"/>
        <w:jc w:val="center"/>
        <w:outlineLvl w:val="0"/>
        <w:rPr>
          <w:rFonts w:ascii="Tahoma" w:eastAsia="Times New Roman" w:hAnsi="Tahoma" w:cs="B Zar"/>
          <w:b/>
          <w:bCs/>
          <w:color w:val="000000"/>
          <w:kern w:val="36"/>
          <w:sz w:val="28"/>
          <w:szCs w:val="28"/>
          <w:rtl/>
        </w:rPr>
      </w:pPr>
      <w:r w:rsidRPr="00D62DDA">
        <w:rPr>
          <w:rFonts w:ascii="Tahoma" w:eastAsia="Times New Roman" w:hAnsi="Tahoma" w:cs="B Zar"/>
          <w:b/>
          <w:bCs/>
          <w:color w:val="000000"/>
          <w:kern w:val="36"/>
          <w:sz w:val="28"/>
          <w:szCs w:val="28"/>
          <w:rtl/>
        </w:rPr>
        <w:lastRenderedPageBreak/>
        <w:t>مفاهيم و كليات كارآفريني</w:t>
      </w:r>
    </w:p>
    <w:p w:rsidR="00D62DDA" w:rsidRPr="00D62DDA" w:rsidRDefault="00D62DDA" w:rsidP="00D62DDA">
      <w:pPr>
        <w:shd w:val="clear" w:color="auto" w:fill="F8F8FF"/>
        <w:spacing w:before="150" w:after="225" w:line="405" w:lineRule="atLeast"/>
        <w:jc w:val="both"/>
        <w:outlineLvl w:val="0"/>
        <w:rPr>
          <w:rFonts w:ascii="Tahoma" w:eastAsia="Times New Roman" w:hAnsi="Tahoma" w:cs="B Zar"/>
          <w:b/>
          <w:bCs/>
          <w:color w:val="000000"/>
          <w:kern w:val="36"/>
          <w:sz w:val="28"/>
          <w:szCs w:val="28"/>
          <w:rtl/>
        </w:rPr>
      </w:pPr>
    </w:p>
    <w:p w:rsidR="00D62DDA" w:rsidRPr="00D62DDA" w:rsidRDefault="00D62DDA" w:rsidP="00D62DDA">
      <w:pPr>
        <w:shd w:val="clear" w:color="auto" w:fill="F8F8FF"/>
        <w:spacing w:before="150" w:after="225" w:line="405" w:lineRule="atLeast"/>
        <w:jc w:val="both"/>
        <w:outlineLvl w:val="0"/>
        <w:rPr>
          <w:rFonts w:ascii="Tahoma" w:eastAsia="Times New Roman" w:hAnsi="Tahoma" w:cs="B Zar"/>
          <w:b/>
          <w:bCs/>
          <w:color w:val="000000"/>
          <w:kern w:val="36"/>
          <w:sz w:val="28"/>
          <w:szCs w:val="28"/>
          <w:rtl/>
        </w:rPr>
      </w:pPr>
    </w:p>
    <w:p w:rsidR="00D62DDA" w:rsidRDefault="00D62DDA" w:rsidP="00D62DDA">
      <w:pPr>
        <w:shd w:val="clear" w:color="auto" w:fill="F8F8FF"/>
        <w:spacing w:before="225" w:after="75" w:line="360" w:lineRule="atLeast"/>
        <w:jc w:val="both"/>
        <w:outlineLvl w:val="1"/>
        <w:rPr>
          <w:rFonts w:ascii="Tahoma" w:eastAsia="Times New Roman" w:hAnsi="Tahoma" w:cs="B Zar"/>
          <w:b/>
          <w:bCs/>
          <w:color w:val="000099"/>
          <w:sz w:val="28"/>
          <w:szCs w:val="28"/>
          <w:rtl/>
        </w:rPr>
      </w:pPr>
      <w:r w:rsidRPr="00D62DDA">
        <w:rPr>
          <w:rFonts w:ascii="Tahoma" w:eastAsia="Times New Roman" w:hAnsi="Tahoma" w:cs="B Zar"/>
          <w:b/>
          <w:bCs/>
          <w:color w:val="000099"/>
          <w:sz w:val="28"/>
          <w:szCs w:val="28"/>
          <w:rtl/>
        </w:rPr>
        <w:t>مقدمه</w:t>
      </w:r>
    </w:p>
    <w:p w:rsidR="00D62DDA" w:rsidRPr="00D62DDA" w:rsidRDefault="00D62DDA" w:rsidP="00D62DDA">
      <w:pPr>
        <w:shd w:val="clear" w:color="auto" w:fill="F8F8FF"/>
        <w:spacing w:before="225" w:after="75" w:line="360" w:lineRule="atLeast"/>
        <w:jc w:val="both"/>
        <w:outlineLvl w:val="1"/>
        <w:rPr>
          <w:rFonts w:ascii="Tahoma" w:eastAsia="Times New Roman" w:hAnsi="Tahoma" w:cs="B Zar"/>
          <w:b/>
          <w:bCs/>
          <w:color w:val="000099"/>
          <w:sz w:val="28"/>
          <w:szCs w:val="28"/>
        </w:rPr>
      </w:pPr>
    </w:p>
    <w:p w:rsidR="00D62DDA" w:rsidRP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r w:rsidRPr="00D62DDA">
        <w:rPr>
          <w:rFonts w:ascii="Tahoma" w:eastAsia="Times New Roman" w:hAnsi="Tahoma" w:cs="B Zar"/>
          <w:color w:val="000000"/>
          <w:sz w:val="28"/>
          <w:szCs w:val="28"/>
          <w:rtl/>
        </w:rPr>
        <w:t xml:space="preserve">نخستين گام جهت شناخت و تبيين درست هر مفهوم يا پديده، ارائه تعريف روشني از آن است. كارآفريني مانند ساير واژه‌هاي مطرح در علوم انساني هنگامي قابل تحليل و تبيين است كه بتوان تعاريف روشن و مشخصي از آن ارائه كرد. در مورد كارآفريني تعريف واحدي وجود ندارد و از ابتداي طرح آن در محافل علمي، تعاريف متفاوتي از ديدگاه‌هاي گوناگون براي آن بيان گرديده است. اكنون در عرصه جهاني افراد خلاق، نو‌‌آور و مبتكر به عنوان كار‌آفرينان منشاء تحولات بزرگي در زمينه‌هاي توليدي و خدماتي شده‌اند كه از ‌آنها به عنوان قهرمانان ملي ياد مي‌شود. طي سال‌هاي 1960 </w:t>
      </w:r>
      <w:r w:rsidRPr="00D62DDA">
        <w:rPr>
          <w:rFonts w:ascii="Times New Roman" w:eastAsia="Times New Roman" w:hAnsi="Times New Roman" w:cs="Times New Roman" w:hint="cs"/>
          <w:color w:val="000000"/>
          <w:sz w:val="28"/>
          <w:szCs w:val="28"/>
          <w:rtl/>
        </w:rPr>
        <w:t>–</w:t>
      </w:r>
      <w:r w:rsidRPr="00D62DDA">
        <w:rPr>
          <w:rFonts w:ascii="Tahoma" w:eastAsia="Times New Roman" w:hAnsi="Tahoma" w:cs="B Zar"/>
          <w:color w:val="000000"/>
          <w:sz w:val="28"/>
          <w:szCs w:val="28"/>
          <w:rtl/>
        </w:rPr>
        <w:t xml:space="preserve"> 1980</w:t>
      </w:r>
      <w:r w:rsidRPr="00D62DDA">
        <w:rPr>
          <w:rFonts w:ascii="Times New Roman" w:eastAsia="Times New Roman" w:hAnsi="Times New Roman" w:cs="Times New Roman" w:hint="cs"/>
          <w:color w:val="000000"/>
          <w:sz w:val="28"/>
          <w:szCs w:val="28"/>
          <w:rtl/>
        </w:rPr>
        <w:t> </w:t>
      </w:r>
      <w:r w:rsidRPr="00D62DDA">
        <w:rPr>
          <w:rFonts w:ascii="Tahoma" w:eastAsia="Times New Roman" w:hAnsi="Tahoma" w:cs="B Zar" w:hint="cs"/>
          <w:color w:val="000000"/>
          <w:sz w:val="28"/>
          <w:szCs w:val="28"/>
          <w:rtl/>
        </w:rPr>
        <w:t>درهندوستان،تنها</w:t>
      </w:r>
      <w:r w:rsidRPr="00D62DDA">
        <w:rPr>
          <w:rFonts w:ascii="Tahoma" w:eastAsia="Times New Roman" w:hAnsi="Tahoma" w:cs="B Zar"/>
          <w:color w:val="000000"/>
          <w:sz w:val="28"/>
          <w:szCs w:val="28"/>
          <w:rtl/>
        </w:rPr>
        <w:t xml:space="preserve"> 500 </w:t>
      </w:r>
      <w:r w:rsidRPr="00D62DDA">
        <w:rPr>
          <w:rFonts w:ascii="Tahoma" w:eastAsia="Times New Roman" w:hAnsi="Tahoma" w:cs="B Zar" w:hint="cs"/>
          <w:color w:val="000000"/>
          <w:sz w:val="28"/>
          <w:szCs w:val="28"/>
          <w:rtl/>
        </w:rPr>
        <w:t>مؤ‌سسهكارآفرينيشروعبهكاركرده‌اند،وحتيشركت‌هايبزرگجهانيبرايحلمشكلاتخودبهكارآفرينانرويآورده‌اند</w:t>
      </w:r>
      <w:r w:rsidRPr="00D62DDA">
        <w:rPr>
          <w:rFonts w:ascii="Tahoma" w:eastAsia="Times New Roman" w:hAnsi="Tahoma" w:cs="B Zar"/>
          <w:color w:val="000000"/>
          <w:sz w:val="28"/>
          <w:szCs w:val="28"/>
          <w:rtl/>
        </w:rPr>
        <w:t xml:space="preserve">. </w:t>
      </w:r>
      <w:r w:rsidRPr="00D62DDA">
        <w:rPr>
          <w:rFonts w:ascii="Tahoma" w:eastAsia="Times New Roman" w:hAnsi="Tahoma" w:cs="B Zar" w:hint="cs"/>
          <w:color w:val="000000"/>
          <w:sz w:val="28"/>
          <w:szCs w:val="28"/>
          <w:rtl/>
        </w:rPr>
        <w:t>درواقعچرخ‌هايتوسعهاقتصاديهموارهباتوسعهكارآفرينيبهحركتدرمي‌آيند</w:t>
      </w:r>
      <w:r w:rsidRPr="00D62DDA">
        <w:rPr>
          <w:rFonts w:ascii="Tahoma" w:eastAsia="Times New Roman" w:hAnsi="Tahoma" w:cs="B Zar"/>
          <w:color w:val="000000"/>
          <w:sz w:val="28"/>
          <w:szCs w:val="28"/>
          <w:rtl/>
        </w:rPr>
        <w:t xml:space="preserve">. </w:t>
      </w:r>
      <w:r w:rsidRPr="00D62DDA">
        <w:rPr>
          <w:rFonts w:ascii="Tahoma" w:eastAsia="Times New Roman" w:hAnsi="Tahoma" w:cs="B Zar" w:hint="cs"/>
          <w:color w:val="000000"/>
          <w:sz w:val="28"/>
          <w:szCs w:val="28"/>
          <w:rtl/>
        </w:rPr>
        <w:t>درايالاتمتحدههرسالبيش</w:t>
      </w:r>
      <w:r w:rsidRPr="00D62DDA">
        <w:rPr>
          <w:rFonts w:ascii="Tahoma" w:eastAsia="Times New Roman" w:hAnsi="Tahoma" w:cs="B Zar"/>
          <w:color w:val="000000"/>
          <w:sz w:val="28"/>
          <w:szCs w:val="28"/>
          <w:rtl/>
        </w:rPr>
        <w:t xml:space="preserve"> از يك ميليون فعاليت تجاري جديد شروع به كار مي‌كند. اين در حالي است كه در ايران حتي يك مؤ‌سسه كارآفريني در دهه‌هاي اخير نداشته‌ايم. از سوي ديگر تغيير فراگير روش‌ها و نگرش‌ها طي دو دهه اخير، توجه بسياري را به آموزش و پرورش و نيز جذب و به كارگيري مديران كارآفرين سوق داده ‌است. بنابراين از ابتداي دهه 60 توجه بيشتري به كارآفرينان مبذول شد. توجه به كارآفريني و ايجاد و توسعه آن عليرغم وجود بعضي انگيزه‌هاي مشخص گام مثبتي در جهت ايجاد فضاي مناسب جهت توسعه، افزايش منابع ملي، كاهش نرخ بيكاري، تعادل ساختاري و توسعه در شهرها و روستاها خواهد بود</w:t>
      </w:r>
      <w:r w:rsidRPr="00D62DDA">
        <w:rPr>
          <w:rFonts w:ascii="Tahoma" w:eastAsia="Times New Roman" w:hAnsi="Tahoma" w:cs="B Zar"/>
          <w:color w:val="000000"/>
          <w:sz w:val="28"/>
          <w:szCs w:val="28"/>
        </w:rPr>
        <w:t>.</w:t>
      </w:r>
    </w:p>
    <w:p w:rsidR="00D62DDA" w:rsidRPr="00D62DDA" w:rsidRDefault="00D62DDA" w:rsidP="00D62DDA">
      <w:pPr>
        <w:jc w:val="both"/>
        <w:rPr>
          <w:rFonts w:ascii="Tahoma" w:eastAsia="Times New Roman" w:hAnsi="Tahoma" w:cs="B Zar"/>
          <w:b/>
          <w:bCs/>
          <w:color w:val="000099"/>
          <w:sz w:val="28"/>
          <w:szCs w:val="28"/>
        </w:rPr>
      </w:pPr>
      <w:r w:rsidRPr="00D62DDA">
        <w:rPr>
          <w:rFonts w:ascii="Tahoma" w:eastAsia="Times New Roman" w:hAnsi="Tahoma" w:cs="B Zar"/>
          <w:b/>
          <w:bCs/>
          <w:color w:val="000099"/>
          <w:sz w:val="28"/>
          <w:szCs w:val="28"/>
        </w:rPr>
        <w:br w:type="page"/>
      </w:r>
    </w:p>
    <w:p w:rsidR="00D62DDA" w:rsidRDefault="00D62DDA" w:rsidP="00D62DDA">
      <w:pPr>
        <w:shd w:val="clear" w:color="auto" w:fill="F8F8FF"/>
        <w:spacing w:before="225" w:after="75" w:line="360" w:lineRule="atLeast"/>
        <w:jc w:val="both"/>
        <w:outlineLvl w:val="1"/>
        <w:rPr>
          <w:rFonts w:ascii="Tahoma" w:eastAsia="Times New Roman" w:hAnsi="Tahoma" w:cs="B Zar"/>
          <w:b/>
          <w:bCs/>
          <w:color w:val="000099"/>
          <w:sz w:val="28"/>
          <w:szCs w:val="28"/>
          <w:rtl/>
        </w:rPr>
      </w:pPr>
      <w:r w:rsidRPr="00D62DDA">
        <w:rPr>
          <w:rFonts w:ascii="Tahoma" w:eastAsia="Times New Roman" w:hAnsi="Tahoma" w:cs="B Zar"/>
          <w:b/>
          <w:bCs/>
          <w:color w:val="000099"/>
          <w:sz w:val="28"/>
          <w:szCs w:val="28"/>
          <w:rtl/>
        </w:rPr>
        <w:lastRenderedPageBreak/>
        <w:t>كارآفرين</w:t>
      </w:r>
    </w:p>
    <w:p w:rsidR="00D62DDA" w:rsidRPr="00D62DDA" w:rsidRDefault="00D62DDA" w:rsidP="00D62DDA">
      <w:pPr>
        <w:shd w:val="clear" w:color="auto" w:fill="F8F8FF"/>
        <w:spacing w:before="225" w:after="75" w:line="360" w:lineRule="atLeast"/>
        <w:jc w:val="both"/>
        <w:outlineLvl w:val="1"/>
        <w:rPr>
          <w:rFonts w:ascii="Tahoma" w:eastAsia="Times New Roman" w:hAnsi="Tahoma" w:cs="B Zar"/>
          <w:b/>
          <w:bCs/>
          <w:color w:val="000099"/>
          <w:sz w:val="28"/>
          <w:szCs w:val="28"/>
        </w:rPr>
      </w:pPr>
    </w:p>
    <w:p w:rsidR="00D62DDA" w:rsidRP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r w:rsidRPr="00D62DDA">
        <w:rPr>
          <w:rFonts w:ascii="Tahoma" w:eastAsia="Times New Roman" w:hAnsi="Tahoma" w:cs="B Zar"/>
          <w:color w:val="000000"/>
          <w:sz w:val="28"/>
          <w:szCs w:val="28"/>
          <w:rtl/>
        </w:rPr>
        <w:t>واژه كارآفرين از كلمه</w:t>
      </w:r>
      <w:r w:rsidRPr="00D62DDA">
        <w:rPr>
          <w:rFonts w:ascii="Tahoma" w:eastAsia="Times New Roman" w:hAnsi="Tahoma" w:cs="B Zar"/>
          <w:color w:val="000000"/>
          <w:sz w:val="28"/>
          <w:szCs w:val="28"/>
        </w:rPr>
        <w:t>Entrepreneur (</w:t>
      </w:r>
      <w:r w:rsidRPr="00D62DDA">
        <w:rPr>
          <w:rFonts w:ascii="Tahoma" w:eastAsia="Times New Roman" w:hAnsi="Tahoma" w:cs="B Zar"/>
          <w:color w:val="000000"/>
          <w:sz w:val="28"/>
          <w:szCs w:val="28"/>
          <w:rtl/>
        </w:rPr>
        <w:t>به معناي متعهد شدن) مشتق شده كه در اصل از زبان فرانسه به ديگر زبان‌ها راه يافته ‌است. انگليسي‌ها سه اصطلاح با نام‌هاي ماجراجو، متعهد و كارفرما را در مورد كارآفرين به كار مي‌بردند. از نظر آنها، كارآفرين كسي است كه متعهد مي‌شود مخاطره‌هاي يك فعاليت اقتصادي را سازماندهي، اداره و تقبل كند</w:t>
      </w:r>
      <w:r w:rsidRPr="00D62DDA">
        <w:rPr>
          <w:rFonts w:ascii="Tahoma" w:eastAsia="Times New Roman" w:hAnsi="Tahoma" w:cs="B Zar"/>
          <w:color w:val="000000"/>
          <w:sz w:val="28"/>
          <w:szCs w:val="28"/>
        </w:rPr>
        <w:t>.</w:t>
      </w:r>
    </w:p>
    <w:p w:rsidR="00D62DDA" w:rsidRP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r w:rsidRPr="00D62DDA">
        <w:rPr>
          <w:rFonts w:ascii="Tahoma" w:eastAsia="Times New Roman" w:hAnsi="Tahoma" w:cs="B Zar"/>
          <w:color w:val="000000"/>
          <w:sz w:val="28"/>
          <w:szCs w:val="28"/>
          <w:rtl/>
        </w:rPr>
        <w:t>در واقع كارآفرين كسي است كه نوآوري خاص داشته باشد. اين نوآوري مي‌تواند در ارائه يك محصول جديد، ارائه يك خدمت جديد، در طراحي يك فرآيند نوين و يا نوآوري در رضايت مشتري و... باشد</w:t>
      </w:r>
      <w:r w:rsidRPr="00D62DDA">
        <w:rPr>
          <w:rFonts w:ascii="Tahoma" w:eastAsia="Times New Roman" w:hAnsi="Tahoma" w:cs="B Zar"/>
          <w:color w:val="000000"/>
          <w:sz w:val="28"/>
          <w:szCs w:val="28"/>
        </w:rPr>
        <w:t>.</w:t>
      </w:r>
    </w:p>
    <w:p w:rsidR="00D62DDA" w:rsidRP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r w:rsidRPr="00D62DDA">
        <w:rPr>
          <w:rFonts w:ascii="Tahoma" w:eastAsia="Times New Roman" w:hAnsi="Tahoma" w:cs="B Zar"/>
          <w:color w:val="000000"/>
          <w:sz w:val="28"/>
          <w:szCs w:val="28"/>
          <w:rtl/>
        </w:rPr>
        <w:t>كارآفرينان در واقع به تغيير به عنوان مقوله تعيين كننده مي‌نگرند، آنها ارزش‌ها را تغيير مي‌دهند و ماهيت آنها را دچار تحول مي‌كنند. آنان براي تحقق اين ايده، قدرت ريسك‌پذيري خود را به كار مي‌گيرند. به درستي تصميم‌گيري مي‌كنند و از اين رو هر كس به درستي اتخاذ تصميم نمايد به نوعي كارآفرين تلقي مي‌شود</w:t>
      </w:r>
      <w:r w:rsidRPr="00D62DDA">
        <w:rPr>
          <w:rFonts w:ascii="Tahoma" w:eastAsia="Times New Roman" w:hAnsi="Tahoma" w:cs="B Zar"/>
          <w:color w:val="000000"/>
          <w:sz w:val="28"/>
          <w:szCs w:val="28"/>
        </w:rPr>
        <w:t>.</w:t>
      </w:r>
    </w:p>
    <w:p w:rsid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tl/>
        </w:rPr>
      </w:pPr>
      <w:r w:rsidRPr="00D62DDA">
        <w:rPr>
          <w:rFonts w:ascii="Tahoma" w:eastAsia="Times New Roman" w:hAnsi="Tahoma" w:cs="B Zar"/>
          <w:color w:val="000000"/>
          <w:sz w:val="28"/>
          <w:szCs w:val="28"/>
          <w:rtl/>
        </w:rPr>
        <w:t>از نظر «شوميتر» كارآفرين نيروي محركه و موتور توسعه اقتصادي است. وي مشخصه كارآفرين را نوآوري مي‌داند. همچنين «جفري تيمونز» معتقد است كه كارآفرين فردي است كه باعث خلق بينشي ارزشمند از هيچ مي‌شود</w:t>
      </w:r>
      <w:r>
        <w:rPr>
          <w:rFonts w:ascii="Tahoma" w:eastAsia="Times New Roman" w:hAnsi="Tahoma" w:cs="B Zar" w:hint="cs"/>
          <w:color w:val="000000"/>
          <w:sz w:val="28"/>
          <w:szCs w:val="28"/>
          <w:rtl/>
        </w:rPr>
        <w:t>.</w:t>
      </w:r>
    </w:p>
    <w:p w:rsidR="00D62DDA" w:rsidRPr="00D62DDA" w:rsidRDefault="00D62DDA" w:rsidP="00D62DDA">
      <w:pPr>
        <w:shd w:val="clear" w:color="auto" w:fill="F8F8FF"/>
        <w:spacing w:after="0" w:line="360" w:lineRule="atLeast"/>
        <w:jc w:val="both"/>
        <w:rPr>
          <w:rFonts w:ascii="Tahoma" w:eastAsia="Times New Roman" w:hAnsi="Tahoma" w:cs="B Zar"/>
          <w:color w:val="000000"/>
          <w:sz w:val="28"/>
          <w:szCs w:val="28"/>
        </w:rPr>
      </w:pPr>
    </w:p>
    <w:p w:rsidR="00D62DDA" w:rsidRDefault="00D62DDA" w:rsidP="00D62DDA">
      <w:pPr>
        <w:shd w:val="clear" w:color="auto" w:fill="F8F8FF"/>
        <w:spacing w:before="225" w:after="75" w:line="360" w:lineRule="atLeast"/>
        <w:jc w:val="both"/>
        <w:outlineLvl w:val="1"/>
        <w:rPr>
          <w:rFonts w:ascii="Tahoma" w:eastAsia="Times New Roman" w:hAnsi="Tahoma" w:cs="B Zar"/>
          <w:b/>
          <w:bCs/>
          <w:color w:val="000099"/>
          <w:sz w:val="28"/>
          <w:szCs w:val="28"/>
          <w:rtl/>
        </w:rPr>
      </w:pPr>
      <w:r w:rsidRPr="00D62DDA">
        <w:rPr>
          <w:rFonts w:ascii="Tahoma" w:eastAsia="Times New Roman" w:hAnsi="Tahoma" w:cs="B Zar"/>
          <w:b/>
          <w:bCs/>
          <w:color w:val="000099"/>
          <w:sz w:val="28"/>
          <w:szCs w:val="28"/>
          <w:rtl/>
        </w:rPr>
        <w:t>كارآفريني</w:t>
      </w:r>
    </w:p>
    <w:p w:rsidR="00D62DDA" w:rsidRPr="00D62DDA" w:rsidRDefault="00D62DDA" w:rsidP="00D62DDA">
      <w:pPr>
        <w:shd w:val="clear" w:color="auto" w:fill="F8F8FF"/>
        <w:spacing w:before="225" w:after="75" w:line="360" w:lineRule="atLeast"/>
        <w:jc w:val="both"/>
        <w:outlineLvl w:val="1"/>
        <w:rPr>
          <w:rFonts w:ascii="Tahoma" w:eastAsia="Times New Roman" w:hAnsi="Tahoma" w:cs="B Zar"/>
          <w:b/>
          <w:bCs/>
          <w:color w:val="000099"/>
          <w:sz w:val="28"/>
          <w:szCs w:val="28"/>
        </w:rPr>
      </w:pPr>
    </w:p>
    <w:p w:rsidR="00D62DDA" w:rsidRP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r w:rsidRPr="00D62DDA">
        <w:rPr>
          <w:rFonts w:ascii="Tahoma" w:eastAsia="Times New Roman" w:hAnsi="Tahoma" w:cs="B Zar"/>
          <w:color w:val="000000"/>
          <w:sz w:val="28"/>
          <w:szCs w:val="28"/>
          <w:rtl/>
        </w:rPr>
        <w:t>فرآيندي كه بتواند با استفاده از خلاقيت، چيز نويي را همراه با ارزش جديد با استفاده از زمان، منابع، ريسك و به كارگيري همراهان بوجود آورد كارآفريني گويند. كارآفريني فقط فردي نيست. سازماني هم مي‌تواند باشد حتي شركت‌هاي بزرگ اعم از دولتي و خصوصي هم مي‌توانند به كارآفريني دست زنند. امروزه حتي صحبت از دولت كارآفرين به ميان آمده است</w:t>
      </w:r>
      <w:r w:rsidRPr="00D62DDA">
        <w:rPr>
          <w:rFonts w:ascii="Tahoma" w:eastAsia="Times New Roman" w:hAnsi="Tahoma" w:cs="B Zar"/>
          <w:color w:val="000000"/>
          <w:sz w:val="28"/>
          <w:szCs w:val="28"/>
        </w:rPr>
        <w:t>.</w:t>
      </w:r>
    </w:p>
    <w:p w:rsidR="00D62DDA" w:rsidRP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r w:rsidRPr="00D62DDA">
        <w:rPr>
          <w:rFonts w:ascii="Tahoma" w:eastAsia="Times New Roman" w:hAnsi="Tahoma" w:cs="B Zar"/>
          <w:color w:val="000000"/>
          <w:sz w:val="28"/>
          <w:szCs w:val="28"/>
          <w:rtl/>
        </w:rPr>
        <w:t>به عقيده «ارتوركول» كارآفريني عبارت است از فعاليت هدفمند كه شامل يك سري تصميمات منسجم فرد يا گروهي از افراد براي ايجاد، توسعه يا حفظ واحد اقتصادي است. «روبرت نشتات» كارآفريني را قبول مخاطره، تعقيب فرصت‌ها، ارضاي نيازها از طريق نوآوري و تأسيس يك كسب ‌و ‌كار مي‌داند. از نظر «پيتر دراكر» كارآفريني يك رفتار مي‌باشد و در واقع بكاربردن مفاهيم و تكنيك‌هاي مديريتي، استانداردسازي محصول، بنا نهادن كار بر پايه آموزش مي‌باشد</w:t>
      </w:r>
      <w:r w:rsidRPr="00D62DDA">
        <w:rPr>
          <w:rFonts w:ascii="Tahoma" w:eastAsia="Times New Roman" w:hAnsi="Tahoma" w:cs="B Zar"/>
          <w:color w:val="000000"/>
          <w:sz w:val="28"/>
          <w:szCs w:val="28"/>
        </w:rPr>
        <w:t>.</w:t>
      </w:r>
    </w:p>
    <w:p w:rsidR="00D62DDA" w:rsidRDefault="00D62DDA">
      <w:pPr>
        <w:bidi w:val="0"/>
        <w:rPr>
          <w:rFonts w:ascii="Tahoma" w:eastAsia="Times New Roman" w:hAnsi="Tahoma" w:cs="B Zar"/>
          <w:b/>
          <w:bCs/>
          <w:color w:val="000099"/>
          <w:sz w:val="28"/>
          <w:szCs w:val="28"/>
          <w:rtl/>
        </w:rPr>
      </w:pPr>
      <w:r>
        <w:rPr>
          <w:rFonts w:ascii="Tahoma" w:eastAsia="Times New Roman" w:hAnsi="Tahoma" w:cs="B Zar"/>
          <w:b/>
          <w:bCs/>
          <w:color w:val="000099"/>
          <w:sz w:val="28"/>
          <w:szCs w:val="28"/>
          <w:rtl/>
        </w:rPr>
        <w:br w:type="page"/>
      </w:r>
    </w:p>
    <w:p w:rsidR="00D62DDA" w:rsidRPr="00D62DDA" w:rsidRDefault="00D62DDA" w:rsidP="00D62DDA">
      <w:pPr>
        <w:shd w:val="clear" w:color="auto" w:fill="F8F8FF"/>
        <w:spacing w:before="225" w:after="75" w:line="360" w:lineRule="atLeast"/>
        <w:jc w:val="both"/>
        <w:outlineLvl w:val="1"/>
        <w:rPr>
          <w:rFonts w:ascii="Tahoma" w:eastAsia="Times New Roman" w:hAnsi="Tahoma" w:cs="B Zar"/>
          <w:b/>
          <w:bCs/>
          <w:color w:val="000099"/>
          <w:sz w:val="28"/>
          <w:szCs w:val="28"/>
        </w:rPr>
      </w:pPr>
      <w:r w:rsidRPr="00D62DDA">
        <w:rPr>
          <w:rFonts w:ascii="Tahoma" w:eastAsia="Times New Roman" w:hAnsi="Tahoma" w:cs="B Zar"/>
          <w:b/>
          <w:bCs/>
          <w:color w:val="000099"/>
          <w:sz w:val="28"/>
          <w:szCs w:val="28"/>
          <w:rtl/>
        </w:rPr>
        <w:lastRenderedPageBreak/>
        <w:t>عوامل كليدي كارآفريني</w:t>
      </w:r>
    </w:p>
    <w:p w:rsidR="00D62DDA" w:rsidRP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r w:rsidRPr="00D62DDA">
        <w:rPr>
          <w:rFonts w:ascii="Tahoma" w:eastAsia="Times New Roman" w:hAnsi="Tahoma" w:cs="B Zar"/>
          <w:color w:val="000000"/>
          <w:sz w:val="28"/>
          <w:szCs w:val="28"/>
          <w:rtl/>
        </w:rPr>
        <w:t>شش عامل كليدي در مورد كارآفريني وجود دارد كه عبارتند از</w:t>
      </w:r>
      <w:r w:rsidRPr="00D62DDA">
        <w:rPr>
          <w:rFonts w:ascii="Tahoma" w:eastAsia="Times New Roman" w:hAnsi="Tahoma" w:cs="B Zar"/>
          <w:color w:val="000000"/>
          <w:sz w:val="28"/>
          <w:szCs w:val="28"/>
        </w:rPr>
        <w:t>:</w:t>
      </w:r>
    </w:p>
    <w:p w:rsidR="00D62DDA" w:rsidRPr="00D62DDA" w:rsidRDefault="00D62DDA" w:rsidP="00D62DDA">
      <w:pPr>
        <w:numPr>
          <w:ilvl w:val="0"/>
          <w:numId w:val="1"/>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شناخت هدف</w:t>
      </w:r>
    </w:p>
    <w:p w:rsidR="00D62DDA" w:rsidRPr="00D62DDA" w:rsidRDefault="00D62DDA" w:rsidP="00D62DDA">
      <w:pPr>
        <w:numPr>
          <w:ilvl w:val="0"/>
          <w:numId w:val="1"/>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داشتن افق</w:t>
      </w:r>
    </w:p>
    <w:p w:rsidR="00D62DDA" w:rsidRPr="00D62DDA" w:rsidRDefault="00D62DDA" w:rsidP="00D62DDA">
      <w:pPr>
        <w:numPr>
          <w:ilvl w:val="0"/>
          <w:numId w:val="1"/>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بكارگيري خلاقيت‌هاي ذهني</w:t>
      </w:r>
    </w:p>
    <w:p w:rsidR="00D62DDA" w:rsidRPr="00D62DDA" w:rsidRDefault="00D62DDA" w:rsidP="00D62DDA">
      <w:pPr>
        <w:numPr>
          <w:ilvl w:val="0"/>
          <w:numId w:val="1"/>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جامعه‌گرا و جامعه‌پذير بودن</w:t>
      </w:r>
    </w:p>
    <w:p w:rsidR="00D62DDA" w:rsidRPr="00D62DDA" w:rsidRDefault="00D62DDA" w:rsidP="00D62DDA">
      <w:pPr>
        <w:numPr>
          <w:ilvl w:val="0"/>
          <w:numId w:val="1"/>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شهامت، ابتكار، اميدوار و ريسك‌پذير بودن</w:t>
      </w:r>
    </w:p>
    <w:p w:rsidR="00D62DDA" w:rsidRPr="00D62DDA" w:rsidRDefault="00D62DDA" w:rsidP="00D62DDA">
      <w:pPr>
        <w:numPr>
          <w:ilvl w:val="0"/>
          <w:numId w:val="1"/>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واقع‌بينانه برخورد كردن با تفاوت بين خلاقيت‌ها و فرصت‌ها</w:t>
      </w:r>
    </w:p>
    <w:p w:rsidR="00D62DDA" w:rsidRPr="00D62DDA" w:rsidRDefault="00D62DDA" w:rsidP="00D62DDA">
      <w:pPr>
        <w:shd w:val="clear" w:color="auto" w:fill="F8F8FF"/>
        <w:spacing w:before="225" w:after="75" w:line="360" w:lineRule="atLeast"/>
        <w:jc w:val="both"/>
        <w:outlineLvl w:val="1"/>
        <w:rPr>
          <w:rFonts w:ascii="Tahoma" w:eastAsia="Times New Roman" w:hAnsi="Tahoma" w:cs="B Zar"/>
          <w:b/>
          <w:bCs/>
          <w:color w:val="000099"/>
          <w:sz w:val="28"/>
          <w:szCs w:val="28"/>
        </w:rPr>
      </w:pPr>
      <w:r w:rsidRPr="00D62DDA">
        <w:rPr>
          <w:rFonts w:ascii="Tahoma" w:eastAsia="Times New Roman" w:hAnsi="Tahoma" w:cs="B Zar"/>
          <w:b/>
          <w:bCs/>
          <w:color w:val="000099"/>
          <w:sz w:val="28"/>
          <w:szCs w:val="28"/>
          <w:rtl/>
        </w:rPr>
        <w:t>ويژگي‌هاي كارآفرينان</w:t>
      </w:r>
      <w:r w:rsidRPr="00D62DDA">
        <w:rPr>
          <w:rFonts w:ascii="Tahoma" w:eastAsia="Times New Roman" w:hAnsi="Tahoma" w:cs="B Zar"/>
          <w:b/>
          <w:bCs/>
          <w:color w:val="000099"/>
          <w:sz w:val="28"/>
          <w:szCs w:val="28"/>
        </w:rPr>
        <w:t>  </w:t>
      </w:r>
    </w:p>
    <w:p w:rsidR="00D62DDA" w:rsidRP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r w:rsidRPr="00D62DDA">
        <w:rPr>
          <w:rFonts w:ascii="Tahoma" w:eastAsia="Times New Roman" w:hAnsi="Tahoma" w:cs="B Zar"/>
          <w:color w:val="000000"/>
          <w:sz w:val="28"/>
          <w:szCs w:val="28"/>
          <w:rtl/>
        </w:rPr>
        <w:t>تا به حال ويژگي زيادي در خصوص كارآفرينان بيان شده است. همه كارآفرينان در صفات فردي يكسان نيستند اما ويژگي‌هاي عمومي در آنها وجود دارد كه عبارتند از</w:t>
      </w:r>
      <w:r w:rsidRPr="00D62DDA">
        <w:rPr>
          <w:rFonts w:ascii="Tahoma" w:eastAsia="Times New Roman" w:hAnsi="Tahoma" w:cs="B Zar"/>
          <w:color w:val="000000"/>
          <w:sz w:val="28"/>
          <w:szCs w:val="28"/>
        </w:rPr>
        <w:t>:</w:t>
      </w:r>
    </w:p>
    <w:p w:rsidR="00D62DDA" w:rsidRPr="00D62DDA" w:rsidRDefault="00D62DDA" w:rsidP="00D62DDA">
      <w:pPr>
        <w:numPr>
          <w:ilvl w:val="0"/>
          <w:numId w:val="2"/>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خلاقيت و نوآوري</w:t>
      </w:r>
    </w:p>
    <w:p w:rsidR="00D62DDA" w:rsidRPr="00D62DDA" w:rsidRDefault="00D62DDA" w:rsidP="00D62DDA">
      <w:pPr>
        <w:numPr>
          <w:ilvl w:val="0"/>
          <w:numId w:val="2"/>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هدف‌گرايي</w:t>
      </w:r>
    </w:p>
    <w:p w:rsidR="00D62DDA" w:rsidRPr="00D62DDA" w:rsidRDefault="00D62DDA" w:rsidP="00D62DDA">
      <w:pPr>
        <w:numPr>
          <w:ilvl w:val="0"/>
          <w:numId w:val="2"/>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ريسك‌پذيري</w:t>
      </w:r>
    </w:p>
    <w:p w:rsidR="00D62DDA" w:rsidRPr="00D62DDA" w:rsidRDefault="00D62DDA" w:rsidP="00D62DDA">
      <w:pPr>
        <w:numPr>
          <w:ilvl w:val="0"/>
          <w:numId w:val="2"/>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فرصت‌گرايي و فرصت‌شناسي</w:t>
      </w:r>
    </w:p>
    <w:p w:rsidR="00D62DDA" w:rsidRPr="00D62DDA" w:rsidRDefault="00D62DDA" w:rsidP="00D62DDA">
      <w:pPr>
        <w:numPr>
          <w:ilvl w:val="0"/>
          <w:numId w:val="2"/>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آينده‌نگري و دورانديشي</w:t>
      </w:r>
    </w:p>
    <w:p w:rsidR="00D62DDA" w:rsidRPr="00D62DDA" w:rsidRDefault="00D62DDA" w:rsidP="00D62DDA">
      <w:pPr>
        <w:numPr>
          <w:ilvl w:val="0"/>
          <w:numId w:val="2"/>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انعطاف‌پذيري</w:t>
      </w:r>
    </w:p>
    <w:p w:rsidR="00D62DDA" w:rsidRPr="00D62DDA" w:rsidRDefault="00D62DDA" w:rsidP="00D62DDA">
      <w:pPr>
        <w:numPr>
          <w:ilvl w:val="0"/>
          <w:numId w:val="2"/>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اهل كار و عمل</w:t>
      </w:r>
    </w:p>
    <w:p w:rsidR="00D62DDA" w:rsidRPr="00D62DDA" w:rsidRDefault="00D62DDA" w:rsidP="00D62DDA">
      <w:pPr>
        <w:numPr>
          <w:ilvl w:val="0"/>
          <w:numId w:val="2"/>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اعتماد به نفس و خودباوري</w:t>
      </w:r>
    </w:p>
    <w:p w:rsidR="00D62DDA" w:rsidRPr="00D62DDA" w:rsidRDefault="00D62DDA" w:rsidP="00D62DDA">
      <w:pPr>
        <w:numPr>
          <w:ilvl w:val="0"/>
          <w:numId w:val="2"/>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واقع‌بيني</w:t>
      </w:r>
    </w:p>
    <w:p w:rsidR="00D62DDA" w:rsidRPr="00D62DDA" w:rsidRDefault="00D62DDA" w:rsidP="00D62DDA">
      <w:pPr>
        <w:shd w:val="clear" w:color="auto" w:fill="F8F8FF"/>
        <w:spacing w:before="225" w:after="75" w:line="360" w:lineRule="atLeast"/>
        <w:jc w:val="both"/>
        <w:outlineLvl w:val="1"/>
        <w:rPr>
          <w:rFonts w:ascii="Tahoma" w:eastAsia="Times New Roman" w:hAnsi="Tahoma" w:cs="B Zar"/>
          <w:b/>
          <w:bCs/>
          <w:color w:val="000099"/>
          <w:sz w:val="28"/>
          <w:szCs w:val="28"/>
        </w:rPr>
      </w:pPr>
      <w:r w:rsidRPr="00D62DDA">
        <w:rPr>
          <w:rFonts w:ascii="Tahoma" w:eastAsia="Times New Roman" w:hAnsi="Tahoma" w:cs="B Zar"/>
          <w:b/>
          <w:bCs/>
          <w:color w:val="000099"/>
          <w:sz w:val="28"/>
          <w:szCs w:val="28"/>
          <w:rtl/>
        </w:rPr>
        <w:t>مزايا و منافع كارآفريني</w:t>
      </w:r>
    </w:p>
    <w:p w:rsidR="00D62DDA" w:rsidRPr="00D62DDA" w:rsidRDefault="00D62DDA" w:rsidP="00D62DDA">
      <w:pPr>
        <w:numPr>
          <w:ilvl w:val="0"/>
          <w:numId w:val="3"/>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كارآفريني عامل ترغيب و تشويق سرمايه گذاري است</w:t>
      </w:r>
      <w:r w:rsidRPr="00D62DDA">
        <w:rPr>
          <w:rFonts w:ascii="Tahoma" w:eastAsia="Times New Roman" w:hAnsi="Tahoma" w:cs="B Zar"/>
          <w:color w:val="000000"/>
          <w:sz w:val="28"/>
          <w:szCs w:val="28"/>
        </w:rPr>
        <w:t>.</w:t>
      </w:r>
    </w:p>
    <w:p w:rsidR="00D62DDA" w:rsidRPr="00D62DDA" w:rsidRDefault="00D62DDA" w:rsidP="00D62DDA">
      <w:pPr>
        <w:numPr>
          <w:ilvl w:val="0"/>
          <w:numId w:val="3"/>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كارآفريني عامل تحريك و تشويق حس رقابت است</w:t>
      </w:r>
      <w:r w:rsidRPr="00D62DDA">
        <w:rPr>
          <w:rFonts w:ascii="Tahoma" w:eastAsia="Times New Roman" w:hAnsi="Tahoma" w:cs="B Zar"/>
          <w:color w:val="000000"/>
          <w:sz w:val="28"/>
          <w:szCs w:val="28"/>
        </w:rPr>
        <w:t>.</w:t>
      </w:r>
    </w:p>
    <w:p w:rsidR="00D62DDA" w:rsidRPr="00D62DDA" w:rsidRDefault="00D62DDA" w:rsidP="00D62DDA">
      <w:pPr>
        <w:numPr>
          <w:ilvl w:val="0"/>
          <w:numId w:val="3"/>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كارآفريني عامل تغيير و نوآوري است</w:t>
      </w:r>
      <w:r w:rsidRPr="00D62DDA">
        <w:rPr>
          <w:rFonts w:ascii="Tahoma" w:eastAsia="Times New Roman" w:hAnsi="Tahoma" w:cs="B Zar"/>
          <w:color w:val="000000"/>
          <w:sz w:val="28"/>
          <w:szCs w:val="28"/>
        </w:rPr>
        <w:t>.</w:t>
      </w:r>
    </w:p>
    <w:p w:rsidR="00D62DDA" w:rsidRPr="00D62DDA" w:rsidRDefault="00D62DDA" w:rsidP="00D62DDA">
      <w:pPr>
        <w:numPr>
          <w:ilvl w:val="0"/>
          <w:numId w:val="3"/>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كارآفريني باعث ايجاد اشتغال مي‌شود</w:t>
      </w:r>
      <w:r w:rsidRPr="00D62DDA">
        <w:rPr>
          <w:rFonts w:ascii="Tahoma" w:eastAsia="Times New Roman" w:hAnsi="Tahoma" w:cs="B Zar"/>
          <w:color w:val="000000"/>
          <w:sz w:val="28"/>
          <w:szCs w:val="28"/>
        </w:rPr>
        <w:t>.</w:t>
      </w:r>
    </w:p>
    <w:p w:rsidR="00D62DDA" w:rsidRPr="00D62DDA" w:rsidRDefault="00D62DDA" w:rsidP="00D62DDA">
      <w:pPr>
        <w:numPr>
          <w:ilvl w:val="0"/>
          <w:numId w:val="3"/>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كارآفريني كيفيت زندگي را بهبود مي‌بخشد</w:t>
      </w:r>
      <w:r w:rsidRPr="00D62DDA">
        <w:rPr>
          <w:rFonts w:ascii="Tahoma" w:eastAsia="Times New Roman" w:hAnsi="Tahoma" w:cs="B Zar"/>
          <w:color w:val="000000"/>
          <w:sz w:val="28"/>
          <w:szCs w:val="28"/>
        </w:rPr>
        <w:t>.</w:t>
      </w:r>
    </w:p>
    <w:p w:rsidR="00D62DDA" w:rsidRPr="00D62DDA" w:rsidRDefault="00D62DDA" w:rsidP="00D62DDA">
      <w:pPr>
        <w:numPr>
          <w:ilvl w:val="0"/>
          <w:numId w:val="3"/>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كارآفريني موجب توزيع مناسب درآمد مي‌شود</w:t>
      </w:r>
      <w:r w:rsidRPr="00D62DDA">
        <w:rPr>
          <w:rFonts w:ascii="Tahoma" w:eastAsia="Times New Roman" w:hAnsi="Tahoma" w:cs="B Zar"/>
          <w:color w:val="000000"/>
          <w:sz w:val="28"/>
          <w:szCs w:val="28"/>
        </w:rPr>
        <w:t>.</w:t>
      </w:r>
    </w:p>
    <w:p w:rsidR="00D62DDA" w:rsidRP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r w:rsidRPr="00D62DDA">
        <w:rPr>
          <w:rFonts w:ascii="Tahoma" w:eastAsia="Times New Roman" w:hAnsi="Tahoma" w:cs="B Zar"/>
          <w:color w:val="000000"/>
          <w:sz w:val="28"/>
          <w:szCs w:val="28"/>
          <w:rtl/>
        </w:rPr>
        <w:lastRenderedPageBreak/>
        <w:t>بنابر منافع مذكور، امروزه در تمام سرمايه‌گذاري‌هاي دنيا سعي بر اين است كه مغزهاي متفكر صنعتي را شناسايي و جذب كنند به دليل اينكه دنياي امروز، جهان علم و تكنولوژي است و ارزش اصلي توليد در مغز انسان‌ها نهفته است</w:t>
      </w:r>
      <w:r w:rsidRPr="00D62DDA">
        <w:rPr>
          <w:rFonts w:ascii="Tahoma" w:eastAsia="Times New Roman" w:hAnsi="Tahoma" w:cs="B Zar"/>
          <w:color w:val="000000"/>
          <w:sz w:val="28"/>
          <w:szCs w:val="28"/>
        </w:rPr>
        <w:t>.</w:t>
      </w:r>
    </w:p>
    <w:p w:rsidR="00D62DDA" w:rsidRPr="00D62DDA" w:rsidRDefault="00D62DDA" w:rsidP="00D62DDA">
      <w:pPr>
        <w:shd w:val="clear" w:color="auto" w:fill="F8F8FF"/>
        <w:spacing w:before="225" w:after="75" w:line="360" w:lineRule="atLeast"/>
        <w:jc w:val="both"/>
        <w:outlineLvl w:val="1"/>
        <w:rPr>
          <w:rFonts w:ascii="Tahoma" w:eastAsia="Times New Roman" w:hAnsi="Tahoma" w:cs="B Zar"/>
          <w:b/>
          <w:bCs/>
          <w:color w:val="000099"/>
          <w:sz w:val="28"/>
          <w:szCs w:val="28"/>
        </w:rPr>
      </w:pPr>
      <w:r w:rsidRPr="00D62DDA">
        <w:rPr>
          <w:rFonts w:ascii="Tahoma" w:eastAsia="Times New Roman" w:hAnsi="Tahoma" w:cs="B Zar"/>
          <w:b/>
          <w:bCs/>
          <w:color w:val="000099"/>
          <w:sz w:val="28"/>
          <w:szCs w:val="28"/>
          <w:rtl/>
        </w:rPr>
        <w:t>نقش كارآفريني در اشتغال</w:t>
      </w:r>
    </w:p>
    <w:p w:rsidR="00D62DDA" w:rsidRP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r w:rsidRPr="00D62DDA">
        <w:rPr>
          <w:rFonts w:ascii="Tahoma" w:eastAsia="Times New Roman" w:hAnsi="Tahoma" w:cs="B Zar"/>
          <w:color w:val="000000"/>
          <w:sz w:val="28"/>
          <w:szCs w:val="28"/>
          <w:rtl/>
        </w:rPr>
        <w:t>زماني كه كارآفرينان يك شغل جديد را شروع مي‌كنند بالطبع حداقل به يك يا چند نيروي استخدامي نياز دارند تا كارهاي خود را سامان بخشند. كارآفرينان به علت قابليت اشتغال‌زايي كه دارند، به كاهش نرخ بيكاري كه از اهداف كلان اقتصادي، اجتماعي، دولت‌ها است كمك مي‌كنند. بنابراين، كارآفريني مي‌تواند زمينه‌ساز اشتغال نيروي كار باشد و نو‌آوري كه در يك فعاليت اقتصادي توسط خود فرد ايجاد مي‌شود منجر به ايجاد اشتغال در جامعه مي‌شود. بر اساس آخرين نظرسنجي كه تحت عنوان فرهنگ كار و نگاه ايرانيان در آن انجام شده است فقط 42 درصد از جمعيت ايران خواهان شغل‌هاي ثابت اداري و يا در چارچوب شغل‌هاي وظيفه‌گرايي هستند. اين در حالي است كه در سال2000 بيش از62 درصد از جمعيت دنيا اظهار داشتند كه مي‌خواهند داراي شغل مستقل (فعاليت خوداشتغالي) باشند، 34 درصد از كل جمعيت بالا آماده پذيرش ريسك به منظور دستيابي به رضايت شغلي متكي بر فعاليت‌هاي فردي تأكيد داشتند. امروزه روحيه كارآفريني به شدت در ميان جمعيت جوان ايران در حال گسترش است. از طرفي با توجه به شرايط اقتصادي، اجتماعي كشور در حال حاضر، توجه به كارآفريني بيش از پيش حائز اهميت شده است. با عنايت به اعمال سياست‌ كاهش تصدي‌گري دولت و همچنين محدوديت‌هاي سرمايه‌گذاري در بخش خصوصي، سوق‌دهي جوانان و زنان جوياي كار به سمت مشاغل كارآفريني و خود‌اشتغالي ضرورت مي‌يابد. مملكتي كه يكي از آغاز كنندگان تمدن بشري بوده احتياج به جواناني دارد كه كانون‌هاي توليد و اشتغال را در جامعه تشكيل دهند</w:t>
      </w:r>
      <w:r w:rsidRPr="00D62DDA">
        <w:rPr>
          <w:rFonts w:ascii="Tahoma" w:eastAsia="Times New Roman" w:hAnsi="Tahoma" w:cs="B Zar"/>
          <w:color w:val="000000"/>
          <w:sz w:val="28"/>
          <w:szCs w:val="28"/>
        </w:rPr>
        <w:t>.</w:t>
      </w:r>
    </w:p>
    <w:p w:rsidR="00D62DDA" w:rsidRPr="00D62DDA" w:rsidRDefault="00D62DDA" w:rsidP="00D62DDA">
      <w:pPr>
        <w:shd w:val="clear" w:color="auto" w:fill="F8F8FF"/>
        <w:spacing w:before="225" w:after="75" w:line="360" w:lineRule="atLeast"/>
        <w:jc w:val="both"/>
        <w:outlineLvl w:val="1"/>
        <w:rPr>
          <w:rFonts w:ascii="Tahoma" w:eastAsia="Times New Roman" w:hAnsi="Tahoma" w:cs="B Zar"/>
          <w:b/>
          <w:bCs/>
          <w:color w:val="000099"/>
          <w:sz w:val="28"/>
          <w:szCs w:val="28"/>
        </w:rPr>
      </w:pPr>
      <w:r w:rsidRPr="00D62DDA">
        <w:rPr>
          <w:rFonts w:ascii="Tahoma" w:eastAsia="Times New Roman" w:hAnsi="Tahoma" w:cs="B Zar"/>
          <w:b/>
          <w:bCs/>
          <w:color w:val="000099"/>
          <w:sz w:val="28"/>
          <w:szCs w:val="28"/>
          <w:rtl/>
        </w:rPr>
        <w:t>آموزش كارآفريني</w:t>
      </w:r>
    </w:p>
    <w:p w:rsid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r w:rsidRPr="00D62DDA">
        <w:rPr>
          <w:rFonts w:ascii="Tahoma" w:eastAsia="Times New Roman" w:hAnsi="Tahoma" w:cs="B Zar"/>
          <w:color w:val="000000"/>
          <w:sz w:val="28"/>
          <w:szCs w:val="28"/>
          <w:rtl/>
        </w:rPr>
        <w:t>پژوهش‌ها نشان مي‌دهد كه مهمترين عامل مؤثر در حركت كارآفريني از قوه به فعل، بروز روحيه كارآفريني در افراد از طريق آموزش مي‌باشد. سازمان بين‌المللي كار</w:t>
      </w:r>
      <w:r w:rsidRPr="00D62DDA">
        <w:rPr>
          <w:rFonts w:ascii="Tahoma" w:eastAsia="Times New Roman" w:hAnsi="Tahoma" w:cs="B Zar"/>
          <w:color w:val="000000"/>
          <w:sz w:val="28"/>
          <w:szCs w:val="28"/>
        </w:rPr>
        <w:t xml:space="preserve"> (ILO) </w:t>
      </w:r>
      <w:r w:rsidRPr="00D62DDA">
        <w:rPr>
          <w:rFonts w:ascii="Tahoma" w:eastAsia="Times New Roman" w:hAnsi="Tahoma" w:cs="B Zar"/>
          <w:color w:val="000000"/>
          <w:sz w:val="28"/>
          <w:szCs w:val="28"/>
          <w:rtl/>
        </w:rPr>
        <w:t>به منظور ارتقاء كارآفريني مديران صنايع كوچك، برنامه‌هاي آموزشي و مشاوره‌اي با عنوان</w:t>
      </w:r>
      <w:r w:rsidRPr="00D62DDA">
        <w:rPr>
          <w:rFonts w:ascii="Tahoma" w:eastAsia="Times New Roman" w:hAnsi="Tahoma" w:cs="B Zar"/>
          <w:color w:val="000000"/>
          <w:sz w:val="28"/>
          <w:szCs w:val="28"/>
        </w:rPr>
        <w:t xml:space="preserve"> SIYB </w:t>
      </w:r>
      <w:r w:rsidRPr="00D62DDA">
        <w:rPr>
          <w:rFonts w:ascii="Tahoma" w:eastAsia="Times New Roman" w:hAnsi="Tahoma" w:cs="B Zar"/>
          <w:color w:val="000000"/>
          <w:sz w:val="28"/>
          <w:szCs w:val="28"/>
          <w:rtl/>
        </w:rPr>
        <w:t>در كشورهاي مختلف بوجود آورده است. اين برنامه‌ها كه عملكرد مؤسسات كوچك اقتصادي را بهبود مي‌بخشد برحسب توانايي مديران صنايع كوچك و نوع فعاليت طراحي شده‌اند. قابل توجه است كه با طي دوره</w:t>
      </w:r>
      <w:r w:rsidRPr="00D62DDA">
        <w:rPr>
          <w:rFonts w:ascii="Tahoma" w:eastAsia="Times New Roman" w:hAnsi="Tahoma" w:cs="B Zar"/>
          <w:color w:val="000000"/>
          <w:sz w:val="28"/>
          <w:szCs w:val="28"/>
        </w:rPr>
        <w:t xml:space="preserve"> SIYB</w:t>
      </w:r>
      <w:r w:rsidRPr="00D62DDA">
        <w:rPr>
          <w:rFonts w:ascii="Tahoma" w:eastAsia="Times New Roman" w:hAnsi="Tahoma" w:cs="B Zar"/>
          <w:color w:val="000000"/>
          <w:sz w:val="28"/>
          <w:szCs w:val="28"/>
          <w:rtl/>
        </w:rPr>
        <w:t xml:space="preserve">، </w:t>
      </w:r>
      <w:r w:rsidRPr="00D62DDA">
        <w:rPr>
          <w:rFonts w:ascii="Tahoma" w:eastAsia="Times New Roman" w:hAnsi="Tahoma" w:cs="B Zar"/>
          <w:color w:val="000000"/>
          <w:sz w:val="28"/>
          <w:szCs w:val="28"/>
        </w:rPr>
        <w:t xml:space="preserve">90 </w:t>
      </w:r>
      <w:r w:rsidRPr="00D62DDA">
        <w:rPr>
          <w:rFonts w:ascii="Tahoma" w:eastAsia="Times New Roman" w:hAnsi="Tahoma" w:cs="B Zar"/>
          <w:color w:val="000000"/>
          <w:sz w:val="28"/>
          <w:szCs w:val="28"/>
          <w:rtl/>
        </w:rPr>
        <w:t>درصد شركت‌كنندگان با اصول اوليه كسب و كار آشنا شده‌اند و 50 درصد از كارآفرينان مهارت‌هاي خاص مديريتي را فرا گرفته‌اند. در حال حاضر</w:t>
      </w:r>
      <w:r w:rsidRPr="00D62DDA">
        <w:rPr>
          <w:rFonts w:ascii="Tahoma" w:eastAsia="Times New Roman" w:hAnsi="Tahoma" w:cs="B Zar"/>
          <w:color w:val="000000"/>
          <w:sz w:val="28"/>
          <w:szCs w:val="28"/>
        </w:rPr>
        <w:t xml:space="preserve"> ILO </w:t>
      </w:r>
      <w:r w:rsidRPr="00D62DDA">
        <w:rPr>
          <w:rFonts w:ascii="Tahoma" w:eastAsia="Times New Roman" w:hAnsi="Tahoma" w:cs="B Zar"/>
          <w:color w:val="000000"/>
          <w:sz w:val="28"/>
          <w:szCs w:val="28"/>
          <w:rtl/>
        </w:rPr>
        <w:t>در 70 كشور دنيا برنامه</w:t>
      </w:r>
      <w:r w:rsidRPr="00D62DDA">
        <w:rPr>
          <w:rFonts w:ascii="Tahoma" w:eastAsia="Times New Roman" w:hAnsi="Tahoma" w:cs="B Zar"/>
          <w:color w:val="000000"/>
          <w:sz w:val="28"/>
          <w:szCs w:val="28"/>
        </w:rPr>
        <w:t xml:space="preserve"> SIYB </w:t>
      </w:r>
      <w:r w:rsidRPr="00D62DDA">
        <w:rPr>
          <w:rFonts w:ascii="Tahoma" w:eastAsia="Times New Roman" w:hAnsi="Tahoma" w:cs="B Zar"/>
          <w:color w:val="000000"/>
          <w:sz w:val="28"/>
          <w:szCs w:val="28"/>
          <w:rtl/>
        </w:rPr>
        <w:t>را كه هدف آن رشد كارآفريني در صنايع كوچك است به اجرا آورده است</w:t>
      </w:r>
      <w:r w:rsidRPr="00D62DDA">
        <w:rPr>
          <w:rFonts w:ascii="Tahoma" w:eastAsia="Times New Roman" w:hAnsi="Tahoma" w:cs="B Zar"/>
          <w:color w:val="000000"/>
          <w:sz w:val="28"/>
          <w:szCs w:val="28"/>
        </w:rPr>
        <w:t>.</w:t>
      </w:r>
    </w:p>
    <w:p w:rsidR="00D62DDA" w:rsidRDefault="00D62DDA">
      <w:pPr>
        <w:bidi w:val="0"/>
        <w:rPr>
          <w:rFonts w:ascii="Tahoma" w:eastAsia="Times New Roman" w:hAnsi="Tahoma" w:cs="B Zar"/>
          <w:color w:val="000000"/>
          <w:sz w:val="28"/>
          <w:szCs w:val="28"/>
        </w:rPr>
      </w:pPr>
      <w:r>
        <w:rPr>
          <w:rFonts w:ascii="Tahoma" w:eastAsia="Times New Roman" w:hAnsi="Tahoma" w:cs="B Zar"/>
          <w:color w:val="000000"/>
          <w:sz w:val="28"/>
          <w:szCs w:val="28"/>
        </w:rPr>
        <w:br w:type="page"/>
      </w:r>
    </w:p>
    <w:p w:rsidR="00D62DDA" w:rsidRP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p>
    <w:p w:rsidR="00D62DDA" w:rsidRPr="00D62DDA" w:rsidRDefault="00D62DDA" w:rsidP="00D62DDA">
      <w:pPr>
        <w:shd w:val="clear" w:color="auto" w:fill="F8F8FF"/>
        <w:spacing w:before="225" w:after="75" w:line="360" w:lineRule="atLeast"/>
        <w:jc w:val="both"/>
        <w:outlineLvl w:val="1"/>
        <w:rPr>
          <w:rFonts w:ascii="Tahoma" w:eastAsia="Times New Roman" w:hAnsi="Tahoma" w:cs="B Zar"/>
          <w:b/>
          <w:bCs/>
          <w:color w:val="000099"/>
          <w:sz w:val="28"/>
          <w:szCs w:val="28"/>
        </w:rPr>
      </w:pPr>
      <w:r w:rsidRPr="00D62DDA">
        <w:rPr>
          <w:rFonts w:ascii="Tahoma" w:eastAsia="Times New Roman" w:hAnsi="Tahoma" w:cs="B Zar"/>
          <w:b/>
          <w:bCs/>
          <w:color w:val="000099"/>
          <w:sz w:val="28"/>
          <w:szCs w:val="28"/>
          <w:rtl/>
        </w:rPr>
        <w:t>كارآفريني در ايران</w:t>
      </w:r>
    </w:p>
    <w:p w:rsidR="00D62DDA" w:rsidRP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r w:rsidRPr="00D62DDA">
        <w:rPr>
          <w:rFonts w:ascii="Tahoma" w:eastAsia="Times New Roman" w:hAnsi="Tahoma" w:cs="B Zar"/>
          <w:color w:val="000000"/>
          <w:sz w:val="28"/>
          <w:szCs w:val="28"/>
          <w:rtl/>
        </w:rPr>
        <w:t>طي يك دهه از اجراي برنامه</w:t>
      </w:r>
      <w:r w:rsidRPr="00D62DDA">
        <w:rPr>
          <w:rFonts w:ascii="Tahoma" w:eastAsia="Times New Roman" w:hAnsi="Tahoma" w:cs="B Zar"/>
          <w:color w:val="000000"/>
          <w:sz w:val="28"/>
          <w:szCs w:val="28"/>
        </w:rPr>
        <w:t xml:space="preserve"> SIYB </w:t>
      </w:r>
      <w:r w:rsidRPr="00D62DDA">
        <w:rPr>
          <w:rFonts w:ascii="Tahoma" w:eastAsia="Times New Roman" w:hAnsi="Tahoma" w:cs="B Zar"/>
          <w:color w:val="000000"/>
          <w:sz w:val="28"/>
          <w:szCs w:val="28"/>
          <w:rtl/>
        </w:rPr>
        <w:t>توسط</w:t>
      </w:r>
      <w:r w:rsidRPr="00D62DDA">
        <w:rPr>
          <w:rFonts w:ascii="Tahoma" w:eastAsia="Times New Roman" w:hAnsi="Tahoma" w:cs="B Zar"/>
          <w:color w:val="000000"/>
          <w:sz w:val="28"/>
          <w:szCs w:val="28"/>
        </w:rPr>
        <w:t xml:space="preserve"> ILO </w:t>
      </w:r>
      <w:r w:rsidRPr="00D62DDA">
        <w:rPr>
          <w:rFonts w:ascii="Tahoma" w:eastAsia="Times New Roman" w:hAnsi="Tahoma" w:cs="B Zar"/>
          <w:color w:val="000000"/>
          <w:sz w:val="28"/>
          <w:szCs w:val="28"/>
          <w:rtl/>
        </w:rPr>
        <w:t>در كشورهاي مختلف جهان، بيش از صد هزار كارآفرين تحت آموزش قرار گرفته‌اند. با استفاده از الگوي</w:t>
      </w:r>
      <w:r w:rsidRPr="00D62DDA">
        <w:rPr>
          <w:rFonts w:ascii="Tahoma" w:eastAsia="Times New Roman" w:hAnsi="Tahoma" w:cs="B Zar"/>
          <w:color w:val="000000"/>
          <w:sz w:val="28"/>
          <w:szCs w:val="28"/>
        </w:rPr>
        <w:t xml:space="preserve"> SIYB </w:t>
      </w:r>
      <w:r w:rsidRPr="00D62DDA">
        <w:rPr>
          <w:rFonts w:ascii="Tahoma" w:eastAsia="Times New Roman" w:hAnsi="Tahoma" w:cs="B Zar"/>
          <w:color w:val="000000"/>
          <w:sz w:val="28"/>
          <w:szCs w:val="28"/>
          <w:rtl/>
        </w:rPr>
        <w:t>و تجارب ارزنده‌اي كه از اجراي آن بدست آمده و با توجه به شرايط اقتصاد ايران، چارچوبي براي تشكيل دوره‌هاي آموزشي كارآفريني در ايران در قالب طرح «ستاد آموزش كارآْفريني ايران</w:t>
      </w:r>
      <w:r w:rsidRPr="00D62DDA">
        <w:rPr>
          <w:rFonts w:ascii="Tahoma" w:eastAsia="Times New Roman" w:hAnsi="Tahoma" w:cs="B Zar"/>
          <w:color w:val="000000"/>
          <w:sz w:val="28"/>
          <w:szCs w:val="28"/>
        </w:rPr>
        <w:t xml:space="preserve">» (SAKA) </w:t>
      </w:r>
      <w:r w:rsidRPr="00D62DDA">
        <w:rPr>
          <w:rFonts w:ascii="Tahoma" w:eastAsia="Times New Roman" w:hAnsi="Tahoma" w:cs="B Zar"/>
          <w:color w:val="000000"/>
          <w:sz w:val="28"/>
          <w:szCs w:val="28"/>
          <w:rtl/>
        </w:rPr>
        <w:t>طراحي و ارائه شده است. همچنين مؤسسه كار و تأمين اجتماعي با استفاده از منابع بين‌المللي كار</w:t>
      </w:r>
      <w:r w:rsidRPr="00D62DDA">
        <w:rPr>
          <w:rFonts w:ascii="Tahoma" w:eastAsia="Times New Roman" w:hAnsi="Tahoma" w:cs="B Zar"/>
          <w:color w:val="000000"/>
          <w:sz w:val="28"/>
          <w:szCs w:val="28"/>
        </w:rPr>
        <w:t xml:space="preserve"> (ILO)</w:t>
      </w:r>
      <w:r w:rsidRPr="00D62DDA">
        <w:rPr>
          <w:rFonts w:ascii="Tahoma" w:eastAsia="Times New Roman" w:hAnsi="Tahoma" w:cs="B Zar"/>
          <w:color w:val="000000"/>
          <w:sz w:val="28"/>
          <w:szCs w:val="28"/>
          <w:rtl/>
        </w:rPr>
        <w:t>، طرح آموزش كارآفريني را در سال 1367 ارائه نمود و همزمان با تدوين نظام جديد آموزشي، در سال 1368 «كارآفريني» را به عنوان يكي از دروس رشته كار و دانش پيشنهاد كرد. در طرح آموزش كارآفريني تأكيد شده است كه «آموزش براي ايجاد اشتغال با مزد» ديگر تنها راه حل مقابله با مشكل فزاينده بيكاري نبوده و قلمرو آموزش از فرهنگ «براي ديگران كار كردن» فراتر رفته است</w:t>
      </w:r>
      <w:r w:rsidRPr="00D62DDA">
        <w:rPr>
          <w:rFonts w:ascii="Tahoma" w:eastAsia="Times New Roman" w:hAnsi="Tahoma" w:cs="B Zar"/>
          <w:color w:val="000000"/>
          <w:sz w:val="28"/>
          <w:szCs w:val="28"/>
        </w:rPr>
        <w:t>.</w:t>
      </w:r>
    </w:p>
    <w:p w:rsidR="00D62DDA" w:rsidRP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r w:rsidRPr="00D62DDA">
        <w:rPr>
          <w:rFonts w:ascii="Tahoma" w:eastAsia="Times New Roman" w:hAnsi="Tahoma" w:cs="B Zar"/>
          <w:color w:val="000000"/>
          <w:sz w:val="28"/>
          <w:szCs w:val="28"/>
          <w:rtl/>
        </w:rPr>
        <w:t>وزارت كار و امور اجتماعي نيز در راستاي وظايف و اهداف خود، به كارآفريني به عنوان يك راهكار مؤثر در ايجاد اشتغال نگريسته و در اين زمينه اقداماتي به عمل آورده است. از جمله اهم اين اقدامات مي‌توان به برگزاري جشنواره اشتغال و كارآفريني در مهر ماه سال 1383 اشاره كرد. اين جشنواره كه در تاريخ 14 و 15 مهر ماه سال 1383 در مجموعه فرهنگي ورزشي وزارت متبوع با همكاري سازمان همياري اشتغال فارغ‌التحصيلان برگزار شد، اهداف زير را دنبال مي‌كرد</w:t>
      </w:r>
      <w:r w:rsidRPr="00D62DDA">
        <w:rPr>
          <w:rFonts w:ascii="Tahoma" w:eastAsia="Times New Roman" w:hAnsi="Tahoma" w:cs="B Zar"/>
          <w:color w:val="000000"/>
          <w:sz w:val="28"/>
          <w:szCs w:val="28"/>
        </w:rPr>
        <w:t>:</w:t>
      </w:r>
    </w:p>
    <w:p w:rsidR="00D62DDA" w:rsidRPr="00D62DDA" w:rsidRDefault="00D62DDA" w:rsidP="00D62DDA">
      <w:pPr>
        <w:numPr>
          <w:ilvl w:val="0"/>
          <w:numId w:val="4"/>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شناسايي و معرفي طرح‌ها و تلاش‌گران برگزيده در حوزه اشتغال و كارآفريني</w:t>
      </w:r>
    </w:p>
    <w:p w:rsidR="00D62DDA" w:rsidRPr="00D62DDA" w:rsidRDefault="00D62DDA" w:rsidP="00D62DDA">
      <w:pPr>
        <w:numPr>
          <w:ilvl w:val="0"/>
          <w:numId w:val="4"/>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ترويج و اشاعه فرهنگ كارآفريني به منظور ايجاد اشتغال بيشتر</w:t>
      </w:r>
    </w:p>
    <w:p w:rsidR="00D62DDA" w:rsidRPr="00D62DDA" w:rsidRDefault="00D62DDA" w:rsidP="00D62DDA">
      <w:pPr>
        <w:numPr>
          <w:ilvl w:val="0"/>
          <w:numId w:val="4"/>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فراهم ساختن زمينه مناسب براي رقابت سازنده در اين عرصه</w:t>
      </w:r>
      <w:r w:rsidRPr="00D62DDA">
        <w:rPr>
          <w:rFonts w:ascii="Tahoma" w:eastAsia="Times New Roman" w:hAnsi="Tahoma" w:cs="B Zar"/>
          <w:color w:val="000000"/>
          <w:sz w:val="28"/>
          <w:szCs w:val="28"/>
        </w:rPr>
        <w:t>.</w:t>
      </w:r>
    </w:p>
    <w:p w:rsidR="00D62DDA" w:rsidRP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r w:rsidRPr="00D62DDA">
        <w:rPr>
          <w:rFonts w:ascii="Tahoma" w:eastAsia="Times New Roman" w:hAnsi="Tahoma" w:cs="B Zar"/>
          <w:color w:val="000000"/>
          <w:sz w:val="28"/>
          <w:szCs w:val="28"/>
          <w:rtl/>
        </w:rPr>
        <w:t>اين جشنواره داراي برنامه‌هاي آموزشي و ترويجي نيز بود از جمله سه كارگاه آموزشي در زمينه‌هاي</w:t>
      </w:r>
      <w:r w:rsidRPr="00D62DDA">
        <w:rPr>
          <w:rFonts w:ascii="Tahoma" w:eastAsia="Times New Roman" w:hAnsi="Tahoma" w:cs="B Zar"/>
          <w:color w:val="000000"/>
          <w:sz w:val="28"/>
          <w:szCs w:val="28"/>
        </w:rPr>
        <w:t>:</w:t>
      </w:r>
    </w:p>
    <w:p w:rsidR="00D62DDA" w:rsidRPr="00D62DDA" w:rsidRDefault="00D62DDA" w:rsidP="00D62DDA">
      <w:pPr>
        <w:numPr>
          <w:ilvl w:val="0"/>
          <w:numId w:val="5"/>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روش جذب و تأمين سرمايه براي راه‌اندازي كسب و كار</w:t>
      </w:r>
    </w:p>
    <w:p w:rsidR="00D62DDA" w:rsidRPr="00D62DDA" w:rsidRDefault="00D62DDA" w:rsidP="00D62DDA">
      <w:pPr>
        <w:numPr>
          <w:ilvl w:val="0"/>
          <w:numId w:val="5"/>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روش تهيه طرح كسب و كار</w:t>
      </w:r>
    </w:p>
    <w:p w:rsidR="00D62DDA" w:rsidRPr="00D62DDA" w:rsidRDefault="00D62DDA" w:rsidP="00D62DDA">
      <w:pPr>
        <w:numPr>
          <w:ilvl w:val="0"/>
          <w:numId w:val="5"/>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مديريت توسعه بنگاه‌هاي اقتصادي كوچك و متوسط</w:t>
      </w:r>
      <w:r w:rsidRPr="00D62DDA">
        <w:rPr>
          <w:rFonts w:ascii="Tahoma" w:eastAsia="Times New Roman" w:hAnsi="Tahoma" w:cs="B Zar"/>
          <w:color w:val="000000"/>
          <w:sz w:val="28"/>
          <w:szCs w:val="28"/>
        </w:rPr>
        <w:t xml:space="preserve"> (SMEs)</w:t>
      </w:r>
    </w:p>
    <w:p w:rsid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tl/>
        </w:rPr>
      </w:pPr>
      <w:r w:rsidRPr="00D62DDA">
        <w:rPr>
          <w:rFonts w:ascii="Tahoma" w:eastAsia="Times New Roman" w:hAnsi="Tahoma" w:cs="B Zar"/>
          <w:color w:val="000000"/>
          <w:sz w:val="28"/>
          <w:szCs w:val="28"/>
          <w:rtl/>
        </w:rPr>
        <w:t>همچنين جلسات و نشست‌هاي تخصصي در زمينه‌هاي اخلاق و فرهنگ كار، مشاوره شغلي، حقوق و قوانين كار و ... نيز برگزار شد</w:t>
      </w:r>
      <w:r w:rsidRPr="00D62DDA">
        <w:rPr>
          <w:rFonts w:ascii="Tahoma" w:eastAsia="Times New Roman" w:hAnsi="Tahoma" w:cs="B Zar"/>
          <w:color w:val="000000"/>
          <w:sz w:val="28"/>
          <w:szCs w:val="28"/>
        </w:rPr>
        <w:t>.</w:t>
      </w:r>
    </w:p>
    <w:p w:rsidR="00D62DDA" w:rsidRDefault="00D62DDA">
      <w:pPr>
        <w:bidi w:val="0"/>
        <w:rPr>
          <w:rFonts w:ascii="Tahoma" w:eastAsia="Times New Roman" w:hAnsi="Tahoma" w:cs="B Zar"/>
          <w:color w:val="000000"/>
          <w:sz w:val="28"/>
          <w:szCs w:val="28"/>
          <w:rtl/>
        </w:rPr>
      </w:pPr>
      <w:r>
        <w:rPr>
          <w:rFonts w:ascii="Tahoma" w:eastAsia="Times New Roman" w:hAnsi="Tahoma" w:cs="B Zar"/>
          <w:color w:val="000000"/>
          <w:sz w:val="28"/>
          <w:szCs w:val="28"/>
          <w:rtl/>
        </w:rPr>
        <w:br w:type="page"/>
      </w:r>
    </w:p>
    <w:p w:rsid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tl/>
        </w:rPr>
      </w:pPr>
    </w:p>
    <w:p w:rsid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tl/>
        </w:rPr>
      </w:pPr>
      <w:r w:rsidRPr="00D62DDA">
        <w:rPr>
          <w:rFonts w:ascii="Tahoma" w:eastAsia="Times New Roman" w:hAnsi="Tahoma" w:cs="B Zar"/>
          <w:b/>
          <w:bCs/>
          <w:color w:val="000099"/>
          <w:sz w:val="28"/>
          <w:szCs w:val="28"/>
          <w:rtl/>
        </w:rPr>
        <w:t>تجارب چند كشور جهان</w:t>
      </w:r>
    </w:p>
    <w:p w:rsidR="00D62DDA" w:rsidRP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p>
    <w:p w:rsidR="00D62DDA" w:rsidRP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r w:rsidRPr="00D62DDA">
        <w:rPr>
          <w:rFonts w:ascii="Tahoma" w:eastAsia="Times New Roman" w:hAnsi="Tahoma" w:cs="B Zar"/>
          <w:color w:val="000000"/>
          <w:sz w:val="28"/>
          <w:szCs w:val="28"/>
          <w:rtl/>
        </w:rPr>
        <w:t>اولين كشوري كه ترويج فرهنگ كارآفريني را از سطح دبيرستان شروع كرد ژاپن بود. اولين مؤسسه در توكيو در سال 1956 ميلادي آغاز به كار كرد. در سال 1958 سازمان آموزش و پرورش ژاپن طرحي را براي اشاعه فرهنگ كارآفريني تحت عنوان سربازان فداكار اقتصادي ژاپن، پياده و اجرا كرد. براساس اين طرح از افراد از سطح دبيرستان‌ها به مسئله كارآفريني پرداخته و آموزش ديدند كه در حين تحصيل چگونه كار كنند و به دنبال كسب سود باشند و چگونه كشورشان را از وابستگي صنعتي رهايي دهند. به تدريج مسئله كارآفريني در ژاپن به سطح دانشگاه‌ها هم كشيده شد. اكنون در ژاپن بيش از 250 مؤسسه بزرگ كارآفريني وجود دارد</w:t>
      </w:r>
      <w:r w:rsidRPr="00D62DDA">
        <w:rPr>
          <w:rFonts w:ascii="Tahoma" w:eastAsia="Times New Roman" w:hAnsi="Tahoma" w:cs="B Zar"/>
          <w:color w:val="000000"/>
          <w:sz w:val="28"/>
          <w:szCs w:val="28"/>
        </w:rPr>
        <w:t>.</w:t>
      </w:r>
    </w:p>
    <w:p w:rsidR="00D62DDA" w:rsidRP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r w:rsidRPr="00D62DDA">
        <w:rPr>
          <w:rFonts w:ascii="Tahoma" w:eastAsia="Times New Roman" w:hAnsi="Tahoma" w:cs="B Zar"/>
          <w:color w:val="000000"/>
          <w:sz w:val="28"/>
          <w:szCs w:val="28"/>
          <w:rtl/>
        </w:rPr>
        <w:t>بين سال‌هاي 1970 تا 1992 ميلادي بيش از 96 درصد نوآوري صنعتي كه توانست موقعيت ژاپن را در اقتصاد جهاني به يك موقعيت برتر تبديل كند توسط كارآفرينان صورت گرفت. البته ناگفته نماند حمايت‌هاي دولت هم در اين زمينه نقش مهمي داشته است</w:t>
      </w:r>
      <w:r w:rsidRPr="00D62DDA">
        <w:rPr>
          <w:rFonts w:ascii="Tahoma" w:eastAsia="Times New Roman" w:hAnsi="Tahoma" w:cs="B Zar"/>
          <w:color w:val="000000"/>
          <w:sz w:val="28"/>
          <w:szCs w:val="28"/>
        </w:rPr>
        <w:t>.</w:t>
      </w:r>
    </w:p>
    <w:p w:rsid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r w:rsidRPr="00D62DDA">
        <w:rPr>
          <w:rFonts w:ascii="Tahoma" w:eastAsia="Times New Roman" w:hAnsi="Tahoma" w:cs="B Zar"/>
          <w:color w:val="000000"/>
          <w:sz w:val="28"/>
          <w:szCs w:val="28"/>
          <w:rtl/>
        </w:rPr>
        <w:t>در انگلستان، دولت به دانشگاه‌ها جهت آموزش و كارآفريني يارانه‌هايي مي‌پردازد. در هلند، براي پرسنل</w:t>
      </w:r>
      <w:r w:rsidRPr="00D62DDA">
        <w:rPr>
          <w:rFonts w:ascii="Tahoma" w:eastAsia="Times New Roman" w:hAnsi="Tahoma" w:cs="B Zar"/>
          <w:color w:val="000000"/>
          <w:sz w:val="28"/>
          <w:szCs w:val="28"/>
        </w:rPr>
        <w:t xml:space="preserve"> SME‌</w:t>
      </w:r>
      <w:r w:rsidRPr="00D62DDA">
        <w:rPr>
          <w:rFonts w:ascii="Tahoma" w:eastAsia="Times New Roman" w:hAnsi="Tahoma" w:cs="B Zar"/>
          <w:color w:val="000000"/>
          <w:sz w:val="28"/>
          <w:szCs w:val="28"/>
          <w:rtl/>
        </w:rPr>
        <w:t>ها آموزش‌هاي حرفه‌اي گذاشته شد به طوري كه در سال 1998، 32 درصد از</w:t>
      </w:r>
      <w:r w:rsidRPr="00D62DDA">
        <w:rPr>
          <w:rFonts w:ascii="Tahoma" w:eastAsia="Times New Roman" w:hAnsi="Tahoma" w:cs="B Zar"/>
          <w:color w:val="000000"/>
          <w:sz w:val="28"/>
          <w:szCs w:val="28"/>
        </w:rPr>
        <w:t xml:space="preserve"> SME‌</w:t>
      </w:r>
      <w:r w:rsidRPr="00D62DDA">
        <w:rPr>
          <w:rFonts w:ascii="Tahoma" w:eastAsia="Times New Roman" w:hAnsi="Tahoma" w:cs="B Zar"/>
          <w:color w:val="000000"/>
          <w:sz w:val="28"/>
          <w:szCs w:val="28"/>
          <w:rtl/>
        </w:rPr>
        <w:t>ها درگير آموزش حرفه‌اي بوده‌اند. همچنين در ايتاليا، 855 دوره كسب و كار براي 10000 نفر شركت كننده در بيش از 20 دانشگاه ارائه شده است</w:t>
      </w:r>
      <w:r w:rsidRPr="00D62DDA">
        <w:rPr>
          <w:rFonts w:ascii="Tahoma" w:eastAsia="Times New Roman" w:hAnsi="Tahoma" w:cs="B Zar"/>
          <w:color w:val="000000"/>
          <w:sz w:val="28"/>
          <w:szCs w:val="28"/>
        </w:rPr>
        <w:t>.</w:t>
      </w:r>
    </w:p>
    <w:p w:rsidR="00D62DDA" w:rsidRDefault="00D62DDA">
      <w:pPr>
        <w:bidi w:val="0"/>
        <w:rPr>
          <w:rFonts w:ascii="Tahoma" w:eastAsia="Times New Roman" w:hAnsi="Tahoma" w:cs="B Zar"/>
          <w:color w:val="000000"/>
          <w:sz w:val="28"/>
          <w:szCs w:val="28"/>
        </w:rPr>
      </w:pPr>
      <w:r>
        <w:rPr>
          <w:rFonts w:ascii="Tahoma" w:eastAsia="Times New Roman" w:hAnsi="Tahoma" w:cs="B Zar"/>
          <w:color w:val="000000"/>
          <w:sz w:val="28"/>
          <w:szCs w:val="28"/>
        </w:rPr>
        <w:br w:type="page"/>
      </w:r>
    </w:p>
    <w:p w:rsidR="00D62DDA" w:rsidRP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p>
    <w:p w:rsidR="00D62DDA" w:rsidRPr="00D62DDA" w:rsidRDefault="00D62DDA" w:rsidP="00D62DDA">
      <w:pPr>
        <w:shd w:val="clear" w:color="auto" w:fill="F8F8FF"/>
        <w:spacing w:before="225" w:after="75" w:line="360" w:lineRule="atLeast"/>
        <w:jc w:val="both"/>
        <w:outlineLvl w:val="1"/>
        <w:rPr>
          <w:rFonts w:ascii="Tahoma" w:eastAsia="Times New Roman" w:hAnsi="Tahoma" w:cs="B Zar"/>
          <w:b/>
          <w:bCs/>
          <w:color w:val="000099"/>
          <w:sz w:val="28"/>
          <w:szCs w:val="28"/>
        </w:rPr>
      </w:pPr>
      <w:r w:rsidRPr="00D62DDA">
        <w:rPr>
          <w:rFonts w:ascii="Tahoma" w:eastAsia="Times New Roman" w:hAnsi="Tahoma" w:cs="B Zar"/>
          <w:b/>
          <w:bCs/>
          <w:color w:val="000099"/>
          <w:sz w:val="28"/>
          <w:szCs w:val="28"/>
          <w:rtl/>
        </w:rPr>
        <w:t>راهكارهاي ترويج كارآفريني</w:t>
      </w:r>
    </w:p>
    <w:p w:rsidR="00D62DDA" w:rsidRPr="00D62DDA" w:rsidRDefault="00D62DDA" w:rsidP="00D62DDA">
      <w:pPr>
        <w:shd w:val="clear" w:color="auto" w:fill="F8F8FF"/>
        <w:spacing w:after="0" w:line="360" w:lineRule="atLeast"/>
        <w:ind w:firstLine="225"/>
        <w:jc w:val="both"/>
        <w:rPr>
          <w:rFonts w:ascii="Tahoma" w:eastAsia="Times New Roman" w:hAnsi="Tahoma" w:cs="B Zar"/>
          <w:color w:val="000000"/>
          <w:sz w:val="28"/>
          <w:szCs w:val="28"/>
        </w:rPr>
      </w:pPr>
      <w:r w:rsidRPr="00D62DDA">
        <w:rPr>
          <w:rFonts w:ascii="Tahoma" w:eastAsia="Times New Roman" w:hAnsi="Tahoma" w:cs="B Zar"/>
          <w:color w:val="000000"/>
          <w:sz w:val="28"/>
          <w:szCs w:val="28"/>
          <w:rtl/>
        </w:rPr>
        <w:t>با ضرورت روزافزون نياز به افراد كارآفرين در جامعه ما به ويژه بعد از انقلاب و دوران سازندگي كه با رشد صنعت مواجه هستيم بايد تمامي ارگان‌ها با همكاري هم در اين زمينه قدم بردارند و هر كدام نقشي را بر عهده گيرند و نقش دولت در اين ميان از همه مهمتر است. از جمله</w:t>
      </w:r>
      <w:r w:rsidRPr="00D62DDA">
        <w:rPr>
          <w:rFonts w:ascii="Tahoma" w:eastAsia="Times New Roman" w:hAnsi="Tahoma" w:cs="B Zar"/>
          <w:color w:val="000000"/>
          <w:sz w:val="28"/>
          <w:szCs w:val="28"/>
        </w:rPr>
        <w:t>:</w:t>
      </w:r>
    </w:p>
    <w:p w:rsidR="00D62DDA" w:rsidRPr="00D62DDA" w:rsidRDefault="00D62DDA" w:rsidP="00D62DDA">
      <w:pPr>
        <w:numPr>
          <w:ilvl w:val="0"/>
          <w:numId w:val="6"/>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تنظيم و تدوين سياست‌هاي بلند مدت و ميان مدت در خصوص حمايت از فعاليت‌هاي كارآفريني و كارآْفرينان نوپا</w:t>
      </w:r>
      <w:r w:rsidRPr="00D62DDA">
        <w:rPr>
          <w:rFonts w:ascii="Tahoma" w:eastAsia="Times New Roman" w:hAnsi="Tahoma" w:cs="B Zar"/>
          <w:color w:val="000000"/>
          <w:sz w:val="28"/>
          <w:szCs w:val="28"/>
        </w:rPr>
        <w:t>.</w:t>
      </w:r>
    </w:p>
    <w:p w:rsidR="00D62DDA" w:rsidRPr="00D62DDA" w:rsidRDefault="00D62DDA" w:rsidP="00D62DDA">
      <w:pPr>
        <w:numPr>
          <w:ilvl w:val="0"/>
          <w:numId w:val="6"/>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ترويج فرهنگ كارآفريني و معرفي كارآفرينان نمونه از طريق مطبوعات و قدرداني از آنها</w:t>
      </w:r>
      <w:r w:rsidRPr="00D62DDA">
        <w:rPr>
          <w:rFonts w:ascii="Tahoma" w:eastAsia="Times New Roman" w:hAnsi="Tahoma" w:cs="B Zar"/>
          <w:color w:val="000000"/>
          <w:sz w:val="28"/>
          <w:szCs w:val="28"/>
        </w:rPr>
        <w:t>.</w:t>
      </w:r>
    </w:p>
    <w:p w:rsidR="00D62DDA" w:rsidRPr="00D62DDA" w:rsidRDefault="00D62DDA" w:rsidP="00D62DDA">
      <w:pPr>
        <w:numPr>
          <w:ilvl w:val="0"/>
          <w:numId w:val="6"/>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ساختن فيلم و سريال در مورد زندگي كارآفرينان نمونه و تشويق مردم به سوي كارآفريني توسط صدا و سيما</w:t>
      </w:r>
      <w:r w:rsidRPr="00D62DDA">
        <w:rPr>
          <w:rFonts w:ascii="Tahoma" w:eastAsia="Times New Roman" w:hAnsi="Tahoma" w:cs="B Zar"/>
          <w:color w:val="000000"/>
          <w:sz w:val="28"/>
          <w:szCs w:val="28"/>
        </w:rPr>
        <w:t>.</w:t>
      </w:r>
    </w:p>
    <w:p w:rsidR="00D62DDA" w:rsidRPr="00D62DDA" w:rsidRDefault="00D62DDA" w:rsidP="00D62DDA">
      <w:pPr>
        <w:numPr>
          <w:ilvl w:val="0"/>
          <w:numId w:val="6"/>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وارد كردن مضامين كارآفريني در كتاب‌هاي درسي مي‌تواند بذر ايجاد انگيزه كارآفريني را در كودكان بارور كند</w:t>
      </w:r>
      <w:r w:rsidRPr="00D62DDA">
        <w:rPr>
          <w:rFonts w:ascii="Tahoma" w:eastAsia="Times New Roman" w:hAnsi="Tahoma" w:cs="B Zar"/>
          <w:color w:val="000000"/>
          <w:sz w:val="28"/>
          <w:szCs w:val="28"/>
        </w:rPr>
        <w:t>.</w:t>
      </w:r>
    </w:p>
    <w:p w:rsidR="00D62DDA" w:rsidRPr="00D62DDA" w:rsidRDefault="00D62DDA" w:rsidP="00D62DDA">
      <w:pPr>
        <w:numPr>
          <w:ilvl w:val="0"/>
          <w:numId w:val="6"/>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تبيين شرايط محيطي لازم براي پرورش و رشد استعدادهاي كارآفريني</w:t>
      </w:r>
      <w:r w:rsidRPr="00D62DDA">
        <w:rPr>
          <w:rFonts w:ascii="Tahoma" w:eastAsia="Times New Roman" w:hAnsi="Tahoma" w:cs="B Zar"/>
          <w:color w:val="000000"/>
          <w:sz w:val="28"/>
          <w:szCs w:val="28"/>
        </w:rPr>
        <w:t>.</w:t>
      </w:r>
    </w:p>
    <w:p w:rsidR="00D62DDA" w:rsidRPr="00D62DDA" w:rsidRDefault="00D62DDA" w:rsidP="00D62DDA">
      <w:pPr>
        <w:numPr>
          <w:ilvl w:val="0"/>
          <w:numId w:val="6"/>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برگزاري سمينار، نشر مقاله و ارائه سخنراني به منظور تغيير دانش و معرفت مديران و سياستگذاران و كارگزاران مؤسسات</w:t>
      </w:r>
      <w:r w:rsidRPr="00D62DDA">
        <w:rPr>
          <w:rFonts w:ascii="Tahoma" w:eastAsia="Times New Roman" w:hAnsi="Tahoma" w:cs="B Zar"/>
          <w:color w:val="000000"/>
          <w:sz w:val="28"/>
          <w:szCs w:val="28"/>
        </w:rPr>
        <w:t>.</w:t>
      </w:r>
    </w:p>
    <w:p w:rsidR="00D62DDA" w:rsidRPr="00D62DDA" w:rsidRDefault="00D62DDA" w:rsidP="00D62DDA">
      <w:pPr>
        <w:numPr>
          <w:ilvl w:val="0"/>
          <w:numId w:val="6"/>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گسترش فرهنگ كارآفريني در بخش دولتي و تعاوني</w:t>
      </w:r>
      <w:r w:rsidRPr="00D62DDA">
        <w:rPr>
          <w:rFonts w:ascii="Tahoma" w:eastAsia="Times New Roman" w:hAnsi="Tahoma" w:cs="B Zar"/>
          <w:color w:val="000000"/>
          <w:sz w:val="28"/>
          <w:szCs w:val="28"/>
        </w:rPr>
        <w:t>.</w:t>
      </w:r>
    </w:p>
    <w:p w:rsidR="00D62DDA" w:rsidRPr="00D62DDA" w:rsidRDefault="00D62DDA" w:rsidP="00D62DDA">
      <w:pPr>
        <w:numPr>
          <w:ilvl w:val="0"/>
          <w:numId w:val="6"/>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تدوين دوره‌هاي آموزشي بلند مدت در چارچوب دوره‌هاي تحصيلي كارشناسي،‌ كارشناسي ارشد و دكترا در دانشگاه‌ها، ايجاد مراكز آموزشي مستقل و مراكز آموزشي مديريت در سطح دبيرستان‌ها و مدارس راهنمايي و ابتدايي</w:t>
      </w:r>
      <w:r w:rsidRPr="00D62DDA">
        <w:rPr>
          <w:rFonts w:ascii="Tahoma" w:eastAsia="Times New Roman" w:hAnsi="Tahoma" w:cs="B Zar"/>
          <w:color w:val="000000"/>
          <w:sz w:val="28"/>
          <w:szCs w:val="28"/>
        </w:rPr>
        <w:t>.</w:t>
      </w:r>
    </w:p>
    <w:p w:rsidR="00D62DDA" w:rsidRPr="00D62DDA" w:rsidRDefault="00D62DDA" w:rsidP="00D62DDA">
      <w:pPr>
        <w:numPr>
          <w:ilvl w:val="0"/>
          <w:numId w:val="6"/>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حمايت‌هاي دولتي و خصوصي جهت فعاليت بيشتر و مطلوب‌تر كارآفرينان</w:t>
      </w:r>
      <w:r w:rsidRPr="00D62DDA">
        <w:rPr>
          <w:rFonts w:ascii="Tahoma" w:eastAsia="Times New Roman" w:hAnsi="Tahoma" w:cs="B Zar"/>
          <w:color w:val="000000"/>
          <w:sz w:val="28"/>
          <w:szCs w:val="28"/>
        </w:rPr>
        <w:t>.</w:t>
      </w:r>
    </w:p>
    <w:p w:rsidR="00D62DDA" w:rsidRPr="00D62DDA" w:rsidRDefault="00D62DDA" w:rsidP="00D62DDA">
      <w:pPr>
        <w:numPr>
          <w:ilvl w:val="0"/>
          <w:numId w:val="6"/>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ايجاد و گسترش صنايع كوچك به منظور بهره‌برداري از ظرفيت‌هاي خالي اقتصاد كشور</w:t>
      </w:r>
      <w:r w:rsidRPr="00D62DDA">
        <w:rPr>
          <w:rFonts w:ascii="Tahoma" w:eastAsia="Times New Roman" w:hAnsi="Tahoma" w:cs="B Zar"/>
          <w:color w:val="000000"/>
          <w:sz w:val="28"/>
          <w:szCs w:val="28"/>
        </w:rPr>
        <w:t>.</w:t>
      </w:r>
    </w:p>
    <w:p w:rsidR="00D62DDA" w:rsidRPr="00D62DDA" w:rsidRDefault="00D62DDA" w:rsidP="00D62DDA">
      <w:pPr>
        <w:numPr>
          <w:ilvl w:val="0"/>
          <w:numId w:val="6"/>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اصلاح سياست‌ها و قوانين دست و پاگير دولتي</w:t>
      </w:r>
      <w:r w:rsidRPr="00D62DDA">
        <w:rPr>
          <w:rFonts w:ascii="Tahoma" w:eastAsia="Times New Roman" w:hAnsi="Tahoma" w:cs="B Zar"/>
          <w:color w:val="000000"/>
          <w:sz w:val="28"/>
          <w:szCs w:val="28"/>
        </w:rPr>
        <w:t>.</w:t>
      </w:r>
    </w:p>
    <w:p w:rsidR="00D62DDA" w:rsidRPr="00D62DDA" w:rsidRDefault="00D62DDA" w:rsidP="00D62DDA">
      <w:pPr>
        <w:numPr>
          <w:ilvl w:val="0"/>
          <w:numId w:val="6"/>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برگزاري جلساتي با حضور كارآفرينان و بيان مشكلات موجود بر سر راه آنان و ارائه شيوه‌هاي مقابله با آن مشكلات</w:t>
      </w:r>
      <w:r w:rsidRPr="00D62DDA">
        <w:rPr>
          <w:rFonts w:ascii="Tahoma" w:eastAsia="Times New Roman" w:hAnsi="Tahoma" w:cs="B Zar"/>
          <w:color w:val="000000"/>
          <w:sz w:val="28"/>
          <w:szCs w:val="28"/>
        </w:rPr>
        <w:t>.</w:t>
      </w:r>
    </w:p>
    <w:p w:rsidR="00D62DDA" w:rsidRDefault="00D62DDA" w:rsidP="00D62DDA">
      <w:pPr>
        <w:numPr>
          <w:ilvl w:val="0"/>
          <w:numId w:val="6"/>
        </w:numPr>
        <w:shd w:val="clear" w:color="auto" w:fill="F8F8FF"/>
        <w:spacing w:after="0" w:line="360" w:lineRule="atLeast"/>
        <w:ind w:left="75" w:right="375" w:firstLine="0"/>
        <w:jc w:val="both"/>
        <w:outlineLvl w:val="4"/>
        <w:rPr>
          <w:rFonts w:ascii="Tahoma" w:eastAsia="Times New Roman" w:hAnsi="Tahoma" w:cs="B Zar"/>
          <w:color w:val="000000"/>
          <w:sz w:val="28"/>
          <w:szCs w:val="28"/>
        </w:rPr>
      </w:pPr>
      <w:r w:rsidRPr="00D62DDA">
        <w:rPr>
          <w:rFonts w:ascii="Tahoma" w:eastAsia="Times New Roman" w:hAnsi="Tahoma" w:cs="B Zar"/>
          <w:color w:val="000000"/>
          <w:sz w:val="28"/>
          <w:szCs w:val="28"/>
          <w:rtl/>
        </w:rPr>
        <w:t>معرفي يك روز به عنوان روز كارآفرين تا به عمل آنها ارزش و اعتبار بخشيم. در خاتمه اميد آن مي‌رود كه فضاي كشور به گونه‌اي فراهم شود كه كارآفرينان بتوانند رشد نمايند و اين امر مستلزم همكاري نزديك محافل علمي و مؤسسات اجرايي براي شناسايي و پرورش و توسعه استعدادهاي افراد است تا بتوانيم هر چه بهتر و بيشتر از اين ذخاير گرانبها به نحو احسن استفاده نماييم</w:t>
      </w:r>
      <w:r w:rsidRPr="00D62DDA">
        <w:rPr>
          <w:rFonts w:ascii="Tahoma" w:eastAsia="Times New Roman" w:hAnsi="Tahoma" w:cs="B Zar"/>
          <w:color w:val="000000"/>
          <w:sz w:val="28"/>
          <w:szCs w:val="28"/>
        </w:rPr>
        <w:t>.</w:t>
      </w:r>
    </w:p>
    <w:p w:rsidR="00D62DDA" w:rsidRDefault="00D62DDA">
      <w:pPr>
        <w:bidi w:val="0"/>
        <w:rPr>
          <w:rFonts w:ascii="Tahoma" w:eastAsia="Times New Roman" w:hAnsi="Tahoma" w:cs="B Zar"/>
          <w:color w:val="000000"/>
          <w:sz w:val="28"/>
          <w:szCs w:val="28"/>
        </w:rPr>
      </w:pPr>
      <w:r>
        <w:rPr>
          <w:rFonts w:ascii="Tahoma" w:eastAsia="Times New Roman" w:hAnsi="Tahoma" w:cs="B Zar"/>
          <w:color w:val="000000"/>
          <w:sz w:val="28"/>
          <w:szCs w:val="28"/>
        </w:rPr>
        <w:br w:type="page"/>
      </w:r>
    </w:p>
    <w:p w:rsidR="00D62DDA" w:rsidRPr="00D62DDA" w:rsidRDefault="00D62DDA" w:rsidP="00D62DDA">
      <w:pPr>
        <w:shd w:val="clear" w:color="auto" w:fill="F8F8FF"/>
        <w:spacing w:after="0" w:line="360" w:lineRule="atLeast"/>
        <w:ind w:left="75" w:right="375"/>
        <w:jc w:val="both"/>
        <w:outlineLvl w:val="4"/>
        <w:rPr>
          <w:rFonts w:ascii="Tahoma" w:eastAsia="Times New Roman" w:hAnsi="Tahoma" w:cs="B Zar"/>
          <w:color w:val="000000"/>
          <w:sz w:val="28"/>
          <w:szCs w:val="28"/>
        </w:rPr>
      </w:pPr>
    </w:p>
    <w:p w:rsidR="00D62DDA" w:rsidRPr="00D62DDA" w:rsidRDefault="00D62DDA" w:rsidP="00D62DDA">
      <w:pPr>
        <w:shd w:val="clear" w:color="auto" w:fill="F8F8FF"/>
        <w:spacing w:before="225" w:after="75" w:line="360" w:lineRule="atLeast"/>
        <w:jc w:val="both"/>
        <w:outlineLvl w:val="1"/>
        <w:rPr>
          <w:rFonts w:ascii="Tahoma" w:eastAsia="Times New Roman" w:hAnsi="Tahoma" w:cs="B Zar"/>
          <w:b/>
          <w:bCs/>
          <w:color w:val="000099"/>
          <w:sz w:val="28"/>
          <w:szCs w:val="28"/>
        </w:rPr>
      </w:pPr>
      <w:bookmarkStart w:id="1" w:name="references"/>
      <w:r w:rsidRPr="00D62DDA">
        <w:rPr>
          <w:rFonts w:ascii="Tahoma" w:eastAsia="Times New Roman" w:hAnsi="Tahoma" w:cs="B Zar"/>
          <w:b/>
          <w:bCs/>
          <w:color w:val="000099"/>
          <w:sz w:val="28"/>
          <w:szCs w:val="28"/>
          <w:rtl/>
        </w:rPr>
        <w:t>مراجع</w:t>
      </w:r>
      <w:bookmarkEnd w:id="1"/>
    </w:p>
    <w:p w:rsidR="00D62DDA" w:rsidRPr="00D62DDA" w:rsidRDefault="00620BBE" w:rsidP="00D62DDA">
      <w:pPr>
        <w:spacing w:after="0" w:line="240" w:lineRule="auto"/>
        <w:jc w:val="both"/>
        <w:rPr>
          <w:rFonts w:ascii="Times New Roman" w:eastAsia="Times New Roman" w:hAnsi="Times New Roman" w:cs="B Zar"/>
          <w:sz w:val="28"/>
          <w:szCs w:val="28"/>
        </w:rPr>
      </w:pPr>
      <w:r w:rsidRPr="00620BBE">
        <w:rPr>
          <w:rFonts w:ascii="Times New Roman" w:eastAsia="Times New Roman" w:hAnsi="Times New Roman" w:cs="B Zar"/>
          <w:sz w:val="28"/>
          <w:szCs w:val="28"/>
        </w:rPr>
        <w:pict>
          <v:rect id="_x0000_i1025" style="width:0;height:1.5pt" o:hralign="right" o:hrstd="t" o:hrnoshade="t" o:hr="t" fillcolor="black" stroked="f"/>
        </w:pict>
      </w:r>
    </w:p>
    <w:p w:rsidR="00D62DDA" w:rsidRPr="00D62DDA" w:rsidRDefault="00D62DDA" w:rsidP="00D62DDA">
      <w:pPr>
        <w:shd w:val="clear" w:color="auto" w:fill="F8F8FF"/>
        <w:spacing w:after="0" w:line="360" w:lineRule="atLeast"/>
        <w:jc w:val="both"/>
        <w:rPr>
          <w:rFonts w:ascii="Tahoma" w:eastAsia="Times New Roman" w:hAnsi="Tahoma" w:cs="B Zar"/>
          <w:color w:val="000000"/>
          <w:sz w:val="28"/>
          <w:szCs w:val="28"/>
        </w:rPr>
      </w:pPr>
      <w:r w:rsidRPr="00D62DDA">
        <w:rPr>
          <w:rFonts w:ascii="Tahoma" w:eastAsia="Times New Roman" w:hAnsi="Tahoma" w:cs="B Zar"/>
          <w:color w:val="000000"/>
          <w:sz w:val="28"/>
          <w:szCs w:val="28"/>
          <w:rtl/>
        </w:rPr>
        <w:t>ماهنامه تدبير، شماره 77، آبان 1376، كارآفريني، استراتژي مناسب براي بهره‌وري، از: دكتر محمود احمدپور، صفحات 31-30</w:t>
      </w:r>
    </w:p>
    <w:p w:rsidR="00D62DDA" w:rsidRPr="00D62DDA" w:rsidRDefault="00D62DDA" w:rsidP="00D62DDA">
      <w:pPr>
        <w:shd w:val="clear" w:color="auto" w:fill="F8F8FF"/>
        <w:spacing w:after="0" w:line="360" w:lineRule="atLeast"/>
        <w:jc w:val="both"/>
        <w:rPr>
          <w:rFonts w:ascii="Tahoma" w:eastAsia="Times New Roman" w:hAnsi="Tahoma" w:cs="B Zar"/>
          <w:color w:val="000000"/>
          <w:sz w:val="28"/>
          <w:szCs w:val="28"/>
          <w:rtl/>
        </w:rPr>
      </w:pPr>
      <w:r w:rsidRPr="00D62DDA">
        <w:rPr>
          <w:rFonts w:ascii="Tahoma" w:eastAsia="Times New Roman" w:hAnsi="Tahoma" w:cs="B Zar"/>
          <w:color w:val="000000"/>
          <w:sz w:val="28"/>
          <w:szCs w:val="28"/>
          <w:rtl/>
        </w:rPr>
        <w:t>ماهنامه تدبير، شماره 90، بهمن 1377، ميزگرد توسعه كارآفريني، تنگناها و راهكارها، دكتر محمود احمدپور، دكتر كامبيز طالبي، صفحات 114، 21، 19، 17، 14، 13، 12، 11، 10</w:t>
      </w:r>
    </w:p>
    <w:p w:rsidR="00D62DDA" w:rsidRPr="00D62DDA" w:rsidRDefault="00D62DDA" w:rsidP="00D62DDA">
      <w:pPr>
        <w:shd w:val="clear" w:color="auto" w:fill="F8F8FF"/>
        <w:spacing w:after="0" w:line="360" w:lineRule="atLeast"/>
        <w:jc w:val="both"/>
        <w:rPr>
          <w:rFonts w:ascii="Tahoma" w:eastAsia="Times New Roman" w:hAnsi="Tahoma" w:cs="B Zar"/>
          <w:color w:val="000000"/>
          <w:sz w:val="28"/>
          <w:szCs w:val="28"/>
          <w:rtl/>
        </w:rPr>
      </w:pPr>
      <w:r w:rsidRPr="00D62DDA">
        <w:rPr>
          <w:rFonts w:ascii="Tahoma" w:eastAsia="Times New Roman" w:hAnsi="Tahoma" w:cs="B Zar"/>
          <w:color w:val="000000"/>
          <w:sz w:val="28"/>
          <w:szCs w:val="28"/>
          <w:rtl/>
        </w:rPr>
        <w:t>نشريه كارآفرين، شماره 8، مرداد 1380، كارآفريني، از: مصطفي پرخوان‌ رازليقي، صفحات 27، 26، 25، 24</w:t>
      </w:r>
    </w:p>
    <w:p w:rsidR="00D62DDA" w:rsidRPr="00D62DDA" w:rsidRDefault="00D62DDA" w:rsidP="00D62DDA">
      <w:pPr>
        <w:shd w:val="clear" w:color="auto" w:fill="F8F8FF"/>
        <w:spacing w:after="0" w:line="360" w:lineRule="atLeast"/>
        <w:jc w:val="both"/>
        <w:rPr>
          <w:rFonts w:ascii="Tahoma" w:eastAsia="Times New Roman" w:hAnsi="Tahoma" w:cs="B Zar"/>
          <w:color w:val="000000"/>
          <w:sz w:val="28"/>
          <w:szCs w:val="28"/>
          <w:rtl/>
        </w:rPr>
      </w:pPr>
      <w:r w:rsidRPr="00D62DDA">
        <w:rPr>
          <w:rFonts w:ascii="Tahoma" w:eastAsia="Times New Roman" w:hAnsi="Tahoma" w:cs="B Zar"/>
          <w:color w:val="000000"/>
          <w:sz w:val="28"/>
          <w:szCs w:val="28"/>
          <w:rtl/>
        </w:rPr>
        <w:t>نشريه كارآفرين، شماره 9، مهر و آبان 1380، خلاقيت و كارآفريني صفحه 58</w:t>
      </w:r>
    </w:p>
    <w:p w:rsidR="007D7AA3" w:rsidRPr="00D62DDA" w:rsidRDefault="007D7AA3" w:rsidP="00D62DDA">
      <w:pPr>
        <w:jc w:val="both"/>
        <w:rPr>
          <w:rFonts w:cs="B Zar"/>
          <w:sz w:val="28"/>
          <w:szCs w:val="28"/>
          <w:rtl/>
        </w:rPr>
      </w:pPr>
    </w:p>
    <w:sectPr w:rsidR="007D7AA3" w:rsidRPr="00D62DDA" w:rsidSect="00F329B3">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Lath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aqouti">
    <w:altName w:val="Symbol"/>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3F2C"/>
    <w:multiLevelType w:val="multilevel"/>
    <w:tmpl w:val="5492C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95387"/>
    <w:multiLevelType w:val="multilevel"/>
    <w:tmpl w:val="5B0A0E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D406F4"/>
    <w:multiLevelType w:val="multilevel"/>
    <w:tmpl w:val="FE92F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AC7D14"/>
    <w:multiLevelType w:val="multilevel"/>
    <w:tmpl w:val="5F081E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390CE2"/>
    <w:multiLevelType w:val="multilevel"/>
    <w:tmpl w:val="BB2E5F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6B4673"/>
    <w:multiLevelType w:val="multilevel"/>
    <w:tmpl w:val="B96E25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2DDA"/>
    <w:rsid w:val="003C06AC"/>
    <w:rsid w:val="00620BBE"/>
    <w:rsid w:val="006C5220"/>
    <w:rsid w:val="007D7AA3"/>
    <w:rsid w:val="008560B4"/>
    <w:rsid w:val="009F6251"/>
    <w:rsid w:val="00D62DDA"/>
    <w:rsid w:val="00F329B3"/>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BBE"/>
    <w:pPr>
      <w:bidi/>
    </w:pPr>
  </w:style>
  <w:style w:type="paragraph" w:styleId="Heading1">
    <w:name w:val="heading 1"/>
    <w:basedOn w:val="Normal"/>
    <w:link w:val="Heading1Char"/>
    <w:uiPriority w:val="9"/>
    <w:qFormat/>
    <w:rsid w:val="00D62DD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2DD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62DDA"/>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D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2DD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62DD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62DD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2DDA"/>
    <w:rPr>
      <w:i/>
      <w:iCs/>
    </w:rPr>
  </w:style>
  <w:style w:type="character" w:customStyle="1" w:styleId="apple-converted-space">
    <w:name w:val="apple-converted-space"/>
    <w:basedOn w:val="DefaultParagraphFont"/>
    <w:rsid w:val="00D62DDA"/>
  </w:style>
  <w:style w:type="paragraph" w:styleId="BalloonText">
    <w:name w:val="Balloon Text"/>
    <w:basedOn w:val="Normal"/>
    <w:link w:val="BalloonTextChar"/>
    <w:uiPriority w:val="99"/>
    <w:semiHidden/>
    <w:unhideWhenUsed/>
    <w:rsid w:val="009F6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62DD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2DD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62DDA"/>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D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2DD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62DD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62DD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2DDA"/>
    <w:rPr>
      <w:i/>
      <w:iCs/>
    </w:rPr>
  </w:style>
  <w:style w:type="character" w:customStyle="1" w:styleId="apple-converted-space">
    <w:name w:val="apple-converted-space"/>
    <w:basedOn w:val="DefaultParagraphFont"/>
    <w:rsid w:val="00D62DDA"/>
  </w:style>
  <w:style w:type="paragraph" w:styleId="BalloonText">
    <w:name w:val="Balloon Text"/>
    <w:basedOn w:val="Normal"/>
    <w:link w:val="BalloonTextChar"/>
    <w:uiPriority w:val="99"/>
    <w:semiHidden/>
    <w:unhideWhenUsed/>
    <w:rsid w:val="009F6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2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8182614">
      <w:bodyDiv w:val="1"/>
      <w:marLeft w:val="0"/>
      <w:marRight w:val="0"/>
      <w:marTop w:val="0"/>
      <w:marBottom w:val="0"/>
      <w:divBdr>
        <w:top w:val="none" w:sz="0" w:space="0" w:color="auto"/>
        <w:left w:val="none" w:sz="0" w:space="0" w:color="auto"/>
        <w:bottom w:val="none" w:sz="0" w:space="0" w:color="auto"/>
        <w:right w:val="none" w:sz="0" w:space="0" w:color="auto"/>
      </w:divBdr>
      <w:divsChild>
        <w:div w:id="2086875804">
          <w:marLeft w:val="0"/>
          <w:marRight w:val="0"/>
          <w:marTop w:val="225"/>
          <w:marBottom w:val="75"/>
          <w:divBdr>
            <w:top w:val="single" w:sz="6" w:space="8" w:color="000000"/>
            <w:left w:val="none" w:sz="0" w:space="0" w:color="auto"/>
            <w:bottom w:val="single" w:sz="6" w:space="8" w:color="000000"/>
            <w:right w:val="none" w:sz="0" w:space="0" w:color="auto"/>
          </w:divBdr>
          <w:divsChild>
            <w:div w:id="254437370">
              <w:marLeft w:val="150"/>
              <w:marRight w:val="0"/>
              <w:marTop w:val="75"/>
              <w:marBottom w:val="0"/>
              <w:divBdr>
                <w:top w:val="none" w:sz="0" w:space="0" w:color="auto"/>
                <w:left w:val="none" w:sz="0" w:space="0" w:color="auto"/>
                <w:bottom w:val="none" w:sz="0" w:space="0" w:color="auto"/>
                <w:right w:val="none" w:sz="0" w:space="0" w:color="auto"/>
              </w:divBdr>
            </w:div>
          </w:divsChild>
        </w:div>
        <w:div w:id="777681808">
          <w:marLeft w:val="150"/>
          <w:marRight w:val="150"/>
          <w:marTop w:val="150"/>
          <w:marBottom w:val="150"/>
          <w:divBdr>
            <w:top w:val="none" w:sz="0" w:space="0" w:color="auto"/>
            <w:left w:val="none" w:sz="0" w:space="0" w:color="auto"/>
            <w:bottom w:val="none" w:sz="0" w:space="0" w:color="auto"/>
            <w:right w:val="none" w:sz="0" w:space="0" w:color="auto"/>
          </w:divBdr>
        </w:div>
        <w:div w:id="1794128272">
          <w:marLeft w:val="150"/>
          <w:marRight w:val="150"/>
          <w:marTop w:val="150"/>
          <w:marBottom w:val="150"/>
          <w:divBdr>
            <w:top w:val="none" w:sz="0" w:space="0" w:color="auto"/>
            <w:left w:val="none" w:sz="0" w:space="0" w:color="auto"/>
            <w:bottom w:val="none" w:sz="0" w:space="0" w:color="auto"/>
            <w:right w:val="none" w:sz="0" w:space="0" w:color="auto"/>
          </w:divBdr>
        </w:div>
        <w:div w:id="802428621">
          <w:marLeft w:val="0"/>
          <w:marRight w:val="0"/>
          <w:marTop w:val="0"/>
          <w:marBottom w:val="0"/>
          <w:divBdr>
            <w:top w:val="none" w:sz="0" w:space="0" w:color="auto"/>
            <w:left w:val="none" w:sz="0" w:space="0" w:color="auto"/>
            <w:bottom w:val="none" w:sz="0" w:space="0" w:color="auto"/>
            <w:right w:val="none" w:sz="0" w:space="0" w:color="auto"/>
          </w:divBdr>
        </w:div>
        <w:div w:id="889725373">
          <w:marLeft w:val="0"/>
          <w:marRight w:val="0"/>
          <w:marTop w:val="0"/>
          <w:marBottom w:val="0"/>
          <w:divBdr>
            <w:top w:val="none" w:sz="0" w:space="0" w:color="auto"/>
            <w:left w:val="none" w:sz="0" w:space="0" w:color="auto"/>
            <w:bottom w:val="none" w:sz="0" w:space="0" w:color="auto"/>
            <w:right w:val="none" w:sz="0" w:space="0" w:color="auto"/>
          </w:divBdr>
        </w:div>
        <w:div w:id="1663312387">
          <w:marLeft w:val="0"/>
          <w:marRight w:val="0"/>
          <w:marTop w:val="0"/>
          <w:marBottom w:val="0"/>
          <w:divBdr>
            <w:top w:val="none" w:sz="0" w:space="0" w:color="auto"/>
            <w:left w:val="none" w:sz="0" w:space="0" w:color="auto"/>
            <w:bottom w:val="none" w:sz="0" w:space="0" w:color="auto"/>
            <w:right w:val="none" w:sz="0" w:space="0" w:color="auto"/>
          </w:divBdr>
        </w:div>
        <w:div w:id="1771270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9BC57-E3C7-412B-A93D-2001692D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Najafpur Masume Najafpur</dc:creator>
  <cp:lastModifiedBy>Farhad</cp:lastModifiedBy>
  <cp:revision>4</cp:revision>
  <dcterms:created xsi:type="dcterms:W3CDTF">2015-06-23T10:20:00Z</dcterms:created>
  <dcterms:modified xsi:type="dcterms:W3CDTF">2015-12-03T06:36:00Z</dcterms:modified>
</cp:coreProperties>
</file>