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905261" w:rsidRDefault="00761380">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iCs w:val="0"/>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\h \z \u</w:instrText>
      </w:r>
      <w:r>
        <w:rPr>
          <w:rStyle w:val="Hyperlink"/>
          <w:noProof/>
          <w:rtl/>
        </w:rPr>
        <w:instrText xml:space="preserve"> </w:instrText>
      </w:r>
      <w:r>
        <w:rPr>
          <w:rStyle w:val="Hyperlink"/>
          <w:iCs w:val="0"/>
          <w:noProof/>
          <w:rtl/>
        </w:rPr>
        <w:fldChar w:fldCharType="separate"/>
      </w:r>
      <w:hyperlink w:anchor="_Toc29665724" w:history="1">
        <w:r w:rsidR="00905261" w:rsidRPr="00D904B4">
          <w:rPr>
            <w:rStyle w:val="Hyperlink"/>
            <w:rFonts w:hint="eastAsia"/>
            <w:noProof/>
            <w:rtl/>
          </w:rPr>
          <w:t>مسأله</w:t>
        </w:r>
        <w:r w:rsidR="00905261" w:rsidRPr="00D904B4">
          <w:rPr>
            <w:rStyle w:val="Hyperlink"/>
            <w:noProof/>
            <w:rtl/>
          </w:rPr>
          <w:t xml:space="preserve"> 20: </w:t>
        </w:r>
        <w:r w:rsidR="00905261" w:rsidRPr="00D904B4">
          <w:rPr>
            <w:rStyle w:val="Hyperlink"/>
            <w:rFonts w:hint="eastAsia"/>
            <w:noProof/>
            <w:rtl/>
          </w:rPr>
          <w:t>تزاحم</w:t>
        </w:r>
        <w:r w:rsidR="00905261" w:rsidRPr="00D904B4">
          <w:rPr>
            <w:rStyle w:val="Hyperlink"/>
            <w:noProof/>
            <w:rtl/>
          </w:rPr>
          <w:t xml:space="preserve"> </w:t>
        </w:r>
        <w:r w:rsidR="00905261" w:rsidRPr="00D904B4">
          <w:rPr>
            <w:rStyle w:val="Hyperlink"/>
            <w:rFonts w:hint="eastAsia"/>
            <w:noProof/>
            <w:rtl/>
          </w:rPr>
          <w:t>نماز</w:t>
        </w:r>
        <w:r w:rsidR="00905261" w:rsidRPr="00D904B4">
          <w:rPr>
            <w:rStyle w:val="Hyperlink"/>
            <w:noProof/>
            <w:rtl/>
          </w:rPr>
          <w:t xml:space="preserve"> </w:t>
        </w:r>
        <w:r w:rsidR="00905261" w:rsidRPr="00D904B4">
          <w:rPr>
            <w:rStyle w:val="Hyperlink"/>
            <w:rFonts w:hint="eastAsia"/>
            <w:noProof/>
            <w:rtl/>
          </w:rPr>
          <w:t>م</w:t>
        </w:r>
        <w:r w:rsidR="00905261" w:rsidRPr="00D904B4">
          <w:rPr>
            <w:rStyle w:val="Hyperlink"/>
            <w:rFonts w:hint="cs"/>
            <w:noProof/>
            <w:rtl/>
          </w:rPr>
          <w:t>یّ</w:t>
        </w:r>
        <w:r w:rsidR="00905261" w:rsidRPr="00D904B4">
          <w:rPr>
            <w:rStyle w:val="Hyperlink"/>
            <w:rFonts w:hint="eastAsia"/>
            <w:noProof/>
            <w:rtl/>
          </w:rPr>
          <w:t>ت</w:t>
        </w:r>
        <w:r w:rsidR="00905261" w:rsidRPr="00D904B4">
          <w:rPr>
            <w:rStyle w:val="Hyperlink"/>
            <w:noProof/>
            <w:rtl/>
          </w:rPr>
          <w:t xml:space="preserve"> </w:t>
        </w:r>
        <w:r w:rsidR="00905261" w:rsidRPr="00D904B4">
          <w:rPr>
            <w:rStyle w:val="Hyperlink"/>
            <w:rFonts w:hint="eastAsia"/>
            <w:noProof/>
            <w:rtl/>
          </w:rPr>
          <w:t>با</w:t>
        </w:r>
        <w:r w:rsidR="00905261" w:rsidRPr="00D904B4">
          <w:rPr>
            <w:rStyle w:val="Hyperlink"/>
            <w:noProof/>
            <w:rtl/>
          </w:rPr>
          <w:t xml:space="preserve"> </w:t>
        </w:r>
        <w:r w:rsidR="00905261" w:rsidRPr="00D904B4">
          <w:rPr>
            <w:rStyle w:val="Hyperlink"/>
            <w:rFonts w:hint="eastAsia"/>
            <w:noProof/>
            <w:rtl/>
          </w:rPr>
          <w:t>نماز</w:t>
        </w:r>
        <w:r w:rsidR="00905261" w:rsidRPr="00D904B4">
          <w:rPr>
            <w:rStyle w:val="Hyperlink"/>
            <w:noProof/>
            <w:rtl/>
          </w:rPr>
          <w:t xml:space="preserve"> </w:t>
        </w:r>
        <w:r w:rsidR="00905261" w:rsidRPr="00D904B4">
          <w:rPr>
            <w:rStyle w:val="Hyperlink"/>
            <w:rFonts w:hint="cs"/>
            <w:noProof/>
            <w:rtl/>
          </w:rPr>
          <w:t>ی</w:t>
        </w:r>
        <w:r w:rsidR="00905261" w:rsidRPr="00D904B4">
          <w:rPr>
            <w:rStyle w:val="Hyperlink"/>
            <w:rFonts w:hint="eastAsia"/>
            <w:noProof/>
            <w:rtl/>
          </w:rPr>
          <w:t>وم</w:t>
        </w:r>
        <w:r w:rsidR="00905261" w:rsidRPr="00D904B4">
          <w:rPr>
            <w:rStyle w:val="Hyperlink"/>
            <w:rFonts w:hint="cs"/>
            <w:noProof/>
            <w:rtl/>
          </w:rPr>
          <w:t>یّ</w:t>
        </w:r>
        <w:r w:rsidR="00905261" w:rsidRPr="00D904B4">
          <w:rPr>
            <w:rStyle w:val="Hyperlink"/>
            <w:rFonts w:hint="eastAsia"/>
            <w:noProof/>
            <w:rtl/>
          </w:rPr>
          <w:t>ه</w:t>
        </w:r>
        <w:r w:rsidR="00905261" w:rsidRPr="00D904B4">
          <w:rPr>
            <w:rStyle w:val="Hyperlink"/>
            <w:noProof/>
            <w:rtl/>
          </w:rPr>
          <w:t xml:space="preserve"> </w:t>
        </w:r>
        <w:r w:rsidR="00905261" w:rsidRPr="00D904B4">
          <w:rPr>
            <w:rStyle w:val="Hyperlink"/>
            <w:rFonts w:hint="eastAsia"/>
            <w:noProof/>
            <w:rtl/>
          </w:rPr>
          <w:t>و</w:t>
        </w:r>
        <w:r w:rsidR="00905261" w:rsidRPr="00D904B4">
          <w:rPr>
            <w:rStyle w:val="Hyperlink"/>
            <w:noProof/>
            <w:rtl/>
          </w:rPr>
          <w:t xml:space="preserve"> </w:t>
        </w:r>
        <w:r w:rsidR="00905261" w:rsidRPr="00D904B4">
          <w:rPr>
            <w:rStyle w:val="Hyperlink"/>
            <w:rFonts w:hint="eastAsia"/>
            <w:noProof/>
            <w:rtl/>
          </w:rPr>
          <w:t>نافله</w:t>
        </w:r>
        <w:r w:rsidR="00905261">
          <w:rPr>
            <w:noProof/>
            <w:webHidden/>
            <w:rtl/>
          </w:rPr>
          <w:tab/>
        </w:r>
        <w:r w:rsidR="00905261">
          <w:rPr>
            <w:noProof/>
            <w:webHidden/>
            <w:rtl/>
          </w:rPr>
          <w:fldChar w:fldCharType="begin"/>
        </w:r>
        <w:r w:rsidR="00905261">
          <w:rPr>
            <w:noProof/>
            <w:webHidden/>
            <w:rtl/>
          </w:rPr>
          <w:instrText xml:space="preserve"> </w:instrText>
        </w:r>
        <w:r w:rsidR="00905261">
          <w:rPr>
            <w:noProof/>
            <w:webHidden/>
          </w:rPr>
          <w:instrText>PAGEREF</w:instrText>
        </w:r>
        <w:r w:rsidR="00905261">
          <w:rPr>
            <w:noProof/>
            <w:webHidden/>
            <w:rtl/>
          </w:rPr>
          <w:instrText xml:space="preserve"> _</w:instrText>
        </w:r>
        <w:r w:rsidR="00905261">
          <w:rPr>
            <w:noProof/>
            <w:webHidden/>
          </w:rPr>
          <w:instrText>Toc</w:instrText>
        </w:r>
        <w:r w:rsidR="00905261">
          <w:rPr>
            <w:noProof/>
            <w:webHidden/>
            <w:rtl/>
          </w:rPr>
          <w:instrText xml:space="preserve">29665724 </w:instrText>
        </w:r>
        <w:r w:rsidR="00905261">
          <w:rPr>
            <w:noProof/>
            <w:webHidden/>
          </w:rPr>
          <w:instrText>\h</w:instrText>
        </w:r>
        <w:r w:rsidR="00905261">
          <w:rPr>
            <w:noProof/>
            <w:webHidden/>
            <w:rtl/>
          </w:rPr>
          <w:instrText xml:space="preserve"> </w:instrText>
        </w:r>
        <w:r w:rsidR="00905261">
          <w:rPr>
            <w:noProof/>
            <w:webHidden/>
            <w:rtl/>
          </w:rPr>
        </w:r>
        <w:r w:rsidR="00905261">
          <w:rPr>
            <w:noProof/>
            <w:webHidden/>
            <w:rtl/>
          </w:rPr>
          <w:fldChar w:fldCharType="separate"/>
        </w:r>
        <w:r w:rsidR="00905261">
          <w:rPr>
            <w:noProof/>
            <w:webHidden/>
            <w:rtl/>
          </w:rPr>
          <w:t>1</w:t>
        </w:r>
        <w:r w:rsidR="00905261">
          <w:rPr>
            <w:noProof/>
            <w:webHidden/>
            <w:rtl/>
          </w:rPr>
          <w:fldChar w:fldCharType="end"/>
        </w:r>
      </w:hyperlink>
    </w:p>
    <w:p w:rsidR="00905261" w:rsidRDefault="00905261">
      <w:pPr>
        <w:pStyle w:val="TOC4"/>
        <w:tabs>
          <w:tab w:val="right" w:leader="dot" w:pos="10194"/>
        </w:tabs>
        <w:rPr>
          <w:rFonts w:asciiTheme="minorHAnsi" w:eastAsiaTheme="minorEastAsia" w:hAnsiTheme="minorHAnsi" w:cstheme="minorBidi"/>
          <w:bCs w:val="0"/>
          <w:noProof/>
          <w:color w:val="auto"/>
          <w:szCs w:val="22"/>
          <w:rtl/>
          <w:lang w:bidi="ar-SA"/>
        </w:rPr>
      </w:pPr>
      <w:hyperlink w:anchor="_Toc29665725" w:history="1">
        <w:r w:rsidRPr="00D904B4">
          <w:rPr>
            <w:rStyle w:val="Hyperlink"/>
            <w:rFonts w:hint="eastAsia"/>
            <w:noProof/>
            <w:rtl/>
          </w:rPr>
          <w:t>فرع</w:t>
        </w:r>
        <w:r w:rsidRPr="00D904B4">
          <w:rPr>
            <w:rStyle w:val="Hyperlink"/>
            <w:noProof/>
            <w:rtl/>
          </w:rPr>
          <w:t xml:space="preserve"> </w:t>
        </w:r>
        <w:r w:rsidRPr="00D904B4">
          <w:rPr>
            <w:rStyle w:val="Hyperlink"/>
            <w:rFonts w:hint="eastAsia"/>
            <w:noProof/>
            <w:rtl/>
          </w:rPr>
          <w:t>أوّل</w:t>
        </w:r>
        <w:r w:rsidRPr="00D904B4">
          <w:rPr>
            <w:rStyle w:val="Hyperlink"/>
            <w:noProof/>
            <w:rtl/>
          </w:rPr>
          <w:t xml:space="preserve">: </w:t>
        </w:r>
        <w:r w:rsidRPr="00D904B4">
          <w:rPr>
            <w:rStyle w:val="Hyperlink"/>
            <w:rFonts w:hint="eastAsia"/>
            <w:noProof/>
            <w:rtl/>
          </w:rPr>
          <w:t>تزاحم</w:t>
        </w:r>
        <w:r w:rsidRPr="00D904B4">
          <w:rPr>
            <w:rStyle w:val="Hyperlink"/>
            <w:noProof/>
            <w:rtl/>
          </w:rPr>
          <w:t xml:space="preserve"> </w:t>
        </w:r>
        <w:r w:rsidRPr="00D904B4">
          <w:rPr>
            <w:rStyle w:val="Hyperlink"/>
            <w:rFonts w:hint="eastAsia"/>
            <w:noProof/>
            <w:rtl/>
          </w:rPr>
          <w:t>مبادرت</w:t>
        </w:r>
        <w:r w:rsidRPr="00D904B4">
          <w:rPr>
            <w:rStyle w:val="Hyperlink"/>
            <w:noProof/>
            <w:rtl/>
          </w:rPr>
          <w:t xml:space="preserve"> </w:t>
        </w:r>
        <w:r w:rsidRPr="00D904B4">
          <w:rPr>
            <w:rStyle w:val="Hyperlink"/>
            <w:rFonts w:hint="eastAsia"/>
            <w:noProof/>
            <w:rtl/>
          </w:rPr>
          <w:t>به</w:t>
        </w:r>
        <w:r w:rsidRPr="00D904B4">
          <w:rPr>
            <w:rStyle w:val="Hyperlink"/>
            <w:noProof/>
            <w:rtl/>
          </w:rPr>
          <w:t xml:space="preserve"> </w:t>
        </w:r>
        <w:r w:rsidRPr="00D904B4">
          <w:rPr>
            <w:rStyle w:val="Hyperlink"/>
            <w:rFonts w:hint="eastAsia"/>
            <w:noProof/>
            <w:rtl/>
          </w:rPr>
          <w:t>نماز</w:t>
        </w:r>
        <w:r w:rsidRPr="00D904B4">
          <w:rPr>
            <w:rStyle w:val="Hyperlink"/>
            <w:noProof/>
            <w:rtl/>
          </w:rPr>
          <w:t xml:space="preserve"> </w:t>
        </w:r>
        <w:r w:rsidRPr="00D904B4">
          <w:rPr>
            <w:rStyle w:val="Hyperlink"/>
            <w:rFonts w:hint="eastAsia"/>
            <w:noProof/>
            <w:rtl/>
          </w:rPr>
          <w:t>م</w:t>
        </w:r>
        <w:r w:rsidRPr="00D904B4">
          <w:rPr>
            <w:rStyle w:val="Hyperlink"/>
            <w:rFonts w:hint="cs"/>
            <w:noProof/>
            <w:rtl/>
          </w:rPr>
          <w:t>یّ</w:t>
        </w:r>
        <w:r w:rsidRPr="00D904B4">
          <w:rPr>
            <w:rStyle w:val="Hyperlink"/>
            <w:rFonts w:hint="eastAsia"/>
            <w:noProof/>
            <w:rtl/>
          </w:rPr>
          <w:t>ت</w:t>
        </w:r>
        <w:r w:rsidRPr="00D904B4">
          <w:rPr>
            <w:rStyle w:val="Hyperlink"/>
            <w:noProof/>
            <w:rtl/>
          </w:rPr>
          <w:t xml:space="preserve"> </w:t>
        </w:r>
        <w:r w:rsidRPr="00D904B4">
          <w:rPr>
            <w:rStyle w:val="Hyperlink"/>
            <w:rFonts w:hint="eastAsia"/>
            <w:noProof/>
            <w:rtl/>
          </w:rPr>
          <w:t>با</w:t>
        </w:r>
        <w:r w:rsidRPr="00D904B4">
          <w:rPr>
            <w:rStyle w:val="Hyperlink"/>
            <w:noProof/>
            <w:rtl/>
          </w:rPr>
          <w:t xml:space="preserve"> </w:t>
        </w:r>
        <w:r w:rsidRPr="00D904B4">
          <w:rPr>
            <w:rStyle w:val="Hyperlink"/>
            <w:rFonts w:hint="eastAsia"/>
            <w:noProof/>
            <w:rtl/>
          </w:rPr>
          <w:t>درک</w:t>
        </w:r>
        <w:r w:rsidRPr="00D904B4">
          <w:rPr>
            <w:rStyle w:val="Hyperlink"/>
            <w:noProof/>
            <w:rtl/>
          </w:rPr>
          <w:t xml:space="preserve"> </w:t>
        </w:r>
        <w:r w:rsidRPr="00D904B4">
          <w:rPr>
            <w:rStyle w:val="Hyperlink"/>
            <w:rFonts w:hint="eastAsia"/>
            <w:noProof/>
            <w:rtl/>
          </w:rPr>
          <w:t>أوّل</w:t>
        </w:r>
        <w:r w:rsidRPr="00D904B4">
          <w:rPr>
            <w:rStyle w:val="Hyperlink"/>
            <w:noProof/>
            <w:rtl/>
          </w:rPr>
          <w:t xml:space="preserve"> </w:t>
        </w:r>
        <w:r w:rsidRPr="00D904B4">
          <w:rPr>
            <w:rStyle w:val="Hyperlink"/>
            <w:rFonts w:hint="eastAsia"/>
            <w:noProof/>
            <w:rtl/>
          </w:rPr>
          <w:t>وقت</w:t>
        </w:r>
        <w:r w:rsidRPr="00D904B4">
          <w:rPr>
            <w:rStyle w:val="Hyperlink"/>
            <w:noProof/>
            <w:rtl/>
          </w:rPr>
          <w:t xml:space="preserve"> </w:t>
        </w:r>
        <w:r w:rsidRPr="00D904B4">
          <w:rPr>
            <w:rStyle w:val="Hyperlink"/>
            <w:rFonts w:hint="eastAsia"/>
            <w:noProof/>
            <w:rtl/>
          </w:rPr>
          <w:t>فض</w:t>
        </w:r>
        <w:r w:rsidRPr="00D904B4">
          <w:rPr>
            <w:rStyle w:val="Hyperlink"/>
            <w:rFonts w:hint="cs"/>
            <w:noProof/>
            <w:rtl/>
          </w:rPr>
          <w:t>ی</w:t>
        </w:r>
        <w:r w:rsidRPr="00D904B4">
          <w:rPr>
            <w:rStyle w:val="Hyperlink"/>
            <w:rFonts w:hint="eastAsia"/>
            <w:noProof/>
            <w:rtl/>
          </w:rPr>
          <w:t>لت</w:t>
        </w:r>
        <w:r w:rsidRPr="00D904B4">
          <w:rPr>
            <w:rStyle w:val="Hyperlink"/>
            <w:noProof/>
            <w:rtl/>
          </w:rPr>
          <w:t xml:space="preserve"> </w:t>
        </w:r>
        <w:r w:rsidRPr="00D904B4">
          <w:rPr>
            <w:rStyle w:val="Hyperlink"/>
            <w:rFonts w:hint="eastAsia"/>
            <w:noProof/>
            <w:rtl/>
          </w:rPr>
          <w:t>نماز</w:t>
        </w:r>
        <w:r w:rsidRPr="00D904B4">
          <w:rPr>
            <w:rStyle w:val="Hyperlink"/>
            <w:noProof/>
            <w:rtl/>
          </w:rPr>
          <w:t xml:space="preserve"> </w:t>
        </w:r>
        <w:r w:rsidRPr="00D904B4">
          <w:rPr>
            <w:rStyle w:val="Hyperlink"/>
            <w:rFonts w:hint="cs"/>
            <w:noProof/>
            <w:rtl/>
          </w:rPr>
          <w:t>ی</w:t>
        </w:r>
        <w:r w:rsidRPr="00D904B4">
          <w:rPr>
            <w:rStyle w:val="Hyperlink"/>
            <w:rFonts w:hint="eastAsia"/>
            <w:noProof/>
            <w:rtl/>
          </w:rPr>
          <w:t>وم</w:t>
        </w:r>
        <w:r w:rsidRPr="00D904B4">
          <w:rPr>
            <w:rStyle w:val="Hyperlink"/>
            <w:rFonts w:hint="cs"/>
            <w:noProof/>
            <w:rtl/>
          </w:rPr>
          <w:t>یّ</w:t>
        </w:r>
        <w:r w:rsidRPr="00D904B4">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29665725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05261" w:rsidRDefault="00905261">
      <w:pPr>
        <w:pStyle w:val="TOC4"/>
        <w:tabs>
          <w:tab w:val="right" w:leader="dot" w:pos="10194"/>
        </w:tabs>
        <w:rPr>
          <w:rFonts w:asciiTheme="minorHAnsi" w:eastAsiaTheme="minorEastAsia" w:hAnsiTheme="minorHAnsi" w:cstheme="minorBidi"/>
          <w:bCs w:val="0"/>
          <w:noProof/>
          <w:color w:val="auto"/>
          <w:szCs w:val="22"/>
          <w:rtl/>
          <w:lang w:bidi="ar-SA"/>
        </w:rPr>
      </w:pPr>
      <w:hyperlink w:anchor="_Toc29665726" w:history="1">
        <w:r w:rsidRPr="00D904B4">
          <w:rPr>
            <w:rStyle w:val="Hyperlink"/>
            <w:rFonts w:hint="eastAsia"/>
            <w:noProof/>
            <w:rtl/>
          </w:rPr>
          <w:t>فرع</w:t>
        </w:r>
        <w:r w:rsidRPr="00D904B4">
          <w:rPr>
            <w:rStyle w:val="Hyperlink"/>
            <w:noProof/>
            <w:rtl/>
          </w:rPr>
          <w:t xml:space="preserve"> </w:t>
        </w:r>
        <w:r w:rsidRPr="00D904B4">
          <w:rPr>
            <w:rStyle w:val="Hyperlink"/>
            <w:rFonts w:hint="eastAsia"/>
            <w:noProof/>
            <w:rtl/>
          </w:rPr>
          <w:t>دوم</w:t>
        </w:r>
        <w:r w:rsidRPr="00D904B4">
          <w:rPr>
            <w:rStyle w:val="Hyperlink"/>
            <w:noProof/>
            <w:rtl/>
          </w:rPr>
          <w:t xml:space="preserve">: </w:t>
        </w:r>
        <w:r w:rsidRPr="00D904B4">
          <w:rPr>
            <w:rStyle w:val="Hyperlink"/>
            <w:rFonts w:hint="eastAsia"/>
            <w:noProof/>
            <w:rtl/>
          </w:rPr>
          <w:t>تزاحم</w:t>
        </w:r>
        <w:r w:rsidRPr="00D904B4">
          <w:rPr>
            <w:rStyle w:val="Hyperlink"/>
            <w:noProof/>
            <w:rtl/>
          </w:rPr>
          <w:t xml:space="preserve"> </w:t>
        </w:r>
        <w:r w:rsidRPr="00D904B4">
          <w:rPr>
            <w:rStyle w:val="Hyperlink"/>
            <w:rFonts w:hint="eastAsia"/>
            <w:noProof/>
            <w:rtl/>
          </w:rPr>
          <w:t>مبادرت</w:t>
        </w:r>
        <w:r w:rsidRPr="00D904B4">
          <w:rPr>
            <w:rStyle w:val="Hyperlink"/>
            <w:noProof/>
            <w:rtl/>
          </w:rPr>
          <w:t xml:space="preserve"> </w:t>
        </w:r>
        <w:r w:rsidRPr="00D904B4">
          <w:rPr>
            <w:rStyle w:val="Hyperlink"/>
            <w:rFonts w:hint="eastAsia"/>
            <w:noProof/>
            <w:rtl/>
          </w:rPr>
          <w:t>به</w:t>
        </w:r>
        <w:r w:rsidRPr="00D904B4">
          <w:rPr>
            <w:rStyle w:val="Hyperlink"/>
            <w:noProof/>
            <w:rtl/>
          </w:rPr>
          <w:t xml:space="preserve"> </w:t>
        </w:r>
        <w:r w:rsidRPr="00D904B4">
          <w:rPr>
            <w:rStyle w:val="Hyperlink"/>
            <w:rFonts w:hint="eastAsia"/>
            <w:noProof/>
            <w:rtl/>
          </w:rPr>
          <w:t>نماز</w:t>
        </w:r>
        <w:r w:rsidRPr="00D904B4">
          <w:rPr>
            <w:rStyle w:val="Hyperlink"/>
            <w:noProof/>
            <w:rtl/>
          </w:rPr>
          <w:t xml:space="preserve"> </w:t>
        </w:r>
        <w:r w:rsidRPr="00D904B4">
          <w:rPr>
            <w:rStyle w:val="Hyperlink"/>
            <w:rFonts w:hint="eastAsia"/>
            <w:noProof/>
            <w:rtl/>
          </w:rPr>
          <w:t>م</w:t>
        </w:r>
        <w:r w:rsidRPr="00D904B4">
          <w:rPr>
            <w:rStyle w:val="Hyperlink"/>
            <w:rFonts w:hint="cs"/>
            <w:noProof/>
            <w:rtl/>
          </w:rPr>
          <w:t>یّ</w:t>
        </w:r>
        <w:r w:rsidRPr="00D904B4">
          <w:rPr>
            <w:rStyle w:val="Hyperlink"/>
            <w:rFonts w:hint="eastAsia"/>
            <w:noProof/>
            <w:rtl/>
          </w:rPr>
          <w:t>ت</w:t>
        </w:r>
        <w:r w:rsidRPr="00D904B4">
          <w:rPr>
            <w:rStyle w:val="Hyperlink"/>
            <w:noProof/>
            <w:rtl/>
          </w:rPr>
          <w:t xml:space="preserve"> </w:t>
        </w:r>
        <w:r w:rsidRPr="00D904B4">
          <w:rPr>
            <w:rStyle w:val="Hyperlink"/>
            <w:rFonts w:hint="eastAsia"/>
            <w:noProof/>
            <w:rtl/>
          </w:rPr>
          <w:t>با</w:t>
        </w:r>
        <w:r w:rsidRPr="00D904B4">
          <w:rPr>
            <w:rStyle w:val="Hyperlink"/>
            <w:noProof/>
            <w:rtl/>
          </w:rPr>
          <w:t xml:space="preserve"> </w:t>
        </w:r>
        <w:r w:rsidRPr="00D904B4">
          <w:rPr>
            <w:rStyle w:val="Hyperlink"/>
            <w:rFonts w:hint="eastAsia"/>
            <w:noProof/>
            <w:rtl/>
          </w:rPr>
          <w:t>درک</w:t>
        </w:r>
        <w:r w:rsidRPr="00D904B4">
          <w:rPr>
            <w:rStyle w:val="Hyperlink"/>
            <w:noProof/>
            <w:rtl/>
          </w:rPr>
          <w:t xml:space="preserve"> </w:t>
        </w:r>
        <w:r w:rsidRPr="00D904B4">
          <w:rPr>
            <w:rStyle w:val="Hyperlink"/>
            <w:rFonts w:hint="eastAsia"/>
            <w:noProof/>
            <w:rtl/>
          </w:rPr>
          <w:t>اصل</w:t>
        </w:r>
        <w:r w:rsidRPr="00D904B4">
          <w:rPr>
            <w:rStyle w:val="Hyperlink"/>
            <w:noProof/>
            <w:rtl/>
          </w:rPr>
          <w:t xml:space="preserve"> </w:t>
        </w:r>
        <w:r w:rsidRPr="00D904B4">
          <w:rPr>
            <w:rStyle w:val="Hyperlink"/>
            <w:rFonts w:hint="eastAsia"/>
            <w:noProof/>
            <w:rtl/>
          </w:rPr>
          <w:t>وقت</w:t>
        </w:r>
        <w:r w:rsidRPr="00D904B4">
          <w:rPr>
            <w:rStyle w:val="Hyperlink"/>
            <w:noProof/>
            <w:rtl/>
          </w:rPr>
          <w:t xml:space="preserve"> </w:t>
        </w:r>
        <w:r w:rsidRPr="00D904B4">
          <w:rPr>
            <w:rStyle w:val="Hyperlink"/>
            <w:rFonts w:hint="eastAsia"/>
            <w:noProof/>
            <w:rtl/>
          </w:rPr>
          <w:t>فض</w:t>
        </w:r>
        <w:r w:rsidRPr="00D904B4">
          <w:rPr>
            <w:rStyle w:val="Hyperlink"/>
            <w:rFonts w:hint="cs"/>
            <w:noProof/>
            <w:rtl/>
          </w:rPr>
          <w:t>ی</w:t>
        </w:r>
        <w:r w:rsidRPr="00D904B4">
          <w:rPr>
            <w:rStyle w:val="Hyperlink"/>
            <w:rFonts w:hint="eastAsia"/>
            <w:noProof/>
            <w:rtl/>
          </w:rPr>
          <w:t>لت</w:t>
        </w:r>
        <w:r w:rsidRPr="00D904B4">
          <w:rPr>
            <w:rStyle w:val="Hyperlink"/>
            <w:noProof/>
            <w:rtl/>
          </w:rPr>
          <w:t xml:space="preserve"> </w:t>
        </w:r>
        <w:r w:rsidRPr="00D904B4">
          <w:rPr>
            <w:rStyle w:val="Hyperlink"/>
            <w:rFonts w:hint="eastAsia"/>
            <w:noProof/>
            <w:rtl/>
          </w:rPr>
          <w:t>نماز</w:t>
        </w:r>
        <w:r w:rsidRPr="00D904B4">
          <w:rPr>
            <w:rStyle w:val="Hyperlink"/>
            <w:noProof/>
            <w:rtl/>
          </w:rPr>
          <w:t xml:space="preserve"> </w:t>
        </w:r>
        <w:r w:rsidRPr="00D904B4">
          <w:rPr>
            <w:rStyle w:val="Hyperlink"/>
            <w:rFonts w:hint="cs"/>
            <w:noProof/>
            <w:rtl/>
          </w:rPr>
          <w:t>ی</w:t>
        </w:r>
        <w:r w:rsidRPr="00D904B4">
          <w:rPr>
            <w:rStyle w:val="Hyperlink"/>
            <w:rFonts w:hint="eastAsia"/>
            <w:noProof/>
            <w:rtl/>
          </w:rPr>
          <w:t>وم</w:t>
        </w:r>
        <w:r w:rsidRPr="00D904B4">
          <w:rPr>
            <w:rStyle w:val="Hyperlink"/>
            <w:rFonts w:hint="cs"/>
            <w:noProof/>
            <w:rtl/>
          </w:rPr>
          <w:t>یّ</w:t>
        </w:r>
        <w:r w:rsidRPr="00D904B4">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29665726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05261" w:rsidRDefault="00905261">
      <w:pPr>
        <w:pStyle w:val="TOC4"/>
        <w:tabs>
          <w:tab w:val="right" w:leader="dot" w:pos="10194"/>
        </w:tabs>
        <w:rPr>
          <w:rFonts w:asciiTheme="minorHAnsi" w:eastAsiaTheme="minorEastAsia" w:hAnsiTheme="minorHAnsi" w:cstheme="minorBidi"/>
          <w:bCs w:val="0"/>
          <w:noProof/>
          <w:color w:val="auto"/>
          <w:szCs w:val="22"/>
          <w:rtl/>
          <w:lang w:bidi="ar-SA"/>
        </w:rPr>
      </w:pPr>
      <w:hyperlink w:anchor="_Toc29665727" w:history="1">
        <w:r w:rsidRPr="00D904B4">
          <w:rPr>
            <w:rStyle w:val="Hyperlink"/>
            <w:rFonts w:hint="eastAsia"/>
            <w:noProof/>
            <w:rtl/>
          </w:rPr>
          <w:t>فرع</w:t>
        </w:r>
        <w:r w:rsidRPr="00D904B4">
          <w:rPr>
            <w:rStyle w:val="Hyperlink"/>
            <w:noProof/>
            <w:rtl/>
          </w:rPr>
          <w:t xml:space="preserve"> </w:t>
        </w:r>
        <w:r w:rsidRPr="00D904B4">
          <w:rPr>
            <w:rStyle w:val="Hyperlink"/>
            <w:rFonts w:hint="eastAsia"/>
            <w:noProof/>
            <w:rtl/>
          </w:rPr>
          <w:t>سوم</w:t>
        </w:r>
        <w:r w:rsidRPr="00D904B4">
          <w:rPr>
            <w:rStyle w:val="Hyperlink"/>
            <w:noProof/>
            <w:rtl/>
          </w:rPr>
          <w:t xml:space="preserve">: </w:t>
        </w:r>
        <w:r w:rsidRPr="00D904B4">
          <w:rPr>
            <w:rStyle w:val="Hyperlink"/>
            <w:rFonts w:hint="eastAsia"/>
            <w:noProof/>
            <w:rtl/>
          </w:rPr>
          <w:t>تزاحم</w:t>
        </w:r>
        <w:r w:rsidRPr="00D904B4">
          <w:rPr>
            <w:rStyle w:val="Hyperlink"/>
            <w:noProof/>
            <w:rtl/>
          </w:rPr>
          <w:t xml:space="preserve"> </w:t>
        </w:r>
        <w:r w:rsidRPr="00D904B4">
          <w:rPr>
            <w:rStyle w:val="Hyperlink"/>
            <w:rFonts w:hint="eastAsia"/>
            <w:noProof/>
            <w:rtl/>
          </w:rPr>
          <w:t>مبادرت</w:t>
        </w:r>
        <w:r w:rsidRPr="00D904B4">
          <w:rPr>
            <w:rStyle w:val="Hyperlink"/>
            <w:noProof/>
            <w:rtl/>
          </w:rPr>
          <w:t xml:space="preserve"> </w:t>
        </w:r>
        <w:r w:rsidRPr="00D904B4">
          <w:rPr>
            <w:rStyle w:val="Hyperlink"/>
            <w:rFonts w:hint="eastAsia"/>
            <w:noProof/>
            <w:rtl/>
          </w:rPr>
          <w:t>به</w:t>
        </w:r>
        <w:r w:rsidRPr="00D904B4">
          <w:rPr>
            <w:rStyle w:val="Hyperlink"/>
            <w:noProof/>
            <w:rtl/>
          </w:rPr>
          <w:t xml:space="preserve"> </w:t>
        </w:r>
        <w:r w:rsidRPr="00D904B4">
          <w:rPr>
            <w:rStyle w:val="Hyperlink"/>
            <w:rFonts w:hint="eastAsia"/>
            <w:noProof/>
            <w:rtl/>
          </w:rPr>
          <w:t>نماز</w:t>
        </w:r>
        <w:r w:rsidRPr="00D904B4">
          <w:rPr>
            <w:rStyle w:val="Hyperlink"/>
            <w:noProof/>
            <w:rtl/>
          </w:rPr>
          <w:t xml:space="preserve"> </w:t>
        </w:r>
        <w:r w:rsidRPr="00D904B4">
          <w:rPr>
            <w:rStyle w:val="Hyperlink"/>
            <w:rFonts w:hint="eastAsia"/>
            <w:noProof/>
            <w:rtl/>
          </w:rPr>
          <w:t>م</w:t>
        </w:r>
        <w:r w:rsidRPr="00D904B4">
          <w:rPr>
            <w:rStyle w:val="Hyperlink"/>
            <w:rFonts w:hint="cs"/>
            <w:noProof/>
            <w:rtl/>
          </w:rPr>
          <w:t>یّ</w:t>
        </w:r>
        <w:r w:rsidRPr="00D904B4">
          <w:rPr>
            <w:rStyle w:val="Hyperlink"/>
            <w:rFonts w:hint="eastAsia"/>
            <w:noProof/>
            <w:rtl/>
          </w:rPr>
          <w:t>ت</w:t>
        </w:r>
        <w:r w:rsidRPr="00D904B4">
          <w:rPr>
            <w:rStyle w:val="Hyperlink"/>
            <w:noProof/>
            <w:rtl/>
          </w:rPr>
          <w:t xml:space="preserve"> </w:t>
        </w:r>
        <w:r w:rsidRPr="00D904B4">
          <w:rPr>
            <w:rStyle w:val="Hyperlink"/>
            <w:rFonts w:hint="eastAsia"/>
            <w:noProof/>
            <w:rtl/>
          </w:rPr>
          <w:t>با</w:t>
        </w:r>
        <w:r w:rsidRPr="00D904B4">
          <w:rPr>
            <w:rStyle w:val="Hyperlink"/>
            <w:noProof/>
            <w:rtl/>
          </w:rPr>
          <w:t xml:space="preserve"> </w:t>
        </w:r>
        <w:r w:rsidRPr="00D904B4">
          <w:rPr>
            <w:rStyle w:val="Hyperlink"/>
            <w:rFonts w:hint="eastAsia"/>
            <w:noProof/>
            <w:rtl/>
          </w:rPr>
          <w:t>اصل</w:t>
        </w:r>
        <w:r w:rsidRPr="00D904B4">
          <w:rPr>
            <w:rStyle w:val="Hyperlink"/>
            <w:noProof/>
            <w:rtl/>
          </w:rPr>
          <w:t xml:space="preserve"> </w:t>
        </w:r>
        <w:r w:rsidRPr="00D904B4">
          <w:rPr>
            <w:rStyle w:val="Hyperlink"/>
            <w:rFonts w:hint="eastAsia"/>
            <w:noProof/>
            <w:rtl/>
          </w:rPr>
          <w:t>نافله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29665727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05261" w:rsidRDefault="00905261">
      <w:pPr>
        <w:pStyle w:val="TOC4"/>
        <w:tabs>
          <w:tab w:val="right" w:leader="dot" w:pos="10194"/>
        </w:tabs>
        <w:rPr>
          <w:rFonts w:asciiTheme="minorHAnsi" w:eastAsiaTheme="minorEastAsia" w:hAnsiTheme="minorHAnsi" w:cstheme="minorBidi"/>
          <w:bCs w:val="0"/>
          <w:noProof/>
          <w:color w:val="auto"/>
          <w:szCs w:val="22"/>
          <w:rtl/>
          <w:lang w:bidi="ar-SA"/>
        </w:rPr>
      </w:pPr>
      <w:hyperlink w:anchor="_Toc29665728" w:history="1">
        <w:r w:rsidRPr="00D904B4">
          <w:rPr>
            <w:rStyle w:val="Hyperlink"/>
            <w:rFonts w:hint="eastAsia"/>
            <w:noProof/>
            <w:rtl/>
          </w:rPr>
          <w:t>فرع</w:t>
        </w:r>
        <w:r w:rsidRPr="00D904B4">
          <w:rPr>
            <w:rStyle w:val="Hyperlink"/>
            <w:noProof/>
            <w:rtl/>
          </w:rPr>
          <w:t xml:space="preserve"> </w:t>
        </w:r>
        <w:r w:rsidRPr="00D904B4">
          <w:rPr>
            <w:rStyle w:val="Hyperlink"/>
            <w:rFonts w:hint="eastAsia"/>
            <w:noProof/>
            <w:rtl/>
          </w:rPr>
          <w:t>چهارم</w:t>
        </w:r>
        <w:r w:rsidRPr="00D904B4">
          <w:rPr>
            <w:rStyle w:val="Hyperlink"/>
            <w:noProof/>
            <w:rtl/>
          </w:rPr>
          <w:t xml:space="preserve">: </w:t>
        </w:r>
        <w:r w:rsidRPr="00D904B4">
          <w:rPr>
            <w:rStyle w:val="Hyperlink"/>
            <w:rFonts w:hint="eastAsia"/>
            <w:noProof/>
            <w:rtl/>
          </w:rPr>
          <w:t>تزاحم</w:t>
        </w:r>
        <w:r w:rsidRPr="00D904B4">
          <w:rPr>
            <w:rStyle w:val="Hyperlink"/>
            <w:noProof/>
            <w:rtl/>
          </w:rPr>
          <w:t xml:space="preserve"> </w:t>
        </w:r>
        <w:r w:rsidRPr="00D904B4">
          <w:rPr>
            <w:rStyle w:val="Hyperlink"/>
            <w:rFonts w:hint="eastAsia"/>
            <w:noProof/>
            <w:rtl/>
          </w:rPr>
          <w:t>مبادرت</w:t>
        </w:r>
        <w:r w:rsidRPr="00D904B4">
          <w:rPr>
            <w:rStyle w:val="Hyperlink"/>
            <w:noProof/>
            <w:rtl/>
          </w:rPr>
          <w:t xml:space="preserve"> </w:t>
        </w:r>
        <w:r w:rsidRPr="00D904B4">
          <w:rPr>
            <w:rStyle w:val="Hyperlink"/>
            <w:rFonts w:hint="eastAsia"/>
            <w:noProof/>
            <w:rtl/>
          </w:rPr>
          <w:t>به</w:t>
        </w:r>
        <w:r w:rsidRPr="00D904B4">
          <w:rPr>
            <w:rStyle w:val="Hyperlink"/>
            <w:noProof/>
            <w:rtl/>
          </w:rPr>
          <w:t xml:space="preserve"> </w:t>
        </w:r>
        <w:r w:rsidRPr="00D904B4">
          <w:rPr>
            <w:rStyle w:val="Hyperlink"/>
            <w:rFonts w:hint="eastAsia"/>
            <w:noProof/>
            <w:rtl/>
          </w:rPr>
          <w:t>نماز</w:t>
        </w:r>
        <w:r w:rsidRPr="00D904B4">
          <w:rPr>
            <w:rStyle w:val="Hyperlink"/>
            <w:noProof/>
            <w:rtl/>
          </w:rPr>
          <w:t xml:space="preserve"> </w:t>
        </w:r>
        <w:r w:rsidRPr="00D904B4">
          <w:rPr>
            <w:rStyle w:val="Hyperlink"/>
            <w:rFonts w:hint="eastAsia"/>
            <w:noProof/>
            <w:rtl/>
          </w:rPr>
          <w:t>م</w:t>
        </w:r>
        <w:r w:rsidRPr="00D904B4">
          <w:rPr>
            <w:rStyle w:val="Hyperlink"/>
            <w:rFonts w:hint="cs"/>
            <w:noProof/>
            <w:rtl/>
          </w:rPr>
          <w:t>یّ</w:t>
        </w:r>
        <w:r w:rsidRPr="00D904B4">
          <w:rPr>
            <w:rStyle w:val="Hyperlink"/>
            <w:rFonts w:hint="eastAsia"/>
            <w:noProof/>
            <w:rtl/>
          </w:rPr>
          <w:t>ت</w:t>
        </w:r>
        <w:r w:rsidRPr="00D904B4">
          <w:rPr>
            <w:rStyle w:val="Hyperlink"/>
            <w:noProof/>
            <w:rtl/>
          </w:rPr>
          <w:t xml:space="preserve"> </w:t>
        </w:r>
        <w:r w:rsidRPr="00D904B4">
          <w:rPr>
            <w:rStyle w:val="Hyperlink"/>
            <w:rFonts w:hint="eastAsia"/>
            <w:noProof/>
            <w:rtl/>
          </w:rPr>
          <w:t>و</w:t>
        </w:r>
        <w:r w:rsidRPr="00D904B4">
          <w:rPr>
            <w:rStyle w:val="Hyperlink"/>
            <w:noProof/>
            <w:rtl/>
          </w:rPr>
          <w:t xml:space="preserve"> </w:t>
        </w:r>
        <w:r w:rsidRPr="00D904B4">
          <w:rPr>
            <w:rStyle w:val="Hyperlink"/>
            <w:rFonts w:hint="eastAsia"/>
            <w:noProof/>
            <w:rtl/>
          </w:rPr>
          <w:t>نماز</w:t>
        </w:r>
        <w:r w:rsidRPr="00D904B4">
          <w:rPr>
            <w:rStyle w:val="Hyperlink"/>
            <w:noProof/>
            <w:rtl/>
          </w:rPr>
          <w:t xml:space="preserve"> </w:t>
        </w:r>
        <w:r w:rsidRPr="00D904B4">
          <w:rPr>
            <w:rStyle w:val="Hyperlink"/>
            <w:rFonts w:hint="eastAsia"/>
            <w:noProof/>
            <w:rtl/>
          </w:rPr>
          <w:t>قضاء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29665728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05261" w:rsidRDefault="00905261">
      <w:pPr>
        <w:pStyle w:val="TOC4"/>
        <w:tabs>
          <w:tab w:val="right" w:leader="dot" w:pos="10194"/>
        </w:tabs>
        <w:rPr>
          <w:rFonts w:asciiTheme="minorHAnsi" w:eastAsiaTheme="minorEastAsia" w:hAnsiTheme="minorHAnsi" w:cstheme="minorBidi"/>
          <w:bCs w:val="0"/>
          <w:noProof/>
          <w:color w:val="auto"/>
          <w:szCs w:val="22"/>
          <w:rtl/>
          <w:lang w:bidi="ar-SA"/>
        </w:rPr>
      </w:pPr>
      <w:hyperlink w:anchor="_Toc29665729" w:history="1">
        <w:r w:rsidRPr="00D904B4">
          <w:rPr>
            <w:rStyle w:val="Hyperlink"/>
            <w:rFonts w:hint="eastAsia"/>
            <w:noProof/>
            <w:rtl/>
          </w:rPr>
          <w:t>فرع</w:t>
        </w:r>
        <w:r w:rsidRPr="00D904B4">
          <w:rPr>
            <w:rStyle w:val="Hyperlink"/>
            <w:noProof/>
            <w:rtl/>
          </w:rPr>
          <w:t xml:space="preserve"> </w:t>
        </w:r>
        <w:r w:rsidRPr="00D904B4">
          <w:rPr>
            <w:rStyle w:val="Hyperlink"/>
            <w:rFonts w:hint="eastAsia"/>
            <w:noProof/>
            <w:rtl/>
          </w:rPr>
          <w:t>پنجم</w:t>
        </w:r>
        <w:r w:rsidRPr="00D904B4">
          <w:rPr>
            <w:rStyle w:val="Hyperlink"/>
            <w:noProof/>
            <w:rtl/>
          </w:rPr>
          <w:t xml:space="preserve">: </w:t>
        </w:r>
        <w:r w:rsidRPr="00D904B4">
          <w:rPr>
            <w:rStyle w:val="Hyperlink"/>
            <w:rFonts w:hint="eastAsia"/>
            <w:noProof/>
            <w:rtl/>
          </w:rPr>
          <w:t>تزاحم</w:t>
        </w:r>
        <w:r w:rsidRPr="00D904B4">
          <w:rPr>
            <w:rStyle w:val="Hyperlink"/>
            <w:noProof/>
            <w:rtl/>
          </w:rPr>
          <w:t xml:space="preserve"> </w:t>
        </w:r>
        <w:r w:rsidRPr="00D904B4">
          <w:rPr>
            <w:rStyle w:val="Hyperlink"/>
            <w:rFonts w:hint="eastAsia"/>
            <w:noProof/>
            <w:rtl/>
          </w:rPr>
          <w:t>مبادرت</w:t>
        </w:r>
        <w:r w:rsidRPr="00D904B4">
          <w:rPr>
            <w:rStyle w:val="Hyperlink"/>
            <w:noProof/>
            <w:rtl/>
          </w:rPr>
          <w:t xml:space="preserve"> </w:t>
        </w:r>
        <w:r w:rsidRPr="00D904B4">
          <w:rPr>
            <w:rStyle w:val="Hyperlink"/>
            <w:rFonts w:hint="eastAsia"/>
            <w:noProof/>
            <w:rtl/>
          </w:rPr>
          <w:t>به</w:t>
        </w:r>
        <w:r w:rsidRPr="00D904B4">
          <w:rPr>
            <w:rStyle w:val="Hyperlink"/>
            <w:noProof/>
            <w:rtl/>
          </w:rPr>
          <w:t xml:space="preserve"> </w:t>
        </w:r>
        <w:r w:rsidRPr="00D904B4">
          <w:rPr>
            <w:rStyle w:val="Hyperlink"/>
            <w:rFonts w:hint="eastAsia"/>
            <w:noProof/>
            <w:rtl/>
          </w:rPr>
          <w:t>نماز</w:t>
        </w:r>
        <w:r w:rsidRPr="00D904B4">
          <w:rPr>
            <w:rStyle w:val="Hyperlink"/>
            <w:noProof/>
            <w:rtl/>
          </w:rPr>
          <w:t xml:space="preserve"> </w:t>
        </w:r>
        <w:r w:rsidRPr="00D904B4">
          <w:rPr>
            <w:rStyle w:val="Hyperlink"/>
            <w:rFonts w:hint="eastAsia"/>
            <w:noProof/>
            <w:rtl/>
          </w:rPr>
          <w:t>م</w:t>
        </w:r>
        <w:r w:rsidRPr="00D904B4">
          <w:rPr>
            <w:rStyle w:val="Hyperlink"/>
            <w:rFonts w:hint="cs"/>
            <w:noProof/>
            <w:rtl/>
          </w:rPr>
          <w:t>یّ</w:t>
        </w:r>
        <w:r w:rsidRPr="00D904B4">
          <w:rPr>
            <w:rStyle w:val="Hyperlink"/>
            <w:rFonts w:hint="eastAsia"/>
            <w:noProof/>
            <w:rtl/>
          </w:rPr>
          <w:t>ت</w:t>
        </w:r>
        <w:r w:rsidRPr="00D904B4">
          <w:rPr>
            <w:rStyle w:val="Hyperlink"/>
            <w:noProof/>
            <w:rtl/>
          </w:rPr>
          <w:t xml:space="preserve"> </w:t>
        </w:r>
        <w:r w:rsidRPr="00D904B4">
          <w:rPr>
            <w:rStyle w:val="Hyperlink"/>
            <w:rFonts w:hint="eastAsia"/>
            <w:noProof/>
            <w:rtl/>
          </w:rPr>
          <w:t>با</w:t>
        </w:r>
        <w:r w:rsidRPr="00D904B4">
          <w:rPr>
            <w:rStyle w:val="Hyperlink"/>
            <w:noProof/>
            <w:rtl/>
          </w:rPr>
          <w:t xml:space="preserve"> </w:t>
        </w:r>
        <w:r w:rsidRPr="00D904B4">
          <w:rPr>
            <w:rStyle w:val="Hyperlink"/>
            <w:rFonts w:hint="eastAsia"/>
            <w:noProof/>
            <w:rtl/>
          </w:rPr>
          <w:t>نماز</w:t>
        </w:r>
        <w:r w:rsidRPr="00D904B4">
          <w:rPr>
            <w:rStyle w:val="Hyperlink"/>
            <w:noProof/>
            <w:rtl/>
          </w:rPr>
          <w:t xml:space="preserve"> </w:t>
        </w:r>
        <w:r w:rsidRPr="00D904B4">
          <w:rPr>
            <w:rStyle w:val="Hyperlink"/>
            <w:rFonts w:hint="eastAsia"/>
            <w:noProof/>
            <w:rtl/>
          </w:rPr>
          <w:t>فر</w:t>
        </w:r>
        <w:r w:rsidRPr="00D904B4">
          <w:rPr>
            <w:rStyle w:val="Hyperlink"/>
            <w:rFonts w:hint="cs"/>
            <w:noProof/>
            <w:rtl/>
          </w:rPr>
          <w:t>ی</w:t>
        </w:r>
        <w:r w:rsidRPr="00D904B4">
          <w:rPr>
            <w:rStyle w:val="Hyperlink"/>
            <w:rFonts w:hint="eastAsia"/>
            <w:noProof/>
            <w:rtl/>
          </w:rPr>
          <w:t>ضه</w:t>
        </w:r>
        <w:r w:rsidRPr="00D904B4">
          <w:rPr>
            <w:rStyle w:val="Hyperlink"/>
            <w:noProof/>
            <w:rtl/>
          </w:rPr>
          <w:t xml:space="preserve"> (</w:t>
        </w:r>
        <w:r w:rsidRPr="00D904B4">
          <w:rPr>
            <w:rStyle w:val="Hyperlink"/>
            <w:rFonts w:hint="eastAsia"/>
            <w:noProof/>
            <w:rtl/>
          </w:rPr>
          <w:t>سعه</w:t>
        </w:r>
        <w:r w:rsidRPr="00D904B4">
          <w:rPr>
            <w:rStyle w:val="Hyperlink"/>
            <w:noProof/>
            <w:rtl/>
          </w:rPr>
          <w:t xml:space="preserve"> </w:t>
        </w:r>
        <w:r w:rsidRPr="00D904B4">
          <w:rPr>
            <w:rStyle w:val="Hyperlink"/>
            <w:rFonts w:hint="eastAsia"/>
            <w:noProof/>
            <w:rtl/>
          </w:rPr>
          <w:t>و</w:t>
        </w:r>
        <w:r w:rsidRPr="00D904B4">
          <w:rPr>
            <w:rStyle w:val="Hyperlink"/>
            <w:noProof/>
            <w:rtl/>
          </w:rPr>
          <w:t xml:space="preserve"> </w:t>
        </w:r>
        <w:r w:rsidRPr="00D904B4">
          <w:rPr>
            <w:rStyle w:val="Hyperlink"/>
            <w:rFonts w:hint="eastAsia"/>
            <w:noProof/>
            <w:rtl/>
          </w:rPr>
          <w:t>ض</w:t>
        </w:r>
        <w:r w:rsidRPr="00D904B4">
          <w:rPr>
            <w:rStyle w:val="Hyperlink"/>
            <w:rFonts w:hint="cs"/>
            <w:noProof/>
            <w:rtl/>
          </w:rPr>
          <w:t>ی</w:t>
        </w:r>
        <w:r w:rsidRPr="00D904B4">
          <w:rPr>
            <w:rStyle w:val="Hyperlink"/>
            <w:rFonts w:hint="eastAsia"/>
            <w:noProof/>
            <w:rtl/>
          </w:rPr>
          <w:t>ق</w:t>
        </w:r>
        <w:r w:rsidRPr="00D904B4">
          <w:rPr>
            <w:rStyle w:val="Hyperlink"/>
            <w:noProof/>
            <w:rtl/>
          </w:rPr>
          <w:t xml:space="preserve"> </w:t>
        </w:r>
        <w:r w:rsidRPr="00D904B4">
          <w:rPr>
            <w:rStyle w:val="Hyperlink"/>
            <w:rFonts w:hint="eastAsia"/>
            <w:noProof/>
            <w:rtl/>
          </w:rPr>
          <w:t>وقت</w:t>
        </w:r>
        <w:r w:rsidRPr="00D904B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29665729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207C63">
        <w:rPr>
          <w:rFonts w:hint="cs"/>
          <w:rtl/>
        </w:rPr>
        <w:t xml:space="preserve">شرایط </w:t>
      </w:r>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905261">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676A67" w:rsidRPr="00676A67">
        <w:rPr>
          <w:rFonts w:ascii="Noor_Lotus" w:hAnsi="Noor_Lotus" w:cs="B Lotus" w:hint="cs"/>
          <w:sz w:val="28"/>
          <w:rtl/>
          <w:lang w:bidi="ar-SA"/>
        </w:rPr>
        <w:t>1</w:t>
      </w:r>
      <w:r w:rsidR="00905261">
        <w:rPr>
          <w:rFonts w:ascii="Noor_Lotus" w:hAnsi="Noor_Lotus" w:cs="B Lotus" w:hint="cs"/>
          <w:sz w:val="28"/>
          <w:rtl/>
          <w:lang w:bidi="ar-SA"/>
        </w:rPr>
        <w:t>3</w:t>
      </w:r>
      <w:r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676A67" w:rsidRPr="00676A67">
        <w:rPr>
          <w:rFonts w:ascii="Noor_Lotus" w:hAnsi="Noor_Lotus" w:cs="B Lotus" w:hint="cs"/>
          <w:sz w:val="28"/>
          <w:rtl/>
          <w:lang w:bidi="ar-SA"/>
        </w:rPr>
        <w:t>1</w:t>
      </w:r>
      <w:r w:rsidRPr="00676A67">
        <w:rPr>
          <w:rFonts w:ascii="Noor_Lotus" w:hAnsi="Noor_Lotus" w:cs="B Lotus" w:hint="cs"/>
          <w:sz w:val="28"/>
          <w:rtl/>
          <w:lang w:bidi="ar-SA"/>
        </w:rPr>
        <w:t xml:space="preserve">/1395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905261">
        <w:rPr>
          <w:rFonts w:ascii="Noor_Lotus" w:hAnsi="Noor_Lotus" w:cs="B Lotus" w:hint="cs"/>
          <w:sz w:val="28"/>
          <w:rtl/>
          <w:lang w:bidi="ar-SA"/>
        </w:rPr>
        <w:t>چهار</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905261">
        <w:rPr>
          <w:rFonts w:ascii="Noor_Lotus" w:hAnsi="Noor_Lotus" w:cs="B Lotus" w:hint="cs"/>
          <w:sz w:val="28"/>
          <w:rtl/>
          <w:lang w:bidi="ar-SA"/>
        </w:rPr>
        <w:t>80</w:t>
      </w:r>
      <w:r>
        <w:rPr>
          <w:rFonts w:ascii="Noor_Lotus" w:hAnsi="Noor_Lotus" w:cs="B Lotus" w:hint="cs"/>
          <w:sz w:val="28"/>
          <w:rtl/>
          <w:lang w:bidi="ar-SA"/>
        </w:rPr>
        <w:t xml:space="preserve"> </w:t>
      </w:r>
    </w:p>
    <w:p w:rsidR="00905261" w:rsidRDefault="00905261" w:rsidP="00905261">
      <w:pPr>
        <w:pStyle w:val="Heading3"/>
        <w:rPr>
          <w:rFonts w:hint="cs"/>
          <w:rtl/>
        </w:rPr>
      </w:pPr>
      <w:bookmarkStart w:id="11" w:name="_Toc27150760"/>
      <w:bookmarkStart w:id="12" w:name="_Toc29665388"/>
      <w:bookmarkStart w:id="13" w:name="_Toc29665724"/>
      <w:r>
        <w:rPr>
          <w:rFonts w:hint="cs"/>
          <w:rtl/>
        </w:rPr>
        <w:t>مسأله 20:</w:t>
      </w:r>
      <w:bookmarkEnd w:id="11"/>
      <w:r>
        <w:rPr>
          <w:rFonts w:hint="cs"/>
          <w:rtl/>
        </w:rPr>
        <w:t xml:space="preserve"> تزاحم نماز میّت با نماز یومیّه و نافله</w:t>
      </w:r>
      <w:bookmarkEnd w:id="12"/>
      <w:bookmarkEnd w:id="13"/>
    </w:p>
    <w:p w:rsidR="00905261" w:rsidRDefault="00905261" w:rsidP="00905261">
      <w:pPr>
        <w:pStyle w:val="NormalWeb"/>
        <w:bidi/>
        <w:spacing w:line="276" w:lineRule="auto"/>
        <w:jc w:val="both"/>
        <w:rPr>
          <w:rFonts w:ascii="Noor_Lotus" w:hAnsi="Noor_Lotus" w:cs="B Badr" w:hint="cs"/>
          <w:color w:val="0070C0"/>
          <w:sz w:val="28"/>
          <w:szCs w:val="28"/>
          <w:rtl/>
        </w:rPr>
      </w:pPr>
      <w:r w:rsidRPr="00905261">
        <w:rPr>
          <w:rStyle w:val="SubtleEmphasis"/>
          <w:rFonts w:hint="cs"/>
          <w:rtl/>
        </w:rPr>
        <w:t>مسأله 20: يستحب المبادرة إلى الصلاة على الميت</w:t>
      </w:r>
      <w:r w:rsidRPr="00905261">
        <w:rPr>
          <w:rStyle w:val="SubtleEmphasis"/>
          <w:rFonts w:hint="cs"/>
        </w:rPr>
        <w:t>‌</w:t>
      </w:r>
      <w:r w:rsidRPr="00905261">
        <w:rPr>
          <w:rStyle w:val="SubtleEmphasis"/>
          <w:rFonts w:hint="cs"/>
          <w:rtl/>
        </w:rPr>
        <w:t xml:space="preserve"> و إن كان في وقت فضيلة الفريضة و لكن لا يبعد ترجيح تقديم وقت الفضيلة مع ضيقه- كما أن ال</w:t>
      </w:r>
      <w:bookmarkStart w:id="14" w:name="_GoBack"/>
      <w:bookmarkEnd w:id="14"/>
      <w:r w:rsidRPr="00905261">
        <w:rPr>
          <w:rStyle w:val="SubtleEmphasis"/>
          <w:rFonts w:hint="cs"/>
          <w:rtl/>
        </w:rPr>
        <w:t>أولى تقديمها على النافلة و على قضاء الفريضة و يجب تقديمها على الفريضة فضلا عن النافلة في سعة الوقت إذا خيف على الميت من الفساد و يجب تأخيرها عن الفريضة مع ضيق وقتها و عدم الخوف على الميت و إذا خيف عليه مع ضيق وقت الفريضة تقدم الفريضة و يصلى عليه بعد الدفن و إذا خيف عليه من تأخير الدفن مع ضيق وقت الفريضة يقدم الدفن و تقضي الفريضة و إن أمكن أن يصلي الفريضة مومئا صلى و لكن لا يترك القضاء أيضا‌</w:t>
      </w:r>
      <w:r>
        <w:rPr>
          <w:rFonts w:ascii="Noor_Lotus" w:hAnsi="Noor_Lotus" w:cs="B Badr" w:hint="cs"/>
          <w:color w:val="0070C0"/>
          <w:sz w:val="28"/>
          <w:szCs w:val="28"/>
          <w:rtl/>
        </w:rPr>
        <w:t>.</w:t>
      </w:r>
      <w:r>
        <w:rPr>
          <w:rStyle w:val="FootnoteReference"/>
          <w:rFonts w:ascii="Noor_Lotus" w:hAnsi="Noor_Lotus" w:cs="B Badr"/>
          <w:color w:val="0070C0"/>
          <w:sz w:val="28"/>
          <w:szCs w:val="28"/>
          <w:rtl/>
        </w:rPr>
        <w:footnoteReference w:id="1"/>
      </w:r>
    </w:p>
    <w:p w:rsidR="00905261" w:rsidRPr="00B73EB2" w:rsidRDefault="00905261" w:rsidP="00905261">
      <w:pPr>
        <w:rPr>
          <w:rFonts w:hint="cs"/>
          <w:rtl/>
        </w:rPr>
      </w:pPr>
      <w:r>
        <w:rPr>
          <w:rFonts w:hint="cs"/>
          <w:rtl/>
        </w:rPr>
        <w:t>مرحوم سیّد در این مسأله، چند فرع را متعرّض شده است؛ که این فروع در جواهر هم آمده است؛ منتهی به این نحو کامل که مرحوم سیّد مطرح کرده نیست. مرحوم سیّد آن فروع را تکمیل کرده است.</w:t>
      </w:r>
    </w:p>
    <w:p w:rsidR="00905261" w:rsidRDefault="00905261" w:rsidP="00905261">
      <w:pPr>
        <w:rPr>
          <w:rFonts w:hint="cs"/>
          <w:rtl/>
        </w:rPr>
      </w:pPr>
      <w:r>
        <w:rPr>
          <w:rFonts w:hint="cs"/>
          <w:rtl/>
        </w:rPr>
        <w:t>مرحوم سیّد فرموده مستحب است مبادرت نمودن به نماز میّت؛ گرچه در وقت فضیلت فریضه باشد؛ که تزاحم است بین دو مستحب است، یکی مبادرت به نماز میّت، و دیگری هم فضیلت اول وقت نماز یومیّه مستحب است. و لکن باز یک استثناء زده است؛ فرموده مگر اینکه اگر بخواهد مبادرت به نماز میّت بکند، فضیلت نماز یومیّه از دست می</w:t>
      </w:r>
      <w:r>
        <w:rPr>
          <w:rFonts w:hint="cs"/>
          <w:rtl/>
        </w:rPr>
        <w:softHyphen/>
        <w:t xml:space="preserve">رود. مثل اینکه در آخر وقت </w:t>
      </w:r>
      <w:r>
        <w:rPr>
          <w:rFonts w:hint="cs"/>
          <w:rtl/>
        </w:rPr>
        <w:lastRenderedPageBreak/>
        <w:t>فضیلت نماز ظهر، میّتی را آوردند؛ که در اینجا دروان امر است بین اینکه نماز میّت را بخوانیم و فضیلت سرعت در تجهیز میّت را درک بکنیم، که فضیلت ظهر از دست می</w:t>
      </w:r>
      <w:r>
        <w:rPr>
          <w:rtl/>
        </w:rPr>
        <w:softHyphen/>
      </w:r>
      <w:r>
        <w:rPr>
          <w:rFonts w:hint="cs"/>
          <w:rtl/>
        </w:rPr>
        <w:t>رود؛ یا اینکه فضیلت ظهر را درک بکنیم و فضیلت سرعت در تجهیز میّت از دست برود. این دو فرع را مرحوم سیّد در اینجا متعرّض شده است.</w:t>
      </w:r>
    </w:p>
    <w:p w:rsidR="00905261" w:rsidRDefault="00905261" w:rsidP="00905261">
      <w:pPr>
        <w:rPr>
          <w:rFonts w:hint="cs"/>
          <w:rtl/>
        </w:rPr>
      </w:pPr>
      <w:r>
        <w:rPr>
          <w:rFonts w:hint="cs"/>
          <w:rtl/>
        </w:rPr>
        <w:t xml:space="preserve">وجه کلام مرحوم سیّد این است که مرحوم سیّد ادّعایش این است که مبادرت و تسریع در تجهیز، مستحب است. مستفاد از روایات این است که نماز و غسل میّت زود انجام شود و هر چه سریعتر باید میّت را به منزلگاهش برسانیم. ما یک عدّه روایات داریم که مستفاد از آن روایات همین است که تسریع و تعجیل در این أعمال، مطلوب مولی است. </w:t>
      </w:r>
      <w:r w:rsidRPr="00E5090D">
        <w:rPr>
          <w:rFonts w:hint="cs"/>
          <w:rtl/>
        </w:rPr>
        <w:t>در باب 47</w:t>
      </w:r>
      <w:r>
        <w:rPr>
          <w:rFonts w:hint="cs"/>
          <w:rtl/>
        </w:rPr>
        <w:t>، أبواب الإحتضار،</w:t>
      </w:r>
      <w:r>
        <w:rPr>
          <w:rStyle w:val="FootnoteReference"/>
          <w:rFonts w:ascii="Noor_NazliBold" w:hAnsi="Noor_NazliBold" w:cs="B Lotus"/>
          <w:sz w:val="28"/>
          <w:rtl/>
        </w:rPr>
        <w:footnoteReference w:id="2"/>
      </w:r>
      <w:r>
        <w:rPr>
          <w:rFonts w:hint="cs"/>
          <w:rtl/>
        </w:rPr>
        <w:t xml:space="preserve"> روایات عدیده</w:t>
      </w:r>
      <w:r>
        <w:rPr>
          <w:rtl/>
        </w:rPr>
        <w:softHyphen/>
      </w:r>
      <w:r>
        <w:rPr>
          <w:rFonts w:hint="cs"/>
          <w:rtl/>
        </w:rPr>
        <w:t>ای هست که می</w:t>
      </w:r>
      <w:r>
        <w:rPr>
          <w:rtl/>
        </w:rPr>
        <w:softHyphen/>
      </w:r>
      <w:r>
        <w:rPr>
          <w:rFonts w:hint="cs"/>
          <w:rtl/>
        </w:rPr>
        <w:t>گویند انتظار نکشید.</w:t>
      </w:r>
    </w:p>
    <w:p w:rsidR="00905261" w:rsidRPr="00EC2F4A" w:rsidRDefault="00905261" w:rsidP="00905261">
      <w:pPr>
        <w:rPr>
          <w:rFonts w:ascii="Noor_Titr" w:hAnsi="Noor_Titr" w:hint="cs"/>
          <w:color w:val="00B050"/>
          <w:rtl/>
        </w:rPr>
      </w:pPr>
      <w:r>
        <w:rPr>
          <w:rFonts w:hint="cs"/>
          <w:rtl/>
        </w:rPr>
        <w:t xml:space="preserve">بهترین روایت از حیث مدلول، روایت جابر است. </w:t>
      </w:r>
      <w:r w:rsidRPr="00905261">
        <w:rPr>
          <w:rStyle w:val="IntenseEmphasis"/>
          <w:rFonts w:hint="cs"/>
          <w:rtl/>
        </w:rPr>
        <w:t>«وَ بِإِسْنَادِهِ عَنْ عَلِيِّ بْنِ الْحُسَيْنِ بْنِ بَابَوَيْهِ عَنْ أَحْمَدَ بْنِ إِدْرِيسَ عَنْ مُحَمَّدِ بْنِ سَالِمٍ عَنْ أَحْمَدَ بْنِ النَّضْرِ عَنْ عَمْرِو بْنِ شِمْرٍ عَنْ جَابِرٍ قَالَ: قُلْتُ لِأَبِي جَعْفَرٍ (علیه السلام) إِذَا حَضَرَتِ الصَّلَاةُ عَلَى الْجِنَازَةِ- فِي وَقْتِ مَكْتُوبَةٍ فَبِأَيِّهِمَا أَبْدَأُ- فَقَالَ عَجِّلِ الْمَيِّتَ إِلَى قَبْرِهِ- إِلَّا أَنْ تَخَافَ أَنْ يَفُوتَ وَقْتُ الْفَرِيضَةِ- وَ لَا تَنْتَظِرْ بِالصَّلَاةِ عَلَى الْجِنَازَةِ- طُلُوعَ الشَّمْسِ وَ لَا غُرُوبَهَا»</w:t>
      </w:r>
      <w:r w:rsidRPr="00EC2F4A">
        <w:rPr>
          <w:rFonts w:ascii="Noor_Lotus" w:hAnsi="Noor_Lotus" w:hint="cs"/>
          <w:color w:val="00B050"/>
          <w:rtl/>
        </w:rPr>
        <w:t>.</w:t>
      </w:r>
      <w:r w:rsidRPr="00EC2F4A">
        <w:rPr>
          <w:rStyle w:val="FootnoteReference"/>
          <w:rFonts w:ascii="Noor_Lotus" w:hAnsi="Noor_Lotus"/>
          <w:sz w:val="28"/>
          <w:rtl/>
        </w:rPr>
        <w:footnoteReference w:id="3"/>
      </w:r>
    </w:p>
    <w:p w:rsidR="00905261" w:rsidRDefault="00905261" w:rsidP="00905261">
      <w:pPr>
        <w:rPr>
          <w:rFonts w:hint="cs"/>
          <w:rtl/>
        </w:rPr>
      </w:pPr>
      <w:r>
        <w:rPr>
          <w:rFonts w:hint="cs"/>
          <w:rtl/>
        </w:rPr>
        <w:t>مرحوم خوئی هم در این جهت که از روایات، این حکم اول «یستحب المبادرة إلی الصلاة علی المیت»، استفاده می</w:t>
      </w:r>
      <w:r>
        <w:rPr>
          <w:rFonts w:hint="cs"/>
          <w:rtl/>
        </w:rPr>
        <w:softHyphen/>
        <w:t>شود، شک نکرده است. و در أبواب دیگر هم روایت هست.</w:t>
      </w:r>
    </w:p>
    <w:p w:rsidR="00905261" w:rsidRPr="0065619C" w:rsidRDefault="00905261" w:rsidP="00905261">
      <w:pPr>
        <w:rPr>
          <w:rFonts w:hint="cs"/>
          <w:rtl/>
        </w:rPr>
      </w:pPr>
      <w:r w:rsidRPr="0065619C">
        <w:rPr>
          <w:rFonts w:hint="cs"/>
          <w:rtl/>
        </w:rPr>
        <w:t xml:space="preserve">حالا که مبادرت مستحب شد، مرحوم سیّد وارد باب تزاحم شده است؛ تزاحم را چند فرع و </w:t>
      </w:r>
      <w:r>
        <w:rPr>
          <w:rFonts w:hint="cs"/>
          <w:rtl/>
        </w:rPr>
        <w:t xml:space="preserve">چند </w:t>
      </w:r>
      <w:r w:rsidRPr="0065619C">
        <w:rPr>
          <w:rFonts w:hint="cs"/>
          <w:rtl/>
        </w:rPr>
        <w:t xml:space="preserve">فرض کرده است؛ تزاحم با وقت فضیلت نماز یومیّه، تزاحم با اصل </w:t>
      </w:r>
      <w:r>
        <w:rPr>
          <w:rFonts w:hint="cs"/>
          <w:rtl/>
        </w:rPr>
        <w:t>نافله، تزاحم با قضاء نماز فریضه؛ و در آخر هم تزاحم اصل دفن با فریضه را مطرح کرده است</w:t>
      </w:r>
      <w:r w:rsidRPr="0065619C">
        <w:rPr>
          <w:rFonts w:hint="cs"/>
          <w:rtl/>
        </w:rPr>
        <w:t>.</w:t>
      </w:r>
    </w:p>
    <w:p w:rsidR="00905261" w:rsidRDefault="00905261" w:rsidP="00905261">
      <w:pPr>
        <w:pStyle w:val="Heading4"/>
        <w:rPr>
          <w:rFonts w:hint="cs"/>
          <w:rtl/>
        </w:rPr>
      </w:pPr>
      <w:bookmarkStart w:id="15" w:name="_Toc29665389"/>
      <w:bookmarkStart w:id="16" w:name="_Toc29665725"/>
      <w:r>
        <w:rPr>
          <w:rFonts w:hint="cs"/>
          <w:rtl/>
        </w:rPr>
        <w:t>فرع أوّل: تزاحم مبادرت به نماز میّت با درک أوّل وقت فضیلت نماز یومیّه</w:t>
      </w:r>
      <w:bookmarkEnd w:id="15"/>
      <w:bookmarkEnd w:id="16"/>
    </w:p>
    <w:p w:rsidR="00905261" w:rsidRDefault="00905261" w:rsidP="00905261">
      <w:pPr>
        <w:rPr>
          <w:rFonts w:hint="cs"/>
          <w:rtl/>
        </w:rPr>
      </w:pPr>
      <w:r>
        <w:rPr>
          <w:rFonts w:hint="cs"/>
          <w:rtl/>
        </w:rPr>
        <w:t>در تزاحم مبادرت به نماز میّت با درک أوّل وقت فضیلت نماز یومیّه، مرحوم سیّد فرموده مبادرت به صلات میّت، مقدّم می</w:t>
      </w:r>
      <w:r>
        <w:rPr>
          <w:rtl/>
        </w:rPr>
        <w:softHyphen/>
      </w:r>
      <w:r>
        <w:rPr>
          <w:rFonts w:hint="cs"/>
          <w:rtl/>
        </w:rPr>
        <w:t>شود. هم علی القاعده است، و هم علی الروایه است.</w:t>
      </w:r>
    </w:p>
    <w:p w:rsidR="00905261" w:rsidRDefault="00905261" w:rsidP="00905261">
      <w:pPr>
        <w:rPr>
          <w:rFonts w:hint="cs"/>
          <w:rtl/>
        </w:rPr>
      </w:pPr>
      <w:r>
        <w:rPr>
          <w:rFonts w:hint="cs"/>
          <w:rtl/>
        </w:rPr>
        <w:t>اما علی القاعده است، چون در تزاحم بین چیزی که بدل ندارد با چیزی که بدل دارد، آنی که بدل ندارد، مقدّم است. و در اینجا مبادرت به نماز میّت، بدل ندارد؛ و مبادرت به نماز یومیّه، بدل دارد؛ چون می</w:t>
      </w:r>
      <w:r>
        <w:rPr>
          <w:rtl/>
        </w:rPr>
        <w:softHyphen/>
      </w:r>
      <w:r>
        <w:rPr>
          <w:rFonts w:hint="cs"/>
          <w:rtl/>
        </w:rPr>
        <w:t>شود آن را هم در وقت فضیلت درک کرد؛ حال اول وقت فضیلت نشد، در آخر وقت فضیلت، درک می</w:t>
      </w:r>
      <w:r>
        <w:rPr>
          <w:rtl/>
        </w:rPr>
        <w:softHyphen/>
      </w:r>
      <w:r>
        <w:rPr>
          <w:rFonts w:hint="cs"/>
          <w:rtl/>
        </w:rPr>
        <w:t>شود.</w:t>
      </w:r>
    </w:p>
    <w:p w:rsidR="00905261" w:rsidRDefault="00905261" w:rsidP="00905261">
      <w:pPr>
        <w:rPr>
          <w:rFonts w:hint="cs"/>
          <w:rtl/>
        </w:rPr>
      </w:pPr>
      <w:r>
        <w:rPr>
          <w:rFonts w:hint="cs"/>
          <w:rtl/>
        </w:rPr>
        <w:lastRenderedPageBreak/>
        <w:t>و هم علی الروایة است. در همین روایت جابر، که حضرت می</w:t>
      </w:r>
      <w:r>
        <w:rPr>
          <w:rFonts w:hint="cs"/>
          <w:rtl/>
        </w:rPr>
        <w:softHyphen/>
        <w:t>فرماید نماز میّت را زودتر بیاورد، مگر در صورتی که بترسد که وقت فریضه فوت شود. بنا بر اینکه مراد از إستثناء وقت، وقت اصل فریضه باشد، در اینجا نسبت به اصل  وقت فریضه خوفی نیست؛ بلکه نسبت به درک وقت فضیلت فریضه خوف دارد؛ آنهم نسبت به درک أوّل وقت فریضه. و اگر هم مراد وقت فضیلت فریضه باشد، باز دلالت دارد؛ چون به وقت فضیلت فریضه می</w:t>
      </w:r>
      <w:r>
        <w:rPr>
          <w:rtl/>
        </w:rPr>
        <w:softHyphen/>
      </w:r>
      <w:r>
        <w:rPr>
          <w:rFonts w:hint="cs"/>
          <w:rtl/>
        </w:rPr>
        <w:t>رسد؛ و داخل مستثنی منه است. منتهی روایت ضعف سند دارد؛ و بنا بر قول به تسامح در أدلّه سنن، سندش گیر ندارد؛ و می</w:t>
      </w:r>
      <w:r>
        <w:rPr>
          <w:rtl/>
        </w:rPr>
        <w:softHyphen/>
      </w:r>
      <w:r>
        <w:rPr>
          <w:rFonts w:hint="cs"/>
          <w:rtl/>
        </w:rPr>
        <w:t xml:space="preserve">شود به آن عمل کرد. لذا فتوای مرحوم سیّد </w:t>
      </w:r>
      <w:r w:rsidRPr="00905261">
        <w:rPr>
          <w:rStyle w:val="SubtleEmphasis"/>
          <w:rFonts w:hint="cs"/>
          <w:rtl/>
        </w:rPr>
        <w:t>«يستحب المبادرة إلى الصلاة على الميت</w:t>
      </w:r>
      <w:r w:rsidRPr="00905261">
        <w:rPr>
          <w:rStyle w:val="SubtleEmphasis"/>
          <w:rFonts w:hint="cs"/>
        </w:rPr>
        <w:t>‌</w:t>
      </w:r>
      <w:r w:rsidRPr="00905261">
        <w:rPr>
          <w:rStyle w:val="SubtleEmphasis"/>
          <w:rFonts w:hint="cs"/>
          <w:rtl/>
        </w:rPr>
        <w:t xml:space="preserve"> و إن كان في وقت فضيلة الفريضة»</w:t>
      </w:r>
      <w:r w:rsidRPr="001F78B4">
        <w:rPr>
          <w:rFonts w:ascii="Noor_Lotus" w:hAnsi="Noor_Lotus" w:hint="cs"/>
          <w:color w:val="00B0F0"/>
          <w:rtl/>
        </w:rPr>
        <w:t>،</w:t>
      </w:r>
      <w:r w:rsidRPr="00E86CD6">
        <w:rPr>
          <w:rFonts w:ascii="Noor_Lotus" w:hAnsi="Noor_Lotus" w:hint="cs"/>
          <w:color w:val="0070C0"/>
          <w:rtl/>
        </w:rPr>
        <w:t xml:space="preserve"> </w:t>
      </w:r>
      <w:r>
        <w:rPr>
          <w:rFonts w:hint="cs"/>
          <w:rtl/>
        </w:rPr>
        <w:t>تمام خواهد بود.</w:t>
      </w:r>
    </w:p>
    <w:p w:rsidR="00905261" w:rsidRDefault="00905261" w:rsidP="00905261">
      <w:pPr>
        <w:pStyle w:val="Heading4"/>
        <w:rPr>
          <w:rFonts w:hint="cs"/>
          <w:rtl/>
        </w:rPr>
      </w:pPr>
      <w:bookmarkStart w:id="17" w:name="_Toc29665390"/>
      <w:bookmarkStart w:id="18" w:name="_Toc29665726"/>
      <w:r>
        <w:rPr>
          <w:rFonts w:hint="cs"/>
          <w:rtl/>
        </w:rPr>
        <w:t>فرع دوم: تزاحم مبادرت به نماز میّت با درک اصل وقت فضیلت نماز یومیّه</w:t>
      </w:r>
      <w:bookmarkEnd w:id="17"/>
      <w:bookmarkEnd w:id="18"/>
    </w:p>
    <w:p w:rsidR="00905261" w:rsidRDefault="00905261" w:rsidP="00905261">
      <w:pPr>
        <w:rPr>
          <w:rFonts w:hint="cs"/>
          <w:rtl/>
        </w:rPr>
      </w:pPr>
      <w:r>
        <w:rPr>
          <w:rFonts w:hint="cs"/>
          <w:rtl/>
        </w:rPr>
        <w:t>فرض دوم این است اگر ما مبادرت بکنیم به نماز میّت، یک ملاک را به دست آورده</w:t>
      </w:r>
      <w:r>
        <w:rPr>
          <w:rFonts w:hint="cs"/>
          <w:rtl/>
        </w:rPr>
        <w:softHyphen/>
        <w:t>ایم؛ ولی ملاک فضیلت نماز یومیّه را از دست داده</w:t>
      </w:r>
      <w:r>
        <w:rPr>
          <w:rFonts w:hint="cs"/>
          <w:rtl/>
        </w:rPr>
        <w:softHyphen/>
        <w:t>ایم. مرحوم سیّد فرموده فضیلة الوقت مقدّم است. وجهش هم این است که روایاتی که ترغیب به وقت الفضیلت می</w:t>
      </w:r>
      <w:r>
        <w:rPr>
          <w:rtl/>
        </w:rPr>
        <w:softHyphen/>
      </w:r>
      <w:r>
        <w:rPr>
          <w:rFonts w:hint="cs"/>
          <w:rtl/>
        </w:rPr>
        <w:t>کند، لسانش قویّ است. مثلاً می</w:t>
      </w:r>
      <w:r>
        <w:rPr>
          <w:rFonts w:hint="cs"/>
          <w:rtl/>
        </w:rPr>
        <w:softHyphen/>
        <w:t>فرماید «الصلاة فی اول الوقت رضوان، و فی آخر الوقت غفران»؛ که به ذهن می</w:t>
      </w:r>
      <w:r>
        <w:rPr>
          <w:rtl/>
        </w:rPr>
        <w:softHyphen/>
      </w:r>
      <w:r>
        <w:rPr>
          <w:rFonts w:hint="cs"/>
          <w:rtl/>
        </w:rPr>
        <w:t xml:space="preserve">زند نسبت به درک وقت فضیلت، احتمال أهمیّت داشته باشد و یکی از مرجّحات باب تزاحم هم احتمال أهمیّت است. لذا مرحوم سیّد فرموده بعید نیست که این را بر مبادرت به نماز میّت، مقدّم بداریم. </w:t>
      </w:r>
    </w:p>
    <w:p w:rsidR="00905261" w:rsidRDefault="00905261" w:rsidP="00905261">
      <w:pPr>
        <w:pStyle w:val="Heading4"/>
        <w:rPr>
          <w:rFonts w:hint="cs"/>
          <w:rtl/>
        </w:rPr>
      </w:pPr>
      <w:bookmarkStart w:id="19" w:name="_Toc29665391"/>
      <w:bookmarkStart w:id="20" w:name="_Toc29665727"/>
      <w:r>
        <w:rPr>
          <w:rFonts w:hint="cs"/>
          <w:rtl/>
        </w:rPr>
        <w:t>فرع سوم: تزاحم مبادرت به نماز میّت با اصل نافله</w:t>
      </w:r>
      <w:bookmarkEnd w:id="19"/>
      <w:bookmarkEnd w:id="20"/>
    </w:p>
    <w:p w:rsidR="00905261" w:rsidRDefault="00905261" w:rsidP="00905261">
      <w:pPr>
        <w:rPr>
          <w:rFonts w:hint="cs"/>
          <w:rtl/>
        </w:rPr>
      </w:pPr>
      <w:r>
        <w:rPr>
          <w:rFonts w:hint="cs"/>
          <w:rtl/>
        </w:rPr>
        <w:t>فرض سوم این است که اگر مبادرت به نماز میّت بکنیم، آن استحباب را انجام داده</w:t>
      </w:r>
      <w:r>
        <w:rPr>
          <w:rFonts w:hint="cs"/>
          <w:rtl/>
        </w:rPr>
        <w:softHyphen/>
        <w:t>ایم؛ ولی نافله را از دست داده</w:t>
      </w:r>
      <w:r>
        <w:rPr>
          <w:rtl/>
        </w:rPr>
        <w:softHyphen/>
      </w:r>
      <w:r>
        <w:rPr>
          <w:rFonts w:hint="cs"/>
          <w:rtl/>
        </w:rPr>
        <w:t>ایم. و اگر نافله را بخوانیم، مبادرت به نماز میّت را از از دست داده</w:t>
      </w:r>
      <w:r>
        <w:rPr>
          <w:rtl/>
        </w:rPr>
        <w:softHyphen/>
      </w:r>
      <w:r>
        <w:rPr>
          <w:rFonts w:hint="cs"/>
          <w:rtl/>
        </w:rPr>
        <w:t>ایم.</w:t>
      </w:r>
    </w:p>
    <w:p w:rsidR="00905261" w:rsidRDefault="00905261" w:rsidP="00905261">
      <w:pPr>
        <w:rPr>
          <w:rFonts w:hint="cs"/>
          <w:rtl/>
        </w:rPr>
      </w:pPr>
      <w:r>
        <w:rPr>
          <w:rFonts w:hint="cs"/>
          <w:rtl/>
        </w:rPr>
        <w:t>مرحوم سیّد فرموده أولی تقدیم مبادرت در نماز میّت بر نماز نافله است. بحث در تزاحم اصل نماز میّت با نافله نیست، تا شما بگوئید نماز میّت واجب است.</w:t>
      </w:r>
    </w:p>
    <w:p w:rsidR="00905261" w:rsidRDefault="00905261" w:rsidP="00905261">
      <w:pPr>
        <w:rPr>
          <w:rFonts w:hint="cs"/>
          <w:rtl/>
        </w:rPr>
      </w:pPr>
      <w:r>
        <w:rPr>
          <w:rFonts w:hint="cs"/>
          <w:rtl/>
        </w:rPr>
        <w:t>این نافله</w:t>
      </w:r>
      <w:r>
        <w:rPr>
          <w:rtl/>
        </w:rPr>
        <w:softHyphen/>
      </w:r>
      <w:r>
        <w:rPr>
          <w:rFonts w:hint="cs"/>
          <w:rtl/>
        </w:rPr>
        <w:t>ای که مرحوم سیّد مطرح فرموده است؛ چه نافله</w:t>
      </w:r>
      <w:r>
        <w:rPr>
          <w:rtl/>
        </w:rPr>
        <w:softHyphen/>
      </w:r>
      <w:r>
        <w:rPr>
          <w:rFonts w:hint="cs"/>
          <w:rtl/>
        </w:rPr>
        <w:t>ای است؟ آیا مراد نافله ابتدائی است؛ که در هر آنی، مستحب است انسان نماز بخواند. یا اینکه مراد نافله مرتّبه است؟</w:t>
      </w:r>
    </w:p>
    <w:p w:rsidR="00905261" w:rsidRDefault="00905261" w:rsidP="00905261">
      <w:pPr>
        <w:rPr>
          <w:rFonts w:hint="cs"/>
          <w:rtl/>
        </w:rPr>
      </w:pPr>
      <w:r w:rsidRPr="00B943FC">
        <w:rPr>
          <w:rFonts w:hint="cs"/>
          <w:rtl/>
        </w:rPr>
        <w:t>مرحوم خوئی</w:t>
      </w:r>
      <w:r w:rsidRPr="00B943FC">
        <w:rPr>
          <w:rStyle w:val="FootnoteReference"/>
          <w:rFonts w:ascii="Noor_NazliBold" w:hAnsi="Noor_NazliBold" w:cs="B Lotus"/>
          <w:sz w:val="28"/>
          <w:rtl/>
        </w:rPr>
        <w:footnoteReference w:id="4"/>
      </w:r>
      <w:r w:rsidRPr="00B943FC">
        <w:rPr>
          <w:rFonts w:hint="cs"/>
          <w:rtl/>
        </w:rPr>
        <w:t xml:space="preserve"> فرموده</w:t>
      </w:r>
      <w:r>
        <w:rPr>
          <w:rFonts w:hint="cs"/>
          <w:rtl/>
        </w:rPr>
        <w:t xml:space="preserve"> اگر مراد مرحوم سیّد، نافله مب</w:t>
      </w:r>
      <w:r w:rsidRPr="00F827F0">
        <w:rPr>
          <w:rFonts w:hint="cs"/>
          <w:rtl/>
        </w:rPr>
        <w:t xml:space="preserve">تدئه </w:t>
      </w:r>
      <w:r>
        <w:rPr>
          <w:rFonts w:hint="cs"/>
          <w:rtl/>
        </w:rPr>
        <w:t>باشد؛ اشکال نیست که مبادرت به نماز میّت مقدم است؛ چون مبتد</w:t>
      </w:r>
      <w:r w:rsidRPr="00F827F0">
        <w:rPr>
          <w:rFonts w:hint="cs"/>
          <w:rtl/>
        </w:rPr>
        <w:t>ئه است</w:t>
      </w:r>
      <w:r>
        <w:rPr>
          <w:rFonts w:hint="cs"/>
          <w:rtl/>
        </w:rPr>
        <w:t>.</w:t>
      </w:r>
    </w:p>
    <w:p w:rsidR="00905261" w:rsidRDefault="00905261" w:rsidP="00905261">
      <w:pPr>
        <w:rPr>
          <w:rFonts w:hint="cs"/>
          <w:rtl/>
        </w:rPr>
      </w:pPr>
      <w:r w:rsidRPr="00F827F0">
        <w:rPr>
          <w:rFonts w:hint="cs"/>
          <w:rtl/>
        </w:rPr>
        <w:t xml:space="preserve">که ما </w:t>
      </w:r>
      <w:r>
        <w:rPr>
          <w:rFonts w:hint="cs"/>
          <w:rtl/>
        </w:rPr>
        <w:t xml:space="preserve">از مرحوم خوئی </w:t>
      </w:r>
      <w:r w:rsidRPr="00F827F0">
        <w:rPr>
          <w:rFonts w:hint="cs"/>
          <w:rtl/>
        </w:rPr>
        <w:t>جواب دادیم نافله با اصل نم</w:t>
      </w:r>
      <w:r>
        <w:rPr>
          <w:rFonts w:hint="cs"/>
          <w:rtl/>
        </w:rPr>
        <w:t>از</w:t>
      </w:r>
      <w:r w:rsidRPr="00F827F0">
        <w:rPr>
          <w:rFonts w:hint="cs"/>
          <w:rtl/>
        </w:rPr>
        <w:t xml:space="preserve"> می</w:t>
      </w:r>
      <w:r>
        <w:rPr>
          <w:rFonts w:hint="cs"/>
          <w:rtl/>
        </w:rPr>
        <w:t xml:space="preserve">ّت </w:t>
      </w:r>
      <w:r w:rsidRPr="00F827F0">
        <w:rPr>
          <w:rFonts w:hint="cs"/>
          <w:rtl/>
        </w:rPr>
        <w:t>تزاحم ندارد</w:t>
      </w:r>
      <w:r>
        <w:rPr>
          <w:rFonts w:hint="cs"/>
          <w:rtl/>
        </w:rPr>
        <w:t>،</w:t>
      </w:r>
      <w:r w:rsidRPr="00F827F0">
        <w:rPr>
          <w:rFonts w:hint="cs"/>
          <w:rtl/>
        </w:rPr>
        <w:t xml:space="preserve"> بلکه با مبادرت به نم</w:t>
      </w:r>
      <w:r>
        <w:rPr>
          <w:rFonts w:hint="cs"/>
          <w:rtl/>
        </w:rPr>
        <w:t>از</w:t>
      </w:r>
      <w:r w:rsidRPr="00F827F0">
        <w:rPr>
          <w:rFonts w:hint="cs"/>
          <w:rtl/>
        </w:rPr>
        <w:t xml:space="preserve"> می</w:t>
      </w:r>
      <w:r>
        <w:rPr>
          <w:rFonts w:hint="cs"/>
          <w:rtl/>
        </w:rPr>
        <w:t>ّت تزاحم دارند.</w:t>
      </w:r>
    </w:p>
    <w:p w:rsidR="00905261" w:rsidRDefault="00905261" w:rsidP="00905261">
      <w:pPr>
        <w:rPr>
          <w:rFonts w:hint="cs"/>
          <w:rtl/>
        </w:rPr>
      </w:pPr>
      <w:r>
        <w:rPr>
          <w:rFonts w:hint="cs"/>
          <w:rtl/>
        </w:rPr>
        <w:lastRenderedPageBreak/>
        <w:t>و اما اگر مراد نافله راتبه باشد؛ مثل نافله ظهر که مقدّم بر نماز ظهر است</w:t>
      </w:r>
      <w:r w:rsidRPr="00045077">
        <w:rPr>
          <w:rFonts w:hint="cs"/>
          <w:rtl/>
        </w:rPr>
        <w:t>. مرحوم خوئی</w:t>
      </w:r>
      <w:r w:rsidRPr="00045077">
        <w:rPr>
          <w:rStyle w:val="FootnoteReference"/>
          <w:rFonts w:ascii="Noor_NazliBold" w:hAnsi="Noor_NazliBold" w:cs="B Lotus"/>
          <w:sz w:val="28"/>
          <w:rtl/>
        </w:rPr>
        <w:footnoteReference w:id="5"/>
      </w:r>
      <w:r w:rsidRPr="00045077">
        <w:rPr>
          <w:rFonts w:hint="cs"/>
          <w:rtl/>
        </w:rPr>
        <w:t xml:space="preserve"> فرموده اگر مراد نافله راتبه باشد، باز موضوع ندارد، اگر تزاحم کرد نماز میّت با نافله ظهر، که نافله ظهر مقدّم بر نماز ظهر است؛ وجهی برای حکم به تقدّم صلات میّت بر نافله نیست. چون نافله ظهر،</w:t>
      </w:r>
      <w:r>
        <w:rPr>
          <w:rFonts w:hint="cs"/>
          <w:rtl/>
        </w:rPr>
        <w:t xml:space="preserve"> مقدّم بر صلات ظهر است؛ و گفتیم که فریضه هم مقدّم بر صلات میّت است؛ وقتی که نافله مقدّم بر فریضه بود، نافله هم مقدّم بر نماز میّت است.</w:t>
      </w:r>
    </w:p>
    <w:p w:rsidR="00905261" w:rsidRDefault="00905261" w:rsidP="00905261">
      <w:pPr>
        <w:rPr>
          <w:rFonts w:hint="cs"/>
          <w:rtl/>
        </w:rPr>
      </w:pPr>
      <w:r>
        <w:rPr>
          <w:rFonts w:hint="cs"/>
          <w:rtl/>
        </w:rPr>
        <w:t>و لکن اگر نماز فریضه، مقدّم بر نماز میّت شد؛ ملازمه ندارد که نماز مستحب او هم مقدّم باشد؛ چون نافله، قبلیّت زمانی بر فریضه دارد، نه قبلیّت رُتبی. در ذهن ما همین فرمایش مرحوم سیّد است که فرمود أولی تقدّم نماز میّت بر نماز نافله است. و فرمایش مرحوم سیّد اطلاق دارد؛ چه نافله مبتدئه باشد، یا نافله راتبه باشد. اما اگر مبتدئه باشد، مبادرت به تجهیز میّت، احتمال أقوائیّت دارد؛ چون نماز مبتدئه را هر وقت می</w:t>
      </w:r>
      <w:r>
        <w:rPr>
          <w:rtl/>
        </w:rPr>
        <w:softHyphen/>
      </w:r>
      <w:r>
        <w:rPr>
          <w:rFonts w:hint="cs"/>
          <w:rtl/>
        </w:rPr>
        <w:t>شود خواند. و همه لحظات را که نمی</w:t>
      </w:r>
      <w:r>
        <w:rPr>
          <w:rtl/>
        </w:rPr>
        <w:softHyphen/>
      </w:r>
      <w:r>
        <w:rPr>
          <w:rFonts w:hint="cs"/>
          <w:rtl/>
        </w:rPr>
        <w:t>شود آدم مشغول نماز مستحبی باشد، تا بگوئیم اینجا فوت می</w:t>
      </w:r>
      <w:r>
        <w:rPr>
          <w:rtl/>
        </w:rPr>
        <w:softHyphen/>
      </w:r>
      <w:r>
        <w:rPr>
          <w:rFonts w:hint="cs"/>
          <w:rtl/>
        </w:rPr>
        <w:t>شود. فوت در نوافل مبتدئه، قطعی است؛ حال در اینجا ملاک یک نافله با ملاک تسریع، تزاحم کرده است؛ کأنّ اگر بعد نافله را بخوانید، این را آورده</w:t>
      </w:r>
      <w:r>
        <w:rPr>
          <w:rFonts w:hint="cs"/>
          <w:rtl/>
        </w:rPr>
        <w:softHyphen/>
        <w:t>اید. اصلاً اگر بنا باشد نماز نافله مبتدئه با تعجیل در نماز میّت، تزاحم داشته باشد، و مقدّم باشد؛ هیچ وقت نمی</w:t>
      </w:r>
      <w:r>
        <w:rPr>
          <w:rtl/>
        </w:rPr>
        <w:softHyphen/>
      </w:r>
      <w:r>
        <w:rPr>
          <w:rFonts w:hint="cs"/>
          <w:rtl/>
        </w:rPr>
        <w:t>توان نماز میّت خواند. بلکه مبادرت به نماز میّت مقدّم بر نافله راتبه هم هست؛ چون نافله راتبه، بدل دارد، و بدلش قضاء است. فتوی داده</w:t>
      </w:r>
      <w:r>
        <w:rPr>
          <w:rtl/>
        </w:rPr>
        <w:softHyphen/>
      </w:r>
      <w:r>
        <w:rPr>
          <w:rFonts w:hint="cs"/>
          <w:rtl/>
        </w:rPr>
        <w:t>اند و منصوص هم هست که اگر نماز نافله را نخواندید، آن را قضاء کنید. پس در تزاحم مبادرت که قضاء ندارد، با نافله راتبه که قضاء دارد، أولی تقدیم مبادرت به نماز میّت بر نماز نافله است.</w:t>
      </w:r>
    </w:p>
    <w:p w:rsidR="00905261" w:rsidRDefault="00905261" w:rsidP="00905261">
      <w:pPr>
        <w:rPr>
          <w:rFonts w:hint="cs"/>
          <w:rtl/>
        </w:rPr>
      </w:pPr>
      <w:r>
        <w:rPr>
          <w:rFonts w:hint="cs"/>
          <w:rtl/>
        </w:rPr>
        <w:t>منتهی یک حرف هست که ربما اگر ما مشغول به نماز میّت بشویم؛ فضیلت اول وقت نماز یومیّه را از دست می</w:t>
      </w:r>
      <w:r>
        <w:rPr>
          <w:rtl/>
        </w:rPr>
        <w:softHyphen/>
      </w:r>
      <w:r>
        <w:rPr>
          <w:rFonts w:hint="cs"/>
          <w:rtl/>
        </w:rPr>
        <w:t xml:space="preserve">دهیم؛ که این خارج از موضوع کلام مرحوم سیّد است. ما هستیم و فقط تزاحم بین مبادرت به صلات میّت و نافله خواندن. پس اینکه مرحوم سیّد فرموده </w:t>
      </w:r>
      <w:r w:rsidRPr="00B152FF">
        <w:rPr>
          <w:rFonts w:hint="cs"/>
          <w:color w:val="0070C0"/>
          <w:rtl/>
        </w:rPr>
        <w:t>«</w:t>
      </w:r>
      <w:r w:rsidRPr="00B152FF">
        <w:rPr>
          <w:rFonts w:ascii="Noor_Lotus" w:hAnsi="Noor_Lotus" w:hint="cs"/>
          <w:color w:val="0070C0"/>
          <w:rtl/>
        </w:rPr>
        <w:t>كما أن الأولى تقديمها على النافلة»،</w:t>
      </w:r>
      <w:r w:rsidRPr="00E86CD6">
        <w:rPr>
          <w:rFonts w:ascii="Noor_Lotus" w:hAnsi="Noor_Lotus" w:hint="cs"/>
          <w:color w:val="0070C0"/>
          <w:rtl/>
        </w:rPr>
        <w:t xml:space="preserve"> </w:t>
      </w:r>
      <w:r>
        <w:rPr>
          <w:rFonts w:hint="cs"/>
          <w:rtl/>
        </w:rPr>
        <w:t>بحثی ندارد.</w:t>
      </w:r>
    </w:p>
    <w:p w:rsidR="00905261" w:rsidRDefault="00905261" w:rsidP="00905261">
      <w:pPr>
        <w:pStyle w:val="Heading4"/>
        <w:rPr>
          <w:rFonts w:hint="cs"/>
          <w:rtl/>
        </w:rPr>
      </w:pPr>
      <w:bookmarkStart w:id="21" w:name="_Toc29665392"/>
      <w:bookmarkStart w:id="22" w:name="_Toc29665728"/>
      <w:r>
        <w:rPr>
          <w:rFonts w:hint="cs"/>
          <w:rtl/>
        </w:rPr>
        <w:t>فرع چهارم: تزاحم مبادرت به نماز میّت و نماز قضاء</w:t>
      </w:r>
      <w:bookmarkEnd w:id="21"/>
      <w:bookmarkEnd w:id="22"/>
    </w:p>
    <w:p w:rsidR="00905261" w:rsidRDefault="00905261" w:rsidP="00905261">
      <w:pPr>
        <w:rPr>
          <w:rFonts w:hint="cs"/>
          <w:rtl/>
        </w:rPr>
      </w:pPr>
      <w:r w:rsidRPr="00877A15">
        <w:rPr>
          <w:rFonts w:hint="cs"/>
          <w:rtl/>
        </w:rPr>
        <w:t>فرع دیگر این است که دوران ا</w:t>
      </w:r>
      <w:r>
        <w:rPr>
          <w:rFonts w:hint="cs"/>
          <w:rtl/>
        </w:rPr>
        <w:t>م</w:t>
      </w:r>
      <w:r w:rsidRPr="00877A15">
        <w:rPr>
          <w:rFonts w:hint="cs"/>
          <w:rtl/>
        </w:rPr>
        <w:t>ر است بین مبادرت</w:t>
      </w:r>
      <w:r>
        <w:rPr>
          <w:rFonts w:hint="cs"/>
          <w:rtl/>
        </w:rPr>
        <w:t xml:space="preserve"> به نماز میّت </w:t>
      </w:r>
      <w:r w:rsidRPr="00877A15">
        <w:rPr>
          <w:rFonts w:hint="cs"/>
          <w:rtl/>
        </w:rPr>
        <w:t>و اشتغال به نماز قضاء. مرحوم سی</w:t>
      </w:r>
      <w:r>
        <w:rPr>
          <w:rFonts w:hint="cs"/>
          <w:rtl/>
        </w:rPr>
        <w:t>ّ</w:t>
      </w:r>
      <w:r w:rsidRPr="00877A15">
        <w:rPr>
          <w:rFonts w:hint="cs"/>
          <w:rtl/>
        </w:rPr>
        <w:t>د فرموده أولی در اینجا مبادرت به نم</w:t>
      </w:r>
      <w:r>
        <w:rPr>
          <w:rFonts w:hint="cs"/>
          <w:rtl/>
        </w:rPr>
        <w:t>از</w:t>
      </w:r>
      <w:r w:rsidRPr="00877A15">
        <w:rPr>
          <w:rFonts w:hint="cs"/>
          <w:rtl/>
        </w:rPr>
        <w:t xml:space="preserve"> می</w:t>
      </w:r>
      <w:r>
        <w:rPr>
          <w:rFonts w:hint="cs"/>
          <w:rtl/>
        </w:rPr>
        <w:t>ّ</w:t>
      </w:r>
      <w:r w:rsidRPr="00877A15">
        <w:rPr>
          <w:rFonts w:hint="cs"/>
          <w:rtl/>
        </w:rPr>
        <w:t>ت است</w:t>
      </w:r>
      <w:r>
        <w:rPr>
          <w:rFonts w:hint="cs"/>
          <w:rtl/>
        </w:rPr>
        <w:t>.</w:t>
      </w:r>
    </w:p>
    <w:p w:rsidR="00905261" w:rsidRPr="007701D7" w:rsidRDefault="00905261" w:rsidP="00905261">
      <w:pPr>
        <w:rPr>
          <w:rFonts w:hint="cs"/>
          <w:rtl/>
        </w:rPr>
      </w:pPr>
      <w:r w:rsidRPr="005619BC">
        <w:rPr>
          <w:rFonts w:hint="cs"/>
          <w:rtl/>
        </w:rPr>
        <w:lastRenderedPageBreak/>
        <w:t>و لکن مرحوم صاحب جواهر</w:t>
      </w:r>
      <w:r w:rsidRPr="005619BC">
        <w:rPr>
          <w:rStyle w:val="FootnoteReference"/>
          <w:rFonts w:cs="B Lotus"/>
          <w:rtl/>
        </w:rPr>
        <w:footnoteReference w:id="6"/>
      </w:r>
      <w:r w:rsidRPr="005619BC">
        <w:rPr>
          <w:rFonts w:hint="cs"/>
          <w:rtl/>
        </w:rPr>
        <w:t xml:space="preserve"> و مرحوم خوئی</w:t>
      </w:r>
      <w:r w:rsidRPr="005619BC">
        <w:rPr>
          <w:rStyle w:val="FootnoteReference"/>
          <w:rFonts w:cs="B Lotus"/>
          <w:rtl/>
        </w:rPr>
        <w:footnoteReference w:id="7"/>
      </w:r>
      <w:r w:rsidRPr="005619BC">
        <w:rPr>
          <w:rFonts w:hint="cs"/>
          <w:rtl/>
        </w:rPr>
        <w:t xml:space="preserve"> گفته</w:t>
      </w:r>
      <w:r w:rsidRPr="005619BC">
        <w:rPr>
          <w:rtl/>
        </w:rPr>
        <w:softHyphen/>
      </w:r>
      <w:r w:rsidRPr="005619BC">
        <w:rPr>
          <w:rFonts w:hint="cs"/>
          <w:rtl/>
        </w:rPr>
        <w:t>اند که لسان ادلّه قضاء، یک لسان أکید است؛ آن قدر أکید است که بعضی</w:t>
      </w:r>
      <w:r w:rsidRPr="005619BC">
        <w:rPr>
          <w:rtl/>
        </w:rPr>
        <w:softHyphen/>
      </w:r>
      <w:r w:rsidRPr="005619BC">
        <w:rPr>
          <w:rFonts w:hint="cs"/>
          <w:rtl/>
        </w:rPr>
        <w:t>ها مضایقه</w:t>
      </w:r>
      <w:r w:rsidRPr="005619BC">
        <w:rPr>
          <w:rtl/>
        </w:rPr>
        <w:softHyphen/>
      </w:r>
      <w:r w:rsidRPr="005619BC">
        <w:rPr>
          <w:rFonts w:hint="cs"/>
          <w:rtl/>
        </w:rPr>
        <w:t>ای شده</w:t>
      </w:r>
      <w:r w:rsidRPr="005619BC">
        <w:rPr>
          <w:rtl/>
        </w:rPr>
        <w:softHyphen/>
      </w:r>
      <w:r w:rsidRPr="005619BC">
        <w:rPr>
          <w:rFonts w:hint="cs"/>
          <w:rtl/>
        </w:rPr>
        <w:t>اند؛ و گفته</w:t>
      </w:r>
      <w:r w:rsidRPr="005619BC">
        <w:rPr>
          <w:rtl/>
        </w:rPr>
        <w:softHyphen/>
      </w:r>
      <w:r w:rsidRPr="005619BC">
        <w:rPr>
          <w:rFonts w:hint="cs"/>
          <w:rtl/>
        </w:rPr>
        <w:t>اند</w:t>
      </w:r>
      <w:r>
        <w:rPr>
          <w:rFonts w:hint="cs"/>
          <w:rtl/>
        </w:rPr>
        <w:t xml:space="preserve"> که از آن، </w:t>
      </w:r>
      <w:r w:rsidRPr="00877A15">
        <w:rPr>
          <w:rFonts w:hint="cs"/>
          <w:rtl/>
        </w:rPr>
        <w:t>فوری</w:t>
      </w:r>
      <w:r>
        <w:rPr>
          <w:rFonts w:hint="cs"/>
          <w:rtl/>
        </w:rPr>
        <w:t>ّ</w:t>
      </w:r>
      <w:r w:rsidRPr="00877A15">
        <w:rPr>
          <w:rFonts w:hint="cs"/>
          <w:rtl/>
        </w:rPr>
        <w:t>ت استفاده می</w:t>
      </w:r>
      <w:r>
        <w:rPr>
          <w:rtl/>
        </w:rPr>
        <w:softHyphen/>
      </w:r>
      <w:r>
        <w:rPr>
          <w:rFonts w:hint="cs"/>
          <w:rtl/>
        </w:rPr>
        <w:t>شود. روایات آمره به قضاء صلات،</w:t>
      </w:r>
      <w:r w:rsidRPr="00877A15">
        <w:rPr>
          <w:rFonts w:hint="cs"/>
          <w:rtl/>
        </w:rPr>
        <w:t xml:space="preserve"> ظاهر در فورا</w:t>
      </w:r>
      <w:r>
        <w:rPr>
          <w:rFonts w:hint="cs"/>
          <w:rtl/>
        </w:rPr>
        <w:t>ً</w:t>
      </w:r>
      <w:r w:rsidRPr="00877A15">
        <w:rPr>
          <w:rFonts w:hint="cs"/>
          <w:rtl/>
        </w:rPr>
        <w:t xml:space="preserve"> ففورا</w:t>
      </w:r>
      <w:r>
        <w:rPr>
          <w:rFonts w:hint="cs"/>
          <w:rtl/>
        </w:rPr>
        <w:t>ً ه</w:t>
      </w:r>
      <w:r w:rsidRPr="00877A15">
        <w:rPr>
          <w:rFonts w:hint="cs"/>
          <w:rtl/>
        </w:rPr>
        <w:t>ست</w:t>
      </w:r>
      <w:r>
        <w:rPr>
          <w:rFonts w:hint="cs"/>
          <w:rtl/>
        </w:rPr>
        <w:t>ند</w:t>
      </w:r>
      <w:r w:rsidRPr="00877A15">
        <w:rPr>
          <w:rFonts w:hint="cs"/>
          <w:rtl/>
        </w:rPr>
        <w:t xml:space="preserve">؛ البته نه به </w:t>
      </w:r>
      <w:r w:rsidRPr="007701D7">
        <w:rPr>
          <w:rFonts w:hint="cs"/>
          <w:rtl/>
        </w:rPr>
        <w:t>نحو لزومی. اینجاست که ما گیر می</w:t>
      </w:r>
      <w:r w:rsidRPr="007701D7">
        <w:rPr>
          <w:rtl/>
        </w:rPr>
        <w:softHyphen/>
      </w:r>
      <w:r w:rsidRPr="007701D7">
        <w:rPr>
          <w:rFonts w:hint="cs"/>
          <w:rtl/>
        </w:rPr>
        <w:t>کنیم اگر دوران امر باشد که ما در این زمان، نماز قضاء بخوانیم؛ یا مبادرت به نماز میّت بکنیم؛ اینجا مبادرت به نماز قضاء که لسان أکید دارد. مثل فضیلت نماز أداء است. ما به این اطمینان رسیده</w:t>
      </w:r>
      <w:r w:rsidRPr="007701D7">
        <w:rPr>
          <w:rtl/>
        </w:rPr>
        <w:softHyphen/>
      </w:r>
      <w:r w:rsidRPr="007701D7">
        <w:rPr>
          <w:rFonts w:hint="cs"/>
          <w:rtl/>
        </w:rPr>
        <w:t xml:space="preserve">ایم که ادلّه آمره به قضاء، تأکید بر مبادرت دارند؛ لذا اگر تزاحم شد بین اینکه تسریع در قضاء بکنیم، یا تسریع در نماز میّت بکنیم، أولویّت در قضای فریضه، صاف نیست.  </w:t>
      </w:r>
    </w:p>
    <w:p w:rsidR="00905261" w:rsidRDefault="00905261" w:rsidP="00905261">
      <w:pPr>
        <w:pStyle w:val="Heading4"/>
        <w:rPr>
          <w:rFonts w:hint="cs"/>
          <w:rtl/>
        </w:rPr>
      </w:pPr>
      <w:bookmarkStart w:id="23" w:name="_Toc29665393"/>
      <w:bookmarkStart w:id="24" w:name="_Toc29665729"/>
      <w:r>
        <w:rPr>
          <w:rFonts w:hint="cs"/>
          <w:rtl/>
        </w:rPr>
        <w:t>فرع پنجم: تزاحم مبادرت به نماز میّت با نماز فریضه (سعه و ضیق وقت)</w:t>
      </w:r>
      <w:bookmarkEnd w:id="23"/>
      <w:bookmarkEnd w:id="24"/>
    </w:p>
    <w:p w:rsidR="00905261" w:rsidRDefault="00905261" w:rsidP="00905261">
      <w:pPr>
        <w:rPr>
          <w:rFonts w:ascii="Noor_NazliBold" w:hAnsi="Noor_NazliBold" w:hint="cs"/>
          <w:rtl/>
        </w:rPr>
      </w:pPr>
      <w:r w:rsidRPr="00386423">
        <w:rPr>
          <w:rFonts w:hint="cs"/>
          <w:rtl/>
        </w:rPr>
        <w:t xml:space="preserve">فرع دیگر از تزاحم، تزاحم مبادرت به نماز میّت با نماز فریضه در سعه وقت است؛ که مرحوم سیّد فرموده نماز میّت، مقدّم بر فریضه است؛ تا چه رسد به نماز نافله. </w:t>
      </w:r>
      <w:r w:rsidRPr="00386423">
        <w:rPr>
          <w:rFonts w:ascii="Noor_NazliBold" w:hAnsi="Noor_NazliBold" w:hint="cs"/>
          <w:rtl/>
        </w:rPr>
        <w:t>از اینکه</w:t>
      </w:r>
      <w:r>
        <w:rPr>
          <w:rFonts w:ascii="Noor_NazliBold" w:hAnsi="Noor_NazliBold" w:hint="cs"/>
          <w:rtl/>
        </w:rPr>
        <w:t xml:space="preserve"> در اینجا فرموده مبادرت به نماز میّت با نافله در سعه وقت، تزاحم بکند؛ معلوم می</w:t>
      </w:r>
      <w:r>
        <w:rPr>
          <w:rFonts w:ascii="Noor_NazliBold" w:hAnsi="Noor_NazliBold"/>
          <w:rtl/>
        </w:rPr>
        <w:softHyphen/>
      </w:r>
      <w:r>
        <w:rPr>
          <w:rFonts w:ascii="Noor_NazliBold" w:hAnsi="Noor_NazliBold" w:hint="cs"/>
          <w:rtl/>
        </w:rPr>
        <w:t>شود که در بحث قبل مراد مرحوم سیّد از نافله، در ضیق وقت بود.</w:t>
      </w:r>
    </w:p>
    <w:p w:rsidR="00905261" w:rsidRDefault="00905261" w:rsidP="00905261">
      <w:pPr>
        <w:rPr>
          <w:rFonts w:ascii="Noor_NazliBold" w:hAnsi="Noor_NazliBold" w:hint="cs"/>
          <w:rtl/>
        </w:rPr>
      </w:pPr>
      <w:r>
        <w:rPr>
          <w:rFonts w:ascii="Noor_NazliBold" w:hAnsi="Noor_NazliBold" w:hint="cs"/>
          <w:rtl/>
        </w:rPr>
        <w:t>البته این در صورتی است که بترسد نسبت به میّت مشکلی بوجود می</w:t>
      </w:r>
      <w:r>
        <w:rPr>
          <w:rFonts w:ascii="Noor_NazliBold" w:hAnsi="Noor_NazliBold" w:hint="cs"/>
          <w:rtl/>
        </w:rPr>
        <w:softHyphen/>
        <w:t>آید. وجه تقدیم نماز میّت، این است که در این صورت، تأخیر نماز میّت، حرام است.</w:t>
      </w:r>
      <w:r w:rsidRPr="007701D7">
        <w:rPr>
          <w:rFonts w:hint="cs"/>
          <w:color w:val="0070C0"/>
          <w:rtl/>
        </w:rPr>
        <w:t xml:space="preserve"> </w:t>
      </w:r>
      <w:r w:rsidRPr="00905261">
        <w:rPr>
          <w:rStyle w:val="SubtleEmphasis"/>
          <w:rFonts w:hint="cs"/>
          <w:rtl/>
        </w:rPr>
        <w:t>(و يجب تقديمها على الفريضة فضلا عن النافلة في سعة الوقت إذا خيف على الميت من الفساد).</w:t>
      </w:r>
    </w:p>
    <w:p w:rsidR="00905261" w:rsidRPr="00EC2F4A" w:rsidRDefault="00905261" w:rsidP="00905261">
      <w:pPr>
        <w:pStyle w:val="NormalWeb"/>
        <w:bidi/>
        <w:spacing w:line="276" w:lineRule="auto"/>
        <w:jc w:val="both"/>
        <w:rPr>
          <w:rFonts w:ascii="Noor_Titr" w:hAnsi="Noor_Titr" w:cs="B Badr" w:hint="cs"/>
          <w:color w:val="00B050"/>
          <w:sz w:val="28"/>
          <w:szCs w:val="28"/>
          <w:rtl/>
        </w:rPr>
      </w:pPr>
      <w:r w:rsidRPr="00905261">
        <w:rPr>
          <w:rFonts w:ascii="Calibri" w:eastAsia="Calibri" w:hAnsi="Calibri" w:cs="B Badr" w:hint="cs"/>
          <w:sz w:val="22"/>
          <w:szCs w:val="28"/>
          <w:rtl/>
        </w:rPr>
        <w:t>و در یک صورت، واجب است که نماز میّت را به تأخیر بیندازد؛ و آن صورتی است که وقت فریضه، ضیق باشد؛ و خوفی هم نسبت به میّت، وجود نداشته باشد.</w:t>
      </w:r>
      <w:r>
        <w:rPr>
          <w:rFonts w:ascii="Noor_NazliBold" w:hAnsi="Noor_NazliBold" w:cs="B Lotus" w:hint="cs"/>
          <w:sz w:val="28"/>
          <w:szCs w:val="28"/>
          <w:rtl/>
        </w:rPr>
        <w:t xml:space="preserve"> </w:t>
      </w:r>
      <w:r w:rsidRPr="00905261">
        <w:rPr>
          <w:rStyle w:val="SubtleEmphasis"/>
          <w:rFonts w:hint="cs"/>
          <w:rtl/>
        </w:rPr>
        <w:t>(و يجب تأخيرها عن الفريضة مع ضيق وقتها و عدم الخوف على الميت)</w:t>
      </w:r>
      <w:r>
        <w:rPr>
          <w:rFonts w:ascii="Noor_Lotus" w:hAnsi="Noor_Lotus" w:cs="B Badr" w:hint="cs"/>
          <w:color w:val="0070C0"/>
          <w:sz w:val="28"/>
          <w:szCs w:val="28"/>
          <w:rtl/>
        </w:rPr>
        <w:t>.</w:t>
      </w:r>
      <w:r w:rsidRPr="00E86CD6">
        <w:rPr>
          <w:rFonts w:ascii="Noor_Lotus" w:hAnsi="Noor_Lotus" w:cs="B Badr" w:hint="cs"/>
          <w:color w:val="0070C0"/>
          <w:sz w:val="28"/>
          <w:szCs w:val="28"/>
          <w:rtl/>
        </w:rPr>
        <w:t xml:space="preserve"> </w:t>
      </w:r>
      <w:r w:rsidRPr="00905261">
        <w:rPr>
          <w:rFonts w:ascii="Calibri" w:eastAsia="Calibri" w:hAnsi="Calibri" w:cs="B Badr" w:hint="cs"/>
          <w:sz w:val="22"/>
          <w:szCs w:val="28"/>
          <w:rtl/>
        </w:rPr>
        <w:t>دلیل این هم روایت جابر است.</w:t>
      </w:r>
      <w:r>
        <w:rPr>
          <w:rFonts w:ascii="Noor_NazliBold" w:hAnsi="Noor_NazliBold" w:cs="B Lotus" w:hint="cs"/>
          <w:sz w:val="28"/>
          <w:szCs w:val="28"/>
          <w:rtl/>
        </w:rPr>
        <w:t xml:space="preserve"> </w:t>
      </w:r>
      <w:r w:rsidRPr="00905261">
        <w:rPr>
          <w:rStyle w:val="IntenseEmphasis"/>
          <w:rFonts w:hint="cs"/>
          <w:rtl/>
        </w:rPr>
        <w:t>«وَ بِإِسْنَادِهِ عَنْ عَلِيِّ بْنِ الْحُسَيْنِ بْنِ بَابَوَيْهِ عَنْ أَحْمَدَ بْنِ إِدْرِيسَ عَنْ مُحَمَّدِ بْنِ سَالِمٍ عَنْ أَحْمَدَ بْنِ النَّضْرِ عَنْ عَمْرِو بْنِ شِمْرٍ عَنْ جَابِرٍ قَالَ: قُلْتُ لِأَبِي جَعْفَرٍ (علیه السلام) إِذَا حَضَرَتِ الصَّلَاةُ عَلَى الْجِنَازَةِ- فِي وَقْتِ مَكْتُوبَةٍ فَبِأَيِّهِمَا أَبْدَأُ- فَقَالَ عَجِّلِ الْمَيِّتَ إِلَى قَبْرِهِ- إِلَّا أَنْ تَخَافَ أَنْ يَفُوتَ وَقْتُ الْفَرِيضَةِ- وَ لَا تَنْتَظِرْ بِالصَّلَاةِ عَلَى الْجِنَازَةِ- طُلُوعَ الشَّمْسِ وَ لَا غُرُوبَهَا»</w:t>
      </w:r>
      <w:r w:rsidRPr="00EC2F4A">
        <w:rPr>
          <w:rFonts w:ascii="Noor_Lotus" w:hAnsi="Noor_Lotus" w:cs="B Badr" w:hint="cs"/>
          <w:color w:val="00B050"/>
          <w:sz w:val="28"/>
          <w:szCs w:val="28"/>
          <w:rtl/>
        </w:rPr>
        <w:t>.</w:t>
      </w:r>
      <w:r w:rsidRPr="00EC2F4A">
        <w:rPr>
          <w:rStyle w:val="FootnoteReference"/>
          <w:rFonts w:ascii="Noor_Lotus" w:hAnsi="Noor_Lotus" w:cs="B Badr"/>
          <w:sz w:val="28"/>
          <w:szCs w:val="28"/>
          <w:rtl/>
        </w:rPr>
        <w:footnoteReference w:id="8"/>
      </w:r>
    </w:p>
    <w:p w:rsidR="00905261" w:rsidRDefault="00905261" w:rsidP="00905261">
      <w:pPr>
        <w:rPr>
          <w:rFonts w:hint="cs"/>
          <w:rtl/>
        </w:rPr>
      </w:pPr>
      <w:r>
        <w:rPr>
          <w:rFonts w:hint="cs"/>
          <w:rtl/>
        </w:rPr>
        <w:lastRenderedPageBreak/>
        <w:t xml:space="preserve">مضافاً که در این صورت، تقدیم فریضه، علی القاعده است. زیرا مبادرت به </w:t>
      </w:r>
      <w:r w:rsidRPr="00A23928">
        <w:rPr>
          <w:rFonts w:hint="cs"/>
          <w:rtl/>
        </w:rPr>
        <w:t>نماز</w:t>
      </w:r>
      <w:r>
        <w:rPr>
          <w:rFonts w:hint="cs"/>
          <w:rtl/>
        </w:rPr>
        <w:t xml:space="preserve"> میّت، مستحب است؛ ولی اصل نماز فریضه، واجب است.</w:t>
      </w:r>
    </w:p>
    <w:p w:rsidR="00905261" w:rsidRDefault="00905261" w:rsidP="00905261">
      <w:pPr>
        <w:rPr>
          <w:rFonts w:hint="cs"/>
          <w:rtl/>
        </w:rPr>
      </w:pPr>
      <w:r>
        <w:rPr>
          <w:rFonts w:hint="cs"/>
          <w:rtl/>
        </w:rPr>
        <w:t xml:space="preserve">گیر در این فرض است که بر میّت ترسیده شود؛ ولی وقت فریضه هم ضیق است. که مرحوم سیّد فرموده نماز میّت را رها بکند؛ و نماز یومیّه بخواند؛ و بعد از اینکه نماز فریضه را خواند، بر قبر میّت نماز بخواند. </w:t>
      </w:r>
      <w:r w:rsidRPr="00905261">
        <w:rPr>
          <w:rStyle w:val="SubtleEmphasis"/>
          <w:rFonts w:hint="cs"/>
          <w:rtl/>
        </w:rPr>
        <w:t>(و إذا خيف عليه مع ضيق وقت الفريضة تقدم الفريضة و يصلى عليه بعد الدفن).</w:t>
      </w:r>
      <w:r>
        <w:rPr>
          <w:rFonts w:ascii="Noor_Lotus" w:hAnsi="Noor_Lotus" w:hint="cs"/>
          <w:color w:val="0070C0"/>
          <w:rtl/>
        </w:rPr>
        <w:t xml:space="preserve"> </w:t>
      </w:r>
      <w:r>
        <w:rPr>
          <w:rFonts w:hint="cs"/>
          <w:rtl/>
        </w:rPr>
        <w:t>که اینجا عکس مطلب است، زیرا نماز میّت، بدل دارد؛ ولی نماز فریضه، بدل ندارد.</w:t>
      </w:r>
    </w:p>
    <w:p w:rsidR="00B46ED1" w:rsidRPr="0027114E" w:rsidRDefault="00B46ED1" w:rsidP="00761380">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C2A" w:rsidRDefault="00C85C2A" w:rsidP="008B750B">
      <w:pPr>
        <w:spacing w:line="240" w:lineRule="auto"/>
      </w:pPr>
      <w:r>
        <w:separator/>
      </w:r>
    </w:p>
  </w:endnote>
  <w:endnote w:type="continuationSeparator" w:id="0">
    <w:p w:rsidR="00C85C2A" w:rsidRDefault="00C85C2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05261" w:rsidRPr="0090526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C2A" w:rsidRDefault="00C85C2A" w:rsidP="008B750B">
      <w:pPr>
        <w:spacing w:line="240" w:lineRule="auto"/>
      </w:pPr>
      <w:r>
        <w:separator/>
      </w:r>
    </w:p>
  </w:footnote>
  <w:footnote w:type="continuationSeparator" w:id="0">
    <w:p w:rsidR="00C85C2A" w:rsidRDefault="00C85C2A" w:rsidP="008B750B">
      <w:pPr>
        <w:spacing w:line="240" w:lineRule="auto"/>
      </w:pPr>
      <w:r>
        <w:continuationSeparator/>
      </w:r>
    </w:p>
  </w:footnote>
  <w:footnote w:id="1">
    <w:p w:rsidR="00905261" w:rsidRPr="00DB110C" w:rsidRDefault="00905261" w:rsidP="00905261">
      <w:pPr>
        <w:pStyle w:val="FootnoteText"/>
        <w:jc w:val="both"/>
        <w:rPr>
          <w:rFonts w:hint="cs"/>
          <w:sz w:val="22"/>
          <w:szCs w:val="22"/>
        </w:rPr>
      </w:pPr>
      <w:r w:rsidRPr="00DB110C">
        <w:rPr>
          <w:rStyle w:val="FootnoteReference"/>
          <w:sz w:val="22"/>
          <w:szCs w:val="22"/>
        </w:rPr>
        <w:footnoteRef/>
      </w:r>
      <w:r w:rsidRPr="00DB110C">
        <w:rPr>
          <w:sz w:val="22"/>
          <w:szCs w:val="22"/>
          <w:rtl/>
        </w:rPr>
        <w:t xml:space="preserve"> </w:t>
      </w:r>
      <w:r w:rsidRPr="00DB110C">
        <w:rPr>
          <w:rFonts w:hint="cs"/>
          <w:sz w:val="22"/>
          <w:szCs w:val="22"/>
          <w:rtl/>
        </w:rPr>
        <w:t>- العروة الوثقى (للسيد اليزدي)، ج‌1، ص: 433‌.</w:t>
      </w:r>
    </w:p>
  </w:footnote>
  <w:footnote w:id="2">
    <w:p w:rsidR="00905261" w:rsidRPr="005619BC" w:rsidRDefault="00905261" w:rsidP="00905261">
      <w:pPr>
        <w:pStyle w:val="NormalWeb"/>
        <w:bidi/>
        <w:spacing w:before="0" w:beforeAutospacing="0" w:after="0" w:afterAutospacing="0"/>
        <w:jc w:val="both"/>
        <w:rPr>
          <w:rFonts w:ascii="Noor_Titr" w:hAnsi="Noor_Titr" w:cs="B Badr" w:hint="cs"/>
          <w:sz w:val="22"/>
          <w:szCs w:val="22"/>
        </w:rPr>
      </w:pPr>
      <w:r w:rsidRPr="005619BC">
        <w:rPr>
          <w:rStyle w:val="FootnoteReference"/>
          <w:rFonts w:cs="B Badr"/>
          <w:sz w:val="22"/>
          <w:szCs w:val="22"/>
        </w:rPr>
        <w:footnoteRef/>
      </w:r>
      <w:r w:rsidRPr="005619BC">
        <w:rPr>
          <w:rFonts w:cs="B Badr"/>
          <w:sz w:val="22"/>
          <w:szCs w:val="22"/>
          <w:rtl/>
        </w:rPr>
        <w:t xml:space="preserve"> </w:t>
      </w:r>
      <w:r w:rsidRPr="005619BC">
        <w:rPr>
          <w:rFonts w:cs="B Badr" w:hint="cs"/>
          <w:sz w:val="22"/>
          <w:szCs w:val="22"/>
          <w:rtl/>
        </w:rPr>
        <w:t xml:space="preserve">- </w:t>
      </w:r>
      <w:r w:rsidRPr="005619BC">
        <w:rPr>
          <w:rFonts w:ascii="Noor_Titr" w:hAnsi="Noor_Titr" w:cs="B Badr" w:hint="cs"/>
          <w:sz w:val="22"/>
          <w:szCs w:val="22"/>
          <w:rtl/>
        </w:rPr>
        <w:t xml:space="preserve">وسائل الشيعة؛ ج‌2، صص: 474 </w:t>
      </w:r>
      <w:r w:rsidRPr="005619BC">
        <w:rPr>
          <w:rFonts w:hint="cs"/>
          <w:sz w:val="22"/>
          <w:szCs w:val="22"/>
          <w:rtl/>
        </w:rPr>
        <w:t>–</w:t>
      </w:r>
      <w:r w:rsidRPr="005619BC">
        <w:rPr>
          <w:rFonts w:ascii="Noor_Titr" w:hAnsi="Noor_Titr" w:cs="B Badr" w:hint="cs"/>
          <w:sz w:val="22"/>
          <w:szCs w:val="22"/>
          <w:rtl/>
        </w:rPr>
        <w:t xml:space="preserve"> 471 (</w:t>
      </w:r>
      <w:r w:rsidRPr="005619BC">
        <w:rPr>
          <w:rFonts w:ascii="Noor_NazliBold" w:hAnsi="Noor_NazliBold" w:cs="B Badr" w:hint="cs"/>
          <w:sz w:val="22"/>
          <w:szCs w:val="22"/>
          <w:rtl/>
        </w:rPr>
        <w:t>بَابُ اسْتِحْبَابِ تَعْجِيلِ تَجْهِيزِ الْمَيِّتِ وَ دَفْنِهِ لَيْلًا مَاتَ أَوْ نَهَاراً مَعَ عَدَمِ اشْتِبَاهِ الْمَوْتِ</w:t>
      </w:r>
      <w:r w:rsidRPr="005619BC">
        <w:rPr>
          <w:rFonts w:ascii="Noor_Lotus" w:hAnsi="Noor_Lotus" w:cs="B Badr" w:hint="cs"/>
          <w:sz w:val="22"/>
          <w:szCs w:val="22"/>
        </w:rPr>
        <w:t>‌</w:t>
      </w:r>
      <w:r w:rsidRPr="005619BC">
        <w:rPr>
          <w:rFonts w:ascii="Noor_Lotus" w:hAnsi="Noor_Lotus" w:cs="B Badr" w:hint="cs"/>
          <w:sz w:val="22"/>
          <w:szCs w:val="22"/>
          <w:rtl/>
        </w:rPr>
        <w:t>).</w:t>
      </w:r>
    </w:p>
  </w:footnote>
  <w:footnote w:id="3">
    <w:p w:rsidR="00905261" w:rsidRPr="005619BC" w:rsidRDefault="00905261" w:rsidP="00905261">
      <w:pPr>
        <w:pStyle w:val="FootnoteText"/>
        <w:jc w:val="both"/>
        <w:rPr>
          <w:rFonts w:hint="cs"/>
          <w:sz w:val="22"/>
          <w:szCs w:val="22"/>
        </w:rPr>
      </w:pPr>
      <w:r w:rsidRPr="005619BC">
        <w:rPr>
          <w:rStyle w:val="FootnoteReference"/>
          <w:sz w:val="22"/>
          <w:szCs w:val="22"/>
        </w:rPr>
        <w:footnoteRef/>
      </w:r>
      <w:r w:rsidRPr="005619BC">
        <w:rPr>
          <w:sz w:val="22"/>
          <w:szCs w:val="22"/>
          <w:rtl/>
        </w:rPr>
        <w:t xml:space="preserve"> </w:t>
      </w:r>
      <w:r w:rsidRPr="005619BC">
        <w:rPr>
          <w:rFonts w:hint="cs"/>
          <w:sz w:val="22"/>
          <w:szCs w:val="22"/>
          <w:rtl/>
        </w:rPr>
        <w:t xml:space="preserve">- </w:t>
      </w:r>
      <w:r w:rsidRPr="005619BC">
        <w:rPr>
          <w:rFonts w:hint="cs"/>
          <w:sz w:val="22"/>
          <w:szCs w:val="22"/>
          <w:rtl/>
        </w:rPr>
        <w:t>وسائل الشيعة؛ ج‌2، ص: 473، باب 47، أبواب الإحتضار، ح 4.</w:t>
      </w:r>
    </w:p>
  </w:footnote>
  <w:footnote w:id="4">
    <w:p w:rsidR="00905261" w:rsidRPr="005619BC" w:rsidRDefault="00905261" w:rsidP="00905261">
      <w:pPr>
        <w:pStyle w:val="NormalWeb"/>
        <w:bidi/>
        <w:spacing w:before="0" w:beforeAutospacing="0" w:after="0" w:afterAutospacing="0"/>
        <w:jc w:val="both"/>
        <w:rPr>
          <w:rFonts w:ascii="Noor_Titr" w:hAnsi="Noor_Titr" w:cs="B Badr" w:hint="cs"/>
          <w:sz w:val="22"/>
          <w:szCs w:val="22"/>
        </w:rPr>
      </w:pPr>
      <w:r w:rsidRPr="005619BC">
        <w:rPr>
          <w:rStyle w:val="FootnoteReference"/>
          <w:rFonts w:cs="B Badr"/>
          <w:sz w:val="22"/>
          <w:szCs w:val="22"/>
        </w:rPr>
        <w:footnoteRef/>
      </w:r>
      <w:r w:rsidRPr="005619BC">
        <w:rPr>
          <w:rFonts w:cs="B Badr"/>
          <w:sz w:val="22"/>
          <w:szCs w:val="22"/>
          <w:rtl/>
        </w:rPr>
        <w:t xml:space="preserve"> </w:t>
      </w:r>
      <w:r w:rsidRPr="005619BC">
        <w:rPr>
          <w:rFonts w:cs="B Badr" w:hint="cs"/>
          <w:sz w:val="22"/>
          <w:szCs w:val="22"/>
          <w:rtl/>
        </w:rPr>
        <w:t xml:space="preserve">- </w:t>
      </w:r>
      <w:r w:rsidRPr="005619BC">
        <w:rPr>
          <w:rFonts w:ascii="Noor_Titr" w:hAnsi="Noor_Titr" w:cs="B Badr" w:hint="cs"/>
          <w:sz w:val="22"/>
          <w:szCs w:val="22"/>
          <w:rtl/>
        </w:rPr>
        <w:t>موسوعة الإمام الخوئي؛ ج‌9، ص: 283 (</w:t>
      </w:r>
      <w:r w:rsidRPr="005619BC">
        <w:rPr>
          <w:rFonts w:ascii="Noor_Lotus" w:hAnsi="Noor_Lotus" w:cs="B Badr" w:hint="cs"/>
          <w:sz w:val="22"/>
          <w:szCs w:val="22"/>
          <w:rtl/>
        </w:rPr>
        <w:t>و أما إذا زاحمت النافلة فذكر الماتن (قدس سره) أولوية تقديمها على النافلة، لكنه إن أراد من النافلة النوافل المبتدأة فلا إشكال في أنها نافلة مستحبة و صلاة الميِّت فريضة واجبة فتتقدّم عليها، لأن الفريضة تتقدم على النافلة).</w:t>
      </w:r>
    </w:p>
  </w:footnote>
  <w:footnote w:id="5">
    <w:p w:rsidR="00905261" w:rsidRPr="002A3177" w:rsidRDefault="00905261" w:rsidP="00905261">
      <w:pPr>
        <w:pStyle w:val="NormalWeb"/>
        <w:bidi/>
        <w:spacing w:before="0" w:beforeAutospacing="0" w:after="0" w:afterAutospacing="0"/>
        <w:jc w:val="both"/>
        <w:rPr>
          <w:rFonts w:ascii="Noor_Titr" w:hAnsi="Noor_Titr" w:cs="B Badr" w:hint="cs"/>
          <w:sz w:val="22"/>
          <w:szCs w:val="22"/>
        </w:rPr>
      </w:pPr>
      <w:r w:rsidRPr="005619BC">
        <w:rPr>
          <w:rStyle w:val="FootnoteReference"/>
          <w:rFonts w:cs="B Badr"/>
          <w:sz w:val="22"/>
          <w:szCs w:val="22"/>
        </w:rPr>
        <w:footnoteRef/>
      </w:r>
      <w:r w:rsidRPr="005619BC">
        <w:rPr>
          <w:rFonts w:cs="B Badr"/>
          <w:sz w:val="22"/>
          <w:szCs w:val="22"/>
          <w:rtl/>
        </w:rPr>
        <w:t xml:space="preserve"> </w:t>
      </w:r>
      <w:r w:rsidRPr="005619BC">
        <w:rPr>
          <w:rFonts w:cs="B Badr" w:hint="cs"/>
          <w:sz w:val="22"/>
          <w:szCs w:val="22"/>
          <w:rtl/>
        </w:rPr>
        <w:t xml:space="preserve">- </w:t>
      </w:r>
      <w:r w:rsidRPr="005619BC">
        <w:rPr>
          <w:rFonts w:ascii="Noor_Titr" w:hAnsi="Noor_Titr" w:cs="B Badr" w:hint="cs"/>
          <w:sz w:val="22"/>
          <w:szCs w:val="22"/>
          <w:rtl/>
        </w:rPr>
        <w:t xml:space="preserve">موسوعة الإمام الخوئي؛ ج‌9، صص: 284 </w:t>
      </w:r>
      <w:r w:rsidRPr="005619BC">
        <w:rPr>
          <w:rFonts w:hint="cs"/>
          <w:sz w:val="22"/>
          <w:szCs w:val="22"/>
          <w:rtl/>
        </w:rPr>
        <w:t>–</w:t>
      </w:r>
      <w:r w:rsidRPr="005619BC">
        <w:rPr>
          <w:rFonts w:ascii="Noor_Titr" w:hAnsi="Noor_Titr" w:cs="B Badr" w:hint="cs"/>
          <w:sz w:val="22"/>
          <w:szCs w:val="22"/>
          <w:rtl/>
        </w:rPr>
        <w:t xml:space="preserve"> 283 (</w:t>
      </w:r>
      <w:r w:rsidRPr="005619BC">
        <w:rPr>
          <w:rFonts w:ascii="Noor_Lotus" w:hAnsi="Noor_Lotus" w:cs="B Badr" w:hint="cs"/>
          <w:sz w:val="22"/>
          <w:szCs w:val="22"/>
          <w:rtl/>
        </w:rPr>
        <w:t>و إن أراد منها النوافل المرتبة اليومية فلا وجه للحكم بتقديم صلاة الميِّت عليها لأنها متقدِّمة على الفرائض‌ و قد ورد إنما جعل الذراع و الذراعان لمكان النافلة، و قد بينا أن الفريضة تتقدّم على صلاة الميِّت و معه تكون النافلة المقدمة على الفريضة مقدمة على صلاة الميِّت أيضاً).</w:t>
      </w:r>
    </w:p>
  </w:footnote>
  <w:footnote w:id="6">
    <w:p w:rsidR="00905261" w:rsidRPr="005619BC" w:rsidRDefault="00905261" w:rsidP="00905261">
      <w:pPr>
        <w:pStyle w:val="NormalWeb"/>
        <w:bidi/>
        <w:spacing w:before="0" w:beforeAutospacing="0" w:after="0" w:afterAutospacing="0"/>
        <w:jc w:val="both"/>
        <w:rPr>
          <w:rFonts w:ascii="Noor_Titr" w:hAnsi="Noor_Titr" w:cs="B Badr" w:hint="cs"/>
          <w:sz w:val="22"/>
          <w:szCs w:val="22"/>
        </w:rPr>
      </w:pPr>
      <w:r w:rsidRPr="005619BC">
        <w:rPr>
          <w:rStyle w:val="FootnoteReference"/>
          <w:rFonts w:cs="B Badr"/>
          <w:sz w:val="22"/>
          <w:szCs w:val="22"/>
        </w:rPr>
        <w:footnoteRef/>
      </w:r>
      <w:r w:rsidRPr="005619BC">
        <w:rPr>
          <w:rFonts w:cs="B Badr"/>
          <w:sz w:val="22"/>
          <w:szCs w:val="22"/>
          <w:rtl/>
        </w:rPr>
        <w:t xml:space="preserve"> </w:t>
      </w:r>
      <w:r w:rsidRPr="005619BC">
        <w:rPr>
          <w:rFonts w:cs="B Badr" w:hint="cs"/>
          <w:sz w:val="22"/>
          <w:szCs w:val="22"/>
          <w:rtl/>
        </w:rPr>
        <w:t xml:space="preserve">- </w:t>
      </w:r>
      <w:r w:rsidRPr="005619BC">
        <w:rPr>
          <w:rFonts w:ascii="Noor_Titr" w:hAnsi="Noor_Titr" w:cs="B Badr" w:hint="cs"/>
          <w:sz w:val="22"/>
          <w:szCs w:val="22"/>
          <w:rtl/>
        </w:rPr>
        <w:t xml:space="preserve">جواهر الكلام في شرح شرائع الإسلام؛ ج‌12، صص: 119 </w:t>
      </w:r>
      <w:r w:rsidRPr="005619BC">
        <w:rPr>
          <w:rFonts w:hint="cs"/>
          <w:sz w:val="22"/>
          <w:szCs w:val="22"/>
          <w:rtl/>
        </w:rPr>
        <w:t>–</w:t>
      </w:r>
      <w:r w:rsidRPr="005619BC">
        <w:rPr>
          <w:rFonts w:ascii="Noor_Titr" w:hAnsi="Noor_Titr" w:cs="B Badr" w:hint="cs"/>
          <w:sz w:val="22"/>
          <w:szCs w:val="22"/>
          <w:rtl/>
        </w:rPr>
        <w:t xml:space="preserve"> 118 (</w:t>
      </w:r>
      <w:r w:rsidRPr="005619BC">
        <w:rPr>
          <w:rFonts w:ascii="Noor_Lotus" w:hAnsi="Noor_Lotus" w:cs="B Badr" w:hint="cs"/>
          <w:sz w:val="22"/>
          <w:szCs w:val="22"/>
          <w:rtl/>
        </w:rPr>
        <w:t>بل يمكن ترجيحها على الواجب غير الموقت حتى القضاء بناء على المواسعة و إن كان لا يخلو من إشكال فيه بالخصوص باعتبار معارضة ندب التعجيل في الجنازة بما دل على‌ ندب المبادرة بالقضاء حتى اشتهر القول بوجوبه).</w:t>
      </w:r>
    </w:p>
  </w:footnote>
  <w:footnote w:id="7">
    <w:p w:rsidR="00905261" w:rsidRPr="000B0F85" w:rsidRDefault="00905261" w:rsidP="00905261">
      <w:pPr>
        <w:pStyle w:val="NormalWeb"/>
        <w:bidi/>
        <w:spacing w:before="0" w:beforeAutospacing="0" w:after="0" w:afterAutospacing="0"/>
        <w:jc w:val="both"/>
        <w:rPr>
          <w:rFonts w:ascii="Noor_Titr" w:hAnsi="Noor_Titr" w:cs="B Badr" w:hint="cs"/>
          <w:sz w:val="22"/>
          <w:szCs w:val="22"/>
        </w:rPr>
      </w:pPr>
      <w:r w:rsidRPr="005619BC">
        <w:rPr>
          <w:rStyle w:val="FootnoteReference"/>
          <w:rFonts w:cs="B Badr"/>
          <w:sz w:val="22"/>
          <w:szCs w:val="22"/>
        </w:rPr>
        <w:footnoteRef/>
      </w:r>
      <w:r w:rsidRPr="005619BC">
        <w:rPr>
          <w:rFonts w:cs="B Badr"/>
          <w:sz w:val="22"/>
          <w:szCs w:val="22"/>
          <w:rtl/>
        </w:rPr>
        <w:t xml:space="preserve"> </w:t>
      </w:r>
      <w:r w:rsidRPr="005619BC">
        <w:rPr>
          <w:rFonts w:cs="B Badr" w:hint="cs"/>
          <w:sz w:val="22"/>
          <w:szCs w:val="22"/>
          <w:rtl/>
        </w:rPr>
        <w:t xml:space="preserve">- </w:t>
      </w:r>
      <w:r w:rsidRPr="005619BC">
        <w:rPr>
          <w:rFonts w:ascii="Noor_Titr" w:hAnsi="Noor_Titr" w:cs="B Badr" w:hint="cs"/>
          <w:sz w:val="22"/>
          <w:szCs w:val="22"/>
          <w:rtl/>
        </w:rPr>
        <w:t>موسوعة الإمام الخوئي؛ ج‌9، ص: 284 (</w:t>
      </w:r>
      <w:r w:rsidRPr="005619BC">
        <w:rPr>
          <w:rFonts w:ascii="Noor_Lotus" w:hAnsi="Noor_Lotus" w:cs="B Badr" w:hint="cs"/>
          <w:sz w:val="22"/>
          <w:szCs w:val="22"/>
          <w:rtl/>
        </w:rPr>
        <w:t>و أمّا تقديمها على قضاء الفريضة فقد ذكر الماتن (قدس سره) أولوية تقديمها على القضاء. و لا وجه له، لأن كلا منهما فريضة واجبة لا وجه لأولوية تقديم إحداهما على الأُخرى، و كلامنا في سعة الوقت طبعاً من كلا الصلاتين.</w:t>
      </w:r>
      <w:r>
        <w:rPr>
          <w:rFonts w:ascii="Noor_Titr" w:hAnsi="Noor_Titr" w:cs="B Badr" w:hint="cs"/>
          <w:sz w:val="22"/>
          <w:szCs w:val="22"/>
          <w:rtl/>
        </w:rPr>
        <w:t xml:space="preserve"> </w:t>
      </w:r>
      <w:r w:rsidRPr="005619BC">
        <w:rPr>
          <w:rFonts w:ascii="Noor_Lotus" w:hAnsi="Noor_Lotus" w:cs="B Badr" w:hint="cs"/>
          <w:sz w:val="22"/>
          <w:szCs w:val="22"/>
          <w:rtl/>
        </w:rPr>
        <w:t>بل يمكن القول بتقدّم القضاء على صلاة الميِّت، لأن القضاء في سعة الوقت يتقدم على فريضة الوقت و هي متقدمة على صلاة الميِّت، و المتقدم على المتقدم على شي‌ء متقدم على ذلك الشي‌ء).</w:t>
      </w:r>
    </w:p>
  </w:footnote>
  <w:footnote w:id="8">
    <w:p w:rsidR="00905261" w:rsidRPr="005619BC" w:rsidRDefault="00905261" w:rsidP="00905261">
      <w:pPr>
        <w:pStyle w:val="FootnoteText"/>
        <w:jc w:val="both"/>
        <w:rPr>
          <w:rFonts w:hint="cs"/>
          <w:sz w:val="22"/>
          <w:szCs w:val="22"/>
        </w:rPr>
      </w:pPr>
      <w:r w:rsidRPr="005619BC">
        <w:rPr>
          <w:rStyle w:val="FootnoteReference"/>
          <w:sz w:val="22"/>
          <w:szCs w:val="22"/>
        </w:rPr>
        <w:footnoteRef/>
      </w:r>
      <w:r w:rsidRPr="005619BC">
        <w:rPr>
          <w:sz w:val="22"/>
          <w:szCs w:val="22"/>
          <w:rtl/>
        </w:rPr>
        <w:t xml:space="preserve"> </w:t>
      </w:r>
      <w:r w:rsidRPr="005619BC">
        <w:rPr>
          <w:rFonts w:hint="cs"/>
          <w:sz w:val="22"/>
          <w:szCs w:val="22"/>
          <w:rtl/>
        </w:rPr>
        <w:t xml:space="preserve">- </w:t>
      </w:r>
      <w:r w:rsidRPr="005619BC">
        <w:rPr>
          <w:rFonts w:hint="cs"/>
          <w:sz w:val="22"/>
          <w:szCs w:val="22"/>
          <w:rtl/>
        </w:rPr>
        <w:t>وسائل الشيعة؛ ج‌2، ص: 473، باب 47، أبواب الإحتضار، ح 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905261">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905261">
      <w:rPr>
        <w:rFonts w:hint="cs"/>
        <w:b/>
        <w:bCs/>
        <w:color w:val="7030A0"/>
        <w:sz w:val="20"/>
        <w:szCs w:val="24"/>
        <w:rtl/>
      </w:rPr>
      <w:t>80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676A67">
      <w:rPr>
        <w:rFonts w:hint="cs"/>
        <w:sz w:val="24"/>
        <w:szCs w:val="24"/>
        <w:rtl/>
      </w:rPr>
      <w:t>1</w:t>
    </w:r>
    <w:r w:rsidR="00905261">
      <w:rPr>
        <w:rFonts w:hint="cs"/>
        <w:sz w:val="24"/>
        <w:szCs w:val="24"/>
        <w:rtl/>
      </w:rPr>
      <w:t>3</w:t>
    </w:r>
    <w:r w:rsidR="00C06989">
      <w:rPr>
        <w:sz w:val="24"/>
        <w:szCs w:val="24"/>
        <w:rtl/>
      </w:rPr>
      <w:t xml:space="preserve"> /</w:t>
    </w:r>
    <w:r w:rsidR="00761380">
      <w:rPr>
        <w:rFonts w:hint="cs"/>
        <w:sz w:val="24"/>
        <w:szCs w:val="24"/>
        <w:rtl/>
      </w:rPr>
      <w:t>1</w:t>
    </w:r>
    <w:r w:rsidR="00676A67">
      <w:rPr>
        <w:rFonts w:hint="cs"/>
        <w:sz w:val="24"/>
        <w:szCs w:val="24"/>
        <w:rtl/>
      </w:rPr>
      <w:t>1</w:t>
    </w:r>
    <w:r w:rsidR="00C06989">
      <w:rPr>
        <w:sz w:val="24"/>
        <w:szCs w:val="24"/>
        <w:rtl/>
      </w:rPr>
      <w:t xml:space="preserve"> /1395</w:t>
    </w:r>
  </w:p>
  <w:p w:rsidR="00FA3B17" w:rsidRPr="00F16B53" w:rsidRDefault="00935A55" w:rsidP="00676A6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07C63">
      <w:rPr>
        <w:rFonts w:hint="cs"/>
        <w:sz w:val="24"/>
        <w:szCs w:val="24"/>
        <w:rtl/>
      </w:rPr>
      <w:t xml:space="preserve">شرایط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676A67">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2E1"/>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261"/>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85C2A"/>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5474C-8766-4C2C-ACB1-0EBE1FE29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68</TotalTime>
  <Pages>6</Pages>
  <Words>1546</Words>
  <Characters>8814</Characters>
  <Application>Microsoft Office Word</Application>
  <DocSecurity>0</DocSecurity>
  <Lines>73</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10340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47</cp:revision>
  <cp:lastPrinted>2019-11-23T17:46:00Z</cp:lastPrinted>
  <dcterms:created xsi:type="dcterms:W3CDTF">2019-09-28T13:05:00Z</dcterms:created>
  <dcterms:modified xsi:type="dcterms:W3CDTF">2020-01-11T16:38:00Z</dcterms:modified>
</cp:coreProperties>
</file>