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050341">
      <w:pPr>
        <w:spacing w:after="10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050341">
      <w:pPr>
        <w:bidi w:val="0"/>
        <w:spacing w:after="10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050341">
      <w:pPr>
        <w:spacing w:after="10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F02632">
      <w:pPr>
        <w:spacing w:after="100" w:line="276" w:lineRule="auto"/>
        <w:jc w:val="center"/>
        <w:rPr>
          <w:rFonts w:cs="B Badr"/>
          <w:b/>
          <w:bCs/>
          <w:sz w:val="26"/>
          <w:szCs w:val="26"/>
          <w:rtl/>
        </w:rPr>
      </w:pPr>
      <w:r w:rsidRPr="00C62266">
        <w:rPr>
          <w:rFonts w:cs="B Badr" w:hint="cs"/>
          <w:b/>
          <w:bCs/>
          <w:sz w:val="26"/>
          <w:szCs w:val="26"/>
          <w:rtl/>
        </w:rPr>
        <w:t xml:space="preserve">جلسه شماره </w:t>
      </w:r>
      <w:r w:rsidR="00252337">
        <w:rPr>
          <w:rFonts w:cs="B Badr" w:hint="cs"/>
          <w:b/>
          <w:bCs/>
          <w:sz w:val="26"/>
          <w:szCs w:val="26"/>
          <w:rtl/>
        </w:rPr>
        <w:t>2</w:t>
      </w:r>
      <w:r w:rsidR="00F02632">
        <w:rPr>
          <w:rFonts w:cs="B Badr" w:hint="cs"/>
          <w:b/>
          <w:bCs/>
          <w:sz w:val="26"/>
          <w:szCs w:val="26"/>
          <w:rtl/>
        </w:rPr>
        <w:t>1 به تاریخ 1</w:t>
      </w:r>
      <w:r w:rsidRPr="00C62266">
        <w:rPr>
          <w:rFonts w:cs="B Badr" w:hint="cs"/>
          <w:b/>
          <w:bCs/>
          <w:sz w:val="26"/>
          <w:szCs w:val="26"/>
          <w:rtl/>
        </w:rPr>
        <w:t>/</w:t>
      </w:r>
      <w:r w:rsidR="00F02632">
        <w:rPr>
          <w:rFonts w:cs="B Badr" w:hint="cs"/>
          <w:b/>
          <w:bCs/>
          <w:sz w:val="26"/>
          <w:szCs w:val="26"/>
          <w:rtl/>
        </w:rPr>
        <w:t>10</w:t>
      </w:r>
      <w:r w:rsidRPr="00C62266">
        <w:rPr>
          <w:rFonts w:cs="B Badr" w:hint="cs"/>
          <w:b/>
          <w:bCs/>
          <w:sz w:val="26"/>
          <w:szCs w:val="26"/>
          <w:rtl/>
        </w:rPr>
        <w:t>/99</w:t>
      </w:r>
    </w:p>
    <w:p w:rsidR="009F7D0A" w:rsidRDefault="004B08F4" w:rsidP="00050341">
      <w:pPr>
        <w:spacing w:before="240" w:after="240" w:line="276" w:lineRule="auto"/>
        <w:jc w:val="center"/>
        <w:rPr>
          <w:rFonts w:cs="B Badr"/>
          <w:b/>
          <w:bCs/>
          <w:sz w:val="26"/>
          <w:szCs w:val="26"/>
          <w:rtl/>
        </w:rPr>
      </w:pPr>
      <w:r>
        <w:rPr>
          <w:rFonts w:cs="B Badr" w:hint="cs"/>
          <w:b/>
          <w:bCs/>
          <w:sz w:val="26"/>
          <w:szCs w:val="26"/>
          <w:rtl/>
        </w:rPr>
        <w:t xml:space="preserve">رد قول اشاعره و معتزله در نسبت بین امر و نهی و متعلقات آن </w:t>
      </w:r>
      <w:r>
        <w:rPr>
          <w:rFonts w:ascii="Times New Roman" w:hAnsi="Times New Roman" w:cs="Times New Roman" w:hint="cs"/>
          <w:b/>
          <w:bCs/>
          <w:sz w:val="26"/>
          <w:szCs w:val="26"/>
          <w:rtl/>
        </w:rPr>
        <w:t>–</w:t>
      </w:r>
      <w:r>
        <w:rPr>
          <w:rFonts w:cs="B Badr" w:hint="cs"/>
          <w:b/>
          <w:bCs/>
          <w:sz w:val="26"/>
          <w:szCs w:val="26"/>
          <w:rtl/>
        </w:rPr>
        <w:t xml:space="preserve"> تبیین نیاز به امر و نهی برای بندگی خدا</w:t>
      </w:r>
    </w:p>
    <w:p w:rsidR="00DD4BD2" w:rsidRDefault="00A65F39" w:rsidP="00050341">
      <w:pPr>
        <w:pStyle w:val="Heading1"/>
        <w:spacing w:after="100"/>
        <w:rPr>
          <w:rtl/>
        </w:rPr>
      </w:pPr>
      <w:r>
        <w:rPr>
          <w:rFonts w:hint="cs"/>
          <w:rtl/>
        </w:rPr>
        <w:t>امر و نهی و وجود ملاکات در متعلقات آنها</w:t>
      </w:r>
    </w:p>
    <w:p w:rsidR="00AE24F8" w:rsidRDefault="003E18E5" w:rsidP="00C5250B">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بحث در </w:t>
      </w:r>
      <w:r w:rsidR="008B6011">
        <w:rPr>
          <w:rFonts w:ascii="Times New Roman" w:eastAsia="Times New Roman" w:hAnsi="Times New Roman" w:cs="B Badr" w:hint="cs"/>
          <w:sz w:val="26"/>
          <w:szCs w:val="26"/>
          <w:rtl/>
          <w:lang w:bidi="ar-SA"/>
        </w:rPr>
        <w:t xml:space="preserve">روایت هشام بن حکم بود </w:t>
      </w:r>
      <w:r w:rsidR="00C5250B">
        <w:rPr>
          <w:rFonts w:ascii="Times New Roman" w:eastAsia="Times New Roman" w:hAnsi="Times New Roman" w:cs="B Badr" w:hint="cs"/>
          <w:sz w:val="26"/>
          <w:szCs w:val="26"/>
          <w:rtl/>
          <w:lang w:bidi="ar-SA"/>
        </w:rPr>
        <w:t xml:space="preserve">که در آن نیاز به حجج و انبیاء تبیین می شود. </w:t>
      </w:r>
      <w:r w:rsidR="00C5250B">
        <w:rPr>
          <w:rFonts w:ascii="Times New Roman" w:eastAsia="Times New Roman" w:hAnsi="Times New Roman" w:cs="B Badr" w:hint="cs"/>
          <w:sz w:val="26"/>
          <w:szCs w:val="26"/>
          <w:rtl/>
          <w:lang w:bidi="ar-SA"/>
        </w:rPr>
        <w:t xml:space="preserve">به مقداری که </w:t>
      </w:r>
      <w:r w:rsidR="00C5250B">
        <w:rPr>
          <w:rFonts w:ascii="Times New Roman" w:eastAsia="Times New Roman" w:hAnsi="Times New Roman" w:cs="B Badr" w:hint="cs"/>
          <w:sz w:val="26"/>
          <w:szCs w:val="26"/>
          <w:rtl/>
          <w:lang w:bidi="ar-SA"/>
        </w:rPr>
        <w:t xml:space="preserve">ما </w:t>
      </w:r>
      <w:r w:rsidR="00C5250B">
        <w:rPr>
          <w:rFonts w:ascii="Times New Roman" w:eastAsia="Times New Roman" w:hAnsi="Times New Roman" w:cs="B Badr" w:hint="cs"/>
          <w:sz w:val="26"/>
          <w:szCs w:val="26"/>
          <w:rtl/>
          <w:lang w:bidi="ar-SA"/>
        </w:rPr>
        <w:t>بتوانیم وسعت و عمق فعل حجج الهی را فهم کنیم، و</w:t>
      </w:r>
      <w:r w:rsidR="00C5250B">
        <w:rPr>
          <w:rFonts w:ascii="Times New Roman" w:eastAsia="Times New Roman" w:hAnsi="Times New Roman" w:cs="B Badr" w:hint="cs"/>
          <w:sz w:val="26"/>
          <w:szCs w:val="26"/>
          <w:rtl/>
          <w:lang w:bidi="ar-SA"/>
        </w:rPr>
        <w:t xml:space="preserve">سعت و عظمت دین الهی روشن می شود لذا دقت در دلالت و امر و نهی، در واقع نیاز به دین را توسعه می دهد. </w:t>
      </w:r>
      <w:r w:rsidR="00AE24F8">
        <w:rPr>
          <w:rFonts w:ascii="Times New Roman" w:eastAsia="Times New Roman" w:hAnsi="Times New Roman" w:cs="B Badr" w:hint="cs"/>
          <w:sz w:val="26"/>
          <w:szCs w:val="26"/>
          <w:rtl/>
          <w:lang w:bidi="ar-SA"/>
        </w:rPr>
        <w:t xml:space="preserve">عرض شد که </w:t>
      </w:r>
      <w:r w:rsidR="00C5250B">
        <w:rPr>
          <w:rFonts w:ascii="Times New Roman" w:eastAsia="Times New Roman" w:hAnsi="Times New Roman" w:cs="B Badr" w:hint="cs"/>
          <w:sz w:val="26"/>
          <w:szCs w:val="26"/>
          <w:rtl/>
          <w:lang w:bidi="ar-SA"/>
        </w:rPr>
        <w:t xml:space="preserve">در این روایت </w:t>
      </w:r>
      <w:r w:rsidR="00AE24F8">
        <w:rPr>
          <w:rFonts w:ascii="Times New Roman" w:eastAsia="Times New Roman" w:hAnsi="Times New Roman" w:cs="B Badr" w:hint="cs"/>
          <w:sz w:val="26"/>
          <w:szCs w:val="26"/>
          <w:rtl/>
          <w:lang w:bidi="ar-SA"/>
        </w:rPr>
        <w:t xml:space="preserve">بعد از دلالت بر مصالح و مفاسد و منافع، انبیاء و حجج الهی امر و نهی از جانب خداوند متعال خواهند داشت. </w:t>
      </w:r>
    </w:p>
    <w:p w:rsidR="00F02632" w:rsidRDefault="00AE24F8" w:rsidP="00C5250B">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اما برای تبیین حقیقت امر و نهی نکاتی در جلسه قبل اشاره شد که باید توضیح داده شود. نکته اول این بود که ظاهر روایت این است که امر و نهی خداوند متعال مبتنی بر مصالح و مفاسد است. </w:t>
      </w:r>
      <w:r w:rsidR="00CD7D77">
        <w:rPr>
          <w:rFonts w:ascii="Times New Roman" w:eastAsia="Times New Roman" w:hAnsi="Times New Roman" w:cs="B Badr" w:hint="cs"/>
          <w:sz w:val="26"/>
          <w:szCs w:val="26"/>
          <w:rtl/>
          <w:lang w:bidi="ar-SA"/>
        </w:rPr>
        <w:t xml:space="preserve">ابتدا در روایت </w:t>
      </w:r>
      <w:r w:rsidR="00C5250B">
        <w:rPr>
          <w:rFonts w:ascii="Times New Roman" w:eastAsia="Times New Roman" w:hAnsi="Times New Roman" w:cs="B Badr" w:hint="cs"/>
          <w:sz w:val="26"/>
          <w:szCs w:val="26"/>
          <w:rtl/>
          <w:lang w:bidi="ar-SA"/>
        </w:rPr>
        <w:t>از یک مصالح و مفاسد سخن به میان آمده</w:t>
      </w:r>
      <w:r w:rsidR="00CD7D77">
        <w:rPr>
          <w:rFonts w:ascii="Times New Roman" w:eastAsia="Times New Roman" w:hAnsi="Times New Roman" w:cs="B Badr" w:hint="cs"/>
          <w:sz w:val="26"/>
          <w:szCs w:val="26"/>
          <w:rtl/>
          <w:lang w:bidi="ar-SA"/>
        </w:rPr>
        <w:t xml:space="preserve"> و بعد از امر و نهی حرف زده است که ظاهرش امری است که مبتنی بر همین مصالح است. عرض کردیم که این حرف در مقابل قول منسوب به اشاعره است که اینها می گفتند در متعلقات امر و نهی نکته ای نیست و فقط بحث در امر و نهی الهی است.</w:t>
      </w:r>
    </w:p>
    <w:p w:rsidR="007F3CBB" w:rsidRDefault="00CD7D77" w:rsidP="00235E07">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روایات ما مکرر این معنا هست که امر و نهی الهی ملاکاتی دارد.</w:t>
      </w:r>
      <w:r w:rsidR="00C5250B">
        <w:rPr>
          <w:rFonts w:ascii="Times New Roman" w:eastAsia="Times New Roman" w:hAnsi="Times New Roman" w:cs="B Badr" w:hint="cs"/>
          <w:sz w:val="26"/>
          <w:szCs w:val="26"/>
          <w:rtl/>
          <w:lang w:bidi="ar-SA"/>
        </w:rPr>
        <w:t xml:space="preserve"> مثلاً</w:t>
      </w:r>
      <w:r>
        <w:rPr>
          <w:rFonts w:ascii="Times New Roman" w:eastAsia="Times New Roman" w:hAnsi="Times New Roman" w:cs="B Badr" w:hint="cs"/>
          <w:sz w:val="26"/>
          <w:szCs w:val="26"/>
          <w:rtl/>
          <w:lang w:bidi="ar-SA"/>
        </w:rPr>
        <w:t xml:space="preserve"> روایت </w:t>
      </w:r>
      <w:r w:rsidR="008E0A3C">
        <w:rPr>
          <w:rFonts w:ascii="Times New Roman" w:eastAsia="Times New Roman" w:hAnsi="Times New Roman" w:cs="B Badr" w:hint="cs"/>
          <w:sz w:val="26"/>
          <w:szCs w:val="26"/>
          <w:rtl/>
          <w:lang w:bidi="ar-SA"/>
        </w:rPr>
        <w:t xml:space="preserve">در علل الشرائع مرحوم صدوق </w:t>
      </w:r>
      <w:r>
        <w:rPr>
          <w:rFonts w:ascii="Times New Roman" w:eastAsia="Times New Roman" w:hAnsi="Times New Roman" w:cs="B Badr" w:hint="cs"/>
          <w:sz w:val="26"/>
          <w:szCs w:val="26"/>
          <w:rtl/>
          <w:lang w:bidi="ar-SA"/>
        </w:rPr>
        <w:t>فرمود: «</w:t>
      </w:r>
      <w:r w:rsidRPr="00CD7D77">
        <w:rPr>
          <w:rFonts w:ascii="Times New Roman" w:eastAsia="Times New Roman" w:hAnsi="Times New Roman" w:cs="B Badr" w:hint="cs"/>
          <w:sz w:val="26"/>
          <w:szCs w:val="26"/>
          <w:rtl/>
          <w:lang w:bidi="ar-SA"/>
        </w:rPr>
        <w:t>حَدَّثَنَا عَلِيُّ بْنُ أَحْمَدَ رَحِمَهُ اللَّهُ قَالَ حَدَّثَنَا مُحَمَّدُ بْنُ أَبِي عَبْدِ اللَّهِ عَنْ مُحَمَّدِ بْنِ إِسْمَاعِيلَ عَنْ عَلِيِّ بْنِ الْعَبَّاسِ قَالَ حَدَّثَنَا الْقَاسِمُ بْنُ الرَّبِيعِ الصَّحَّافُ عَنْ مُحَمَّدِ بْنِ سِنَانٍ أَنَّ أَبَا الْحَسَن</w:t>
      </w:r>
      <w:r w:rsidR="008E0A3C">
        <w:rPr>
          <w:rFonts w:ascii="Times New Roman" w:eastAsia="Times New Roman" w:hAnsi="Times New Roman" w:cs="B Badr" w:hint="cs"/>
          <w:sz w:val="26"/>
          <w:szCs w:val="26"/>
          <w:rtl/>
          <w:lang w:bidi="ar-SA"/>
        </w:rPr>
        <w:t>ِ عَلِيَّ بْنَ مُوسَى الرِّضَا</w:t>
      </w:r>
      <w:r w:rsidRPr="00CD7D77">
        <w:rPr>
          <w:rFonts w:ascii="Times New Roman" w:eastAsia="Times New Roman" w:hAnsi="Times New Roman" w:cs="B Badr" w:hint="cs"/>
          <w:sz w:val="26"/>
          <w:szCs w:val="26"/>
          <w:rtl/>
          <w:lang w:bidi="ar-SA"/>
        </w:rPr>
        <w:t xml:space="preserve"> كَتَبَ إِلَيْهِ بِمَا فِي هَذَا الْكِتَابِ جَوَابَ كِتَابِهِ إِلَيْهِ يَسْأَلُهُ عَنْهُ‏ جَاءَنِي كِتَابُكَ تَذْكُرُ أَنَّ بَعْضَ أَهْلِ الْقِبْلَةِ يَزْعُمُ أَنَّ اللَّهَ تَبَارَكَ وَ تَعَالَى لَمْ يُحِلَّ شَيْئاً وَ لَمْ يُحَرِّمْهُ لِعِلَّةٍ أَكْثَرَ مِنَ التَّعَبُّدِ لِعِبَادِهِ بِذَلِكَ قَدْ ضَلَّ مَنْ قَالَ ذَلِكَ‏ ضَلالًا بَعِيداً وَ خَسِرَ خُسْراناً مُبِيناً لِأَنَّهُ لَوْ كَانَ ذَلِكَ لَكَانَ جَائِزاً أَنْ يَسْتَعْبِدَهُمْ بِتَحْلِيلِ مَا حَرَّمَ وَ تَحْرِيمِ مَا أَحَلَّ حَتَّى يَسْتَعْبِدَهُمْ بِتَرْكِ الصَّلَاةِ وَ الصِّيَامِ وَ أَعْمَالِ الْبِرِّ كُلِّهَا وَ الْإِنْكَارِ لَهُ وَ لِرُسُلِهِ وَ كُتُبِهِ وَ الْجُحُودِ بِالزِّنَا وَ السَّرِقَةِ وَ تَحْرِيمِ ذَوَاتِ الْمَحَارِمِ وَ مَا أَشْبَهَ ذَلِكَ مِنَ الْأُمُورِ الَّتِي فِيهَا فَسَادُ التَّ</w:t>
      </w:r>
      <w:r w:rsidR="008E0A3C">
        <w:rPr>
          <w:rFonts w:ascii="Times New Roman" w:eastAsia="Times New Roman" w:hAnsi="Times New Roman" w:cs="B Badr" w:hint="cs"/>
          <w:sz w:val="26"/>
          <w:szCs w:val="26"/>
          <w:rtl/>
          <w:lang w:bidi="ar-SA"/>
        </w:rPr>
        <w:t>دْبِيرِ وَ فَنَاءُ الْخَلْقِ إذ</w:t>
      </w:r>
      <w:r w:rsidRPr="00CD7D77">
        <w:rPr>
          <w:rFonts w:ascii="Times New Roman" w:eastAsia="Times New Roman" w:hAnsi="Times New Roman" w:cs="B Badr" w:hint="cs"/>
          <w:sz w:val="26"/>
          <w:szCs w:val="26"/>
          <w:rtl/>
          <w:lang w:bidi="ar-SA"/>
        </w:rPr>
        <w:t xml:space="preserve"> الْعِلَّةُ فِي التَّحْلِيلِ وَ التَّحْرِيمِ التَّعَبُّدُ لَا غَيْرُهُ</w:t>
      </w:r>
      <w:r w:rsidR="007F3CBB">
        <w:rPr>
          <w:rFonts w:ascii="Times New Roman" w:eastAsia="Times New Roman" w:hAnsi="Times New Roman" w:cs="B Badr" w:hint="cs"/>
          <w:sz w:val="26"/>
          <w:szCs w:val="26"/>
          <w:rtl/>
          <w:lang w:bidi="ar-SA"/>
        </w:rPr>
        <w:t>»</w:t>
      </w:r>
    </w:p>
    <w:p w:rsidR="00A65F39" w:rsidRDefault="007F3CBB" w:rsidP="00235E07">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 xml:space="preserve">یعنی </w:t>
      </w:r>
      <w:r w:rsidR="00B30BDA">
        <w:rPr>
          <w:rFonts w:ascii="Times New Roman" w:eastAsia="Times New Roman" w:hAnsi="Times New Roman" w:cs="B Badr" w:hint="cs"/>
          <w:sz w:val="26"/>
          <w:szCs w:val="26"/>
          <w:rtl/>
          <w:lang w:bidi="ar-SA"/>
        </w:rPr>
        <w:t>عده</w:t>
      </w:r>
      <w:r w:rsidR="00B30BDA">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ای از اهل قبله همین را می گفتند که امر و نهی الهی</w:t>
      </w:r>
      <w:r w:rsidR="00C5250B">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متعلقاتش هیچ فرقی با هم ندارد. حضرات در مقابل این قول ایستاده</w:t>
      </w:r>
      <w:r w:rsidR="00B30BDA">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 xml:space="preserve">اند که اصلاً اینطور نیست و الا لازم می آمد که خدا بتواند به </w:t>
      </w:r>
      <w:r w:rsidR="00B30BDA">
        <w:rPr>
          <w:rFonts w:ascii="Times New Roman" w:eastAsia="Times New Roman" w:hAnsi="Times New Roman" w:cs="B Badr" w:hint="cs"/>
          <w:sz w:val="26"/>
          <w:szCs w:val="26"/>
          <w:rtl/>
          <w:lang w:bidi="ar-SA"/>
        </w:rPr>
        <w:t xml:space="preserve">کفر و انکار و جحود خودش و انبیاءش بوسیله </w:t>
      </w:r>
      <w:r>
        <w:rPr>
          <w:rFonts w:ascii="Times New Roman" w:eastAsia="Times New Roman" w:hAnsi="Times New Roman" w:cs="B Badr" w:hint="cs"/>
          <w:sz w:val="26"/>
          <w:szCs w:val="26"/>
          <w:rtl/>
          <w:lang w:bidi="ar-SA"/>
        </w:rPr>
        <w:t>شرب خمر و زنا و... امر کند. این حرفی است که ضلال بعید است. اینکه بگوییم علت امر و نهی چیزی بجز تعبد نیست و به هر چیزی می تواند تعلق بگیرد</w:t>
      </w:r>
      <w:r w:rsidR="00235E07">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حرف </w:t>
      </w:r>
      <w:r w:rsidR="00235E07">
        <w:rPr>
          <w:rFonts w:ascii="Times New Roman" w:eastAsia="Times New Roman" w:hAnsi="Times New Roman" w:cs="B Badr" w:hint="cs"/>
          <w:sz w:val="26"/>
          <w:szCs w:val="26"/>
          <w:rtl/>
          <w:lang w:bidi="ar-SA"/>
        </w:rPr>
        <w:t>بسیار دوری از حق</w:t>
      </w:r>
      <w:r>
        <w:rPr>
          <w:rFonts w:ascii="Times New Roman" w:eastAsia="Times New Roman" w:hAnsi="Times New Roman" w:cs="B Badr" w:hint="cs"/>
          <w:sz w:val="26"/>
          <w:szCs w:val="26"/>
          <w:rtl/>
          <w:lang w:bidi="ar-SA"/>
        </w:rPr>
        <w:t xml:space="preserve"> </w:t>
      </w:r>
      <w:r w:rsidR="00235E07">
        <w:rPr>
          <w:rFonts w:ascii="Times New Roman" w:eastAsia="Times New Roman" w:hAnsi="Times New Roman" w:cs="B Badr" w:hint="cs"/>
          <w:sz w:val="26"/>
          <w:szCs w:val="26"/>
          <w:rtl/>
          <w:lang w:bidi="ar-SA"/>
        </w:rPr>
        <w:t>ا</w:t>
      </w:r>
      <w:r>
        <w:rPr>
          <w:rFonts w:ascii="Times New Roman" w:eastAsia="Times New Roman" w:hAnsi="Times New Roman" w:cs="B Badr" w:hint="cs"/>
          <w:sz w:val="26"/>
          <w:szCs w:val="26"/>
          <w:rtl/>
          <w:lang w:bidi="ar-SA"/>
        </w:rPr>
        <w:t>ست.</w:t>
      </w:r>
      <w:r w:rsidR="00235E07">
        <w:rPr>
          <w:rStyle w:val="FootnoteReference"/>
          <w:rFonts w:ascii="Times New Roman" w:eastAsia="Times New Roman" w:hAnsi="Times New Roman" w:cs="B Badr"/>
          <w:sz w:val="26"/>
          <w:szCs w:val="26"/>
          <w:rtl/>
          <w:lang w:bidi="ar-SA"/>
        </w:rPr>
        <w:footnoteReference w:id="1"/>
      </w:r>
    </w:p>
    <w:p w:rsidR="00CD7D77" w:rsidRPr="00CD7D77" w:rsidRDefault="00A65F39" w:rsidP="00A65F39">
      <w:pPr>
        <w:spacing w:after="100" w:line="276" w:lineRule="auto"/>
        <w:jc w:val="both"/>
        <w:rPr>
          <w:rFonts w:ascii="Times New Roman" w:eastAsia="Times New Roman" w:hAnsi="Times New Roman" w:cs="B Badr"/>
          <w:sz w:val="26"/>
          <w:szCs w:val="26"/>
          <w:lang w:bidi="ar-SA"/>
        </w:rPr>
      </w:pPr>
      <w:r>
        <w:rPr>
          <w:rFonts w:ascii="Times New Roman" w:eastAsia="Times New Roman" w:hAnsi="Times New Roman" w:cs="B Badr" w:hint="cs"/>
          <w:sz w:val="26"/>
          <w:szCs w:val="26"/>
          <w:rtl/>
          <w:lang w:bidi="ar-SA"/>
        </w:rPr>
        <w:t>بعد در ادامه روایت حضرت فرمودند: «</w:t>
      </w:r>
      <w:r w:rsidR="00CD7D77" w:rsidRPr="00CD7D77">
        <w:rPr>
          <w:rFonts w:ascii="Times New Roman" w:eastAsia="Times New Roman" w:hAnsi="Times New Roman" w:cs="B Badr" w:hint="cs"/>
          <w:sz w:val="26"/>
          <w:szCs w:val="26"/>
          <w:rtl/>
          <w:lang w:bidi="ar-SA"/>
        </w:rPr>
        <w:t>فَكَانَ كَمَا أَبْطَلَ اللَّهُ تَعَالَى بِهِ قَوْلَ مَنْ قَالَ ذَلِكَ إِنَّا وَجَدْنَا كُلَّ مَا أَحَلَّ اللَّهُ تَبَارَكَ وَ تَعَالَى فَفِيهِ صَلَاحُ الْعِبَادِ وَ بَقَاؤُهُمْ وَ لَهُمْ إِلَيْهِ الْحَاجَةُ الَّتِي لَا يَسْتَغْنُونَ عَنْهَا وَ وَجَدْنَا الْمُحَرَّمَ مِنَ الْأَشْيَاءِ لَا حَاجَةَ بِالْعِبَادِ إِلَيْهِ وَ وَجَدْنَاهُ مُفْسِداً دَاعِياً الْفَنَاءَ وَ الْهَلَاكَ ثُمَّ رَأَيْنَاهُ تَبَارَكَ وَ تَعَالَى قَدْ أَحَلَّ بَعْضَ مَا حَرَّمَ فِي وَقْتِ الْحَاجَةِ لِمَا فِيهِ مِنَ الصَّلَاحِ فِي ذَلِكَ الْوَقْتِ نَظِيرَ مَا أَحَلَّ مِنَ الْمَيْتَةِ وَ الدَّمِ وَ لَحْمِ الْخِنْزِيرِ إِذَا اضْطُرَّ إِلَيْهَا الْمُضْطَرُّ لِمَا فِي ذَلِكَ الْوَقْتِ مِنَ الصَّلَاحِ وَ الْعِصْمَةِ وَ دَفْعِ الْمَوْتِ فَكَيْفَ</w:t>
      </w:r>
      <w:r>
        <w:rPr>
          <w:rFonts w:ascii="Times New Roman" w:eastAsia="Times New Roman" w:hAnsi="Times New Roman" w:cs="B Badr" w:hint="cs"/>
          <w:sz w:val="26"/>
          <w:szCs w:val="26"/>
          <w:rtl/>
          <w:lang w:bidi="ar-SA"/>
        </w:rPr>
        <w:t xml:space="preserve"> دَلَّ </w:t>
      </w:r>
      <w:r w:rsidR="00CD7D77" w:rsidRPr="00CD7D77">
        <w:rPr>
          <w:rFonts w:ascii="Times New Roman" w:eastAsia="Times New Roman" w:hAnsi="Times New Roman" w:cs="B Badr" w:hint="cs"/>
          <w:sz w:val="26"/>
          <w:szCs w:val="26"/>
          <w:rtl/>
          <w:lang w:bidi="ar-SA"/>
        </w:rPr>
        <w:t>الدَّلِيلَ عَلَى أَنَّهُ لَمْ يُحِلَّ إِلَّا لِمَا فِيهِ مِنَ الْمَصْلَحَةِ لِلْأَبْدَانِ وَ حَرَّمَ مَا حَرَّمَ لِمَا فِيهِ مِنَ الْفَسَادِ وَ لِذَلِكَ وَصَفَ فِي كِتَابِهِ وَ أَدَّتْ عَنْهُ رُسُلُهُ وَ حُجَجُهُ كَ</w:t>
      </w:r>
      <w:r w:rsidR="007F3CBB">
        <w:rPr>
          <w:rFonts w:ascii="Times New Roman" w:eastAsia="Times New Roman" w:hAnsi="Times New Roman" w:cs="B Badr" w:hint="cs"/>
          <w:sz w:val="26"/>
          <w:szCs w:val="26"/>
          <w:rtl/>
          <w:lang w:bidi="ar-SA"/>
        </w:rPr>
        <w:t>مَا قَالَ أَبُو عَبْدِ اللَّهِ</w:t>
      </w:r>
      <w:r w:rsidR="00CD7D77" w:rsidRPr="00CD7D77">
        <w:rPr>
          <w:rFonts w:ascii="Times New Roman" w:eastAsia="Times New Roman" w:hAnsi="Times New Roman" w:cs="B Badr" w:hint="cs"/>
          <w:sz w:val="26"/>
          <w:szCs w:val="26"/>
          <w:rtl/>
          <w:lang w:bidi="ar-SA"/>
        </w:rPr>
        <w:t xml:space="preserve"> لَوْ يَعْلَمُ الْعِبَادُ كَيْفَ كَانَ بَدْءُ الْخَلْقِ مَا </w:t>
      </w:r>
      <w:r w:rsidR="007F3CBB">
        <w:rPr>
          <w:rFonts w:ascii="Times New Roman" w:eastAsia="Times New Roman" w:hAnsi="Times New Roman" w:cs="B Badr" w:hint="cs"/>
          <w:sz w:val="26"/>
          <w:szCs w:val="26"/>
          <w:rtl/>
          <w:lang w:bidi="ar-SA"/>
        </w:rPr>
        <w:t>اخْتَلَفَ اثْنَانِ وَ قَوْلُهُ</w:t>
      </w:r>
      <w:r w:rsidR="00CD7D77" w:rsidRPr="00CD7D77">
        <w:rPr>
          <w:rFonts w:ascii="Times New Roman" w:eastAsia="Times New Roman" w:hAnsi="Times New Roman" w:cs="B Badr" w:hint="cs"/>
          <w:sz w:val="26"/>
          <w:szCs w:val="26"/>
          <w:rtl/>
          <w:lang w:bidi="ar-SA"/>
        </w:rPr>
        <w:t xml:space="preserve"> لَيْسَ بَيْنَ الْحَلَالِ وَ الْحَرَامِ إِلَّا شَيْ‏ءٌ يَسِيرٌ يُحَوِّلُهُ مِنْ شَيْ‏ءٍ إِلَى شَيْ‏ءٍ فَيَصِيرُ حَلَالًا وَ حَرَاما</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2"/>
      </w:r>
    </w:p>
    <w:p w:rsidR="00CD7D77" w:rsidRDefault="00235E07" w:rsidP="00235E07">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از</w:t>
      </w:r>
      <w:r w:rsidR="00A65F39">
        <w:rPr>
          <w:rFonts w:ascii="Times New Roman" w:eastAsia="Times New Roman" w:hAnsi="Times New Roman" w:cs="B Badr" w:hint="cs"/>
          <w:sz w:val="26"/>
          <w:szCs w:val="26"/>
          <w:rtl/>
          <w:lang w:bidi="ar-SA"/>
        </w:rPr>
        <w:t xml:space="preserve"> ذیل روایت هم بدست می آید که در موارد اضطرار هم همین مصلحت به شکل دیگری در همین امر هست. یعنی حتی </w:t>
      </w:r>
      <w:r>
        <w:rPr>
          <w:rFonts w:ascii="Times New Roman" w:eastAsia="Times New Roman" w:hAnsi="Times New Roman" w:cs="B Badr" w:hint="cs"/>
          <w:sz w:val="26"/>
          <w:szCs w:val="26"/>
          <w:rtl/>
          <w:lang w:bidi="ar-SA"/>
        </w:rPr>
        <w:t>در موارد اضطراری هم</w:t>
      </w:r>
      <w:r w:rsidR="00A65F39">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 xml:space="preserve">اگر خداوند متعال </w:t>
      </w:r>
      <w:r w:rsidR="00A65F39">
        <w:rPr>
          <w:rFonts w:ascii="Times New Roman" w:eastAsia="Times New Roman" w:hAnsi="Times New Roman" w:cs="B Badr" w:hint="cs"/>
          <w:sz w:val="26"/>
          <w:szCs w:val="26"/>
          <w:rtl/>
          <w:lang w:bidi="ar-SA"/>
        </w:rPr>
        <w:t xml:space="preserve">امر و نهی </w:t>
      </w:r>
      <w:r>
        <w:rPr>
          <w:rFonts w:ascii="Times New Roman" w:eastAsia="Times New Roman" w:hAnsi="Times New Roman" w:cs="B Badr" w:hint="cs"/>
          <w:sz w:val="26"/>
          <w:szCs w:val="26"/>
          <w:rtl/>
          <w:lang w:bidi="ar-SA"/>
        </w:rPr>
        <w:t xml:space="preserve">کرده است باز مبتنی بر </w:t>
      </w:r>
      <w:r w:rsidR="00A65F39">
        <w:rPr>
          <w:rFonts w:ascii="Times New Roman" w:eastAsia="Times New Roman" w:hAnsi="Times New Roman" w:cs="B Badr" w:hint="cs"/>
          <w:sz w:val="26"/>
          <w:szCs w:val="26"/>
          <w:rtl/>
          <w:lang w:bidi="ar-SA"/>
        </w:rPr>
        <w:t xml:space="preserve">ملاک </w:t>
      </w:r>
      <w:r>
        <w:rPr>
          <w:rFonts w:ascii="Times New Roman" w:eastAsia="Times New Roman" w:hAnsi="Times New Roman" w:cs="B Badr" w:hint="cs"/>
          <w:sz w:val="26"/>
          <w:szCs w:val="26"/>
          <w:rtl/>
          <w:lang w:bidi="ar-SA"/>
        </w:rPr>
        <w:t>است و رعایت بقاء و فناء انسان می شود. نکته جالبی که در این روایت هست اینکه این شرائط و تغییر احوال هم، امر پیچیده</w:t>
      </w:r>
      <w:r>
        <w:rPr>
          <w:rFonts w:ascii="Times New Roman" w:eastAsia="Times New Roman" w:hAnsi="Times New Roman" w:cs="B Badr"/>
          <w:sz w:val="26"/>
          <w:szCs w:val="26"/>
          <w:rtl/>
          <w:lang w:bidi="ar-SA"/>
        </w:rPr>
        <w:softHyphen/>
      </w:r>
      <w:r w:rsidR="00A65F39">
        <w:rPr>
          <w:rFonts w:ascii="Times New Roman" w:eastAsia="Times New Roman" w:hAnsi="Times New Roman" w:cs="B Badr" w:hint="cs"/>
          <w:sz w:val="26"/>
          <w:szCs w:val="26"/>
          <w:rtl/>
          <w:lang w:bidi="ar-SA"/>
        </w:rPr>
        <w:t xml:space="preserve">ای </w:t>
      </w:r>
      <w:r>
        <w:rPr>
          <w:rFonts w:ascii="Times New Roman" w:eastAsia="Times New Roman" w:hAnsi="Times New Roman" w:cs="B Badr" w:hint="cs"/>
          <w:sz w:val="26"/>
          <w:szCs w:val="26"/>
          <w:rtl/>
          <w:lang w:bidi="ar-SA"/>
        </w:rPr>
        <w:t>است</w:t>
      </w:r>
      <w:r w:rsidR="00A65F39">
        <w:rPr>
          <w:rFonts w:ascii="Times New Roman" w:eastAsia="Times New Roman" w:hAnsi="Times New Roman" w:cs="B Badr" w:hint="cs"/>
          <w:sz w:val="26"/>
          <w:szCs w:val="26"/>
          <w:rtl/>
          <w:lang w:bidi="ar-SA"/>
        </w:rPr>
        <w:t xml:space="preserve"> و </w:t>
      </w:r>
      <w:r>
        <w:rPr>
          <w:rFonts w:ascii="Times New Roman" w:eastAsia="Times New Roman" w:hAnsi="Times New Roman" w:cs="B Badr" w:hint="cs"/>
          <w:sz w:val="26"/>
          <w:szCs w:val="26"/>
          <w:rtl/>
          <w:lang w:bidi="ar-SA"/>
        </w:rPr>
        <w:t>انسان</w:t>
      </w:r>
      <w:r w:rsidR="00A65F39">
        <w:rPr>
          <w:rFonts w:ascii="Times New Roman" w:eastAsia="Times New Roman" w:hAnsi="Times New Roman" w:cs="B Badr" w:hint="cs"/>
          <w:sz w:val="26"/>
          <w:szCs w:val="26"/>
          <w:rtl/>
          <w:lang w:bidi="ar-SA"/>
        </w:rPr>
        <w:t xml:space="preserve"> برای این مسئله نیاز</w:t>
      </w:r>
      <w:r>
        <w:rPr>
          <w:rFonts w:ascii="Times New Roman" w:eastAsia="Times New Roman" w:hAnsi="Times New Roman" w:cs="B Badr" w:hint="cs"/>
          <w:sz w:val="26"/>
          <w:szCs w:val="26"/>
          <w:rtl/>
          <w:lang w:bidi="ar-SA"/>
        </w:rPr>
        <w:t xml:space="preserve"> به انبیاء و حجج و کتب الهی دار</w:t>
      </w:r>
      <w:r w:rsidR="00A65F39">
        <w:rPr>
          <w:rFonts w:ascii="Times New Roman" w:eastAsia="Times New Roman" w:hAnsi="Times New Roman" w:cs="B Badr" w:hint="cs"/>
          <w:sz w:val="26"/>
          <w:szCs w:val="26"/>
          <w:rtl/>
          <w:lang w:bidi="ar-SA"/>
        </w:rPr>
        <w:t>د</w:t>
      </w:r>
      <w:r>
        <w:rPr>
          <w:rFonts w:ascii="Times New Roman" w:eastAsia="Times New Roman" w:hAnsi="Times New Roman" w:cs="B Badr" w:hint="cs"/>
          <w:sz w:val="26"/>
          <w:szCs w:val="26"/>
          <w:rtl/>
          <w:lang w:bidi="ar-SA"/>
        </w:rPr>
        <w:t xml:space="preserve"> و الا</w:t>
      </w:r>
      <w:r w:rsidR="00A65F39">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ا</w:t>
      </w:r>
      <w:r w:rsidR="00A65F39">
        <w:rPr>
          <w:rFonts w:ascii="Times New Roman" w:eastAsia="Times New Roman" w:hAnsi="Times New Roman" w:cs="B Badr" w:hint="cs"/>
          <w:sz w:val="26"/>
          <w:szCs w:val="26"/>
          <w:rtl/>
          <w:lang w:bidi="ar-SA"/>
        </w:rPr>
        <w:t>ین مص</w:t>
      </w:r>
      <w:r>
        <w:rPr>
          <w:rFonts w:ascii="Times New Roman" w:eastAsia="Times New Roman" w:hAnsi="Times New Roman" w:cs="B Badr" w:hint="cs"/>
          <w:sz w:val="26"/>
          <w:szCs w:val="26"/>
          <w:rtl/>
          <w:lang w:bidi="ar-SA"/>
        </w:rPr>
        <w:t xml:space="preserve">الح و منافع </w:t>
      </w:r>
      <w:r w:rsidR="00A65F39">
        <w:rPr>
          <w:rFonts w:ascii="Times New Roman" w:eastAsia="Times New Roman" w:hAnsi="Times New Roman" w:cs="B Badr" w:hint="cs"/>
          <w:sz w:val="26"/>
          <w:szCs w:val="26"/>
          <w:rtl/>
          <w:lang w:bidi="ar-SA"/>
        </w:rPr>
        <w:t xml:space="preserve">استیفاء </w:t>
      </w:r>
      <w:r>
        <w:rPr>
          <w:rFonts w:ascii="Times New Roman" w:eastAsia="Times New Roman" w:hAnsi="Times New Roman" w:cs="B Badr" w:hint="cs"/>
          <w:sz w:val="26"/>
          <w:szCs w:val="26"/>
          <w:rtl/>
          <w:lang w:bidi="ar-SA"/>
        </w:rPr>
        <w:t>نمی شد</w:t>
      </w:r>
      <w:r w:rsidR="00A65F39">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مشابه دلالت این حدیث، روایات</w:t>
      </w:r>
      <w:r w:rsidR="00A65F39">
        <w:rPr>
          <w:rFonts w:ascii="Times New Roman" w:eastAsia="Times New Roman" w:hAnsi="Times New Roman" w:cs="B Badr" w:hint="cs"/>
          <w:sz w:val="26"/>
          <w:szCs w:val="26"/>
          <w:rtl/>
          <w:lang w:bidi="ar-SA"/>
        </w:rPr>
        <w:t xml:space="preserve"> مکرری داریم که به همین مقدار بسنده می کنیم. فراجع.</w:t>
      </w:r>
    </w:p>
    <w:p w:rsidR="00A65F39" w:rsidRDefault="00235E07" w:rsidP="00CD7D77">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نکته: </w:t>
      </w:r>
      <w:r w:rsidR="00A65F39">
        <w:rPr>
          <w:rFonts w:ascii="Times New Roman" w:eastAsia="Times New Roman" w:hAnsi="Times New Roman" w:cs="B Badr" w:hint="cs"/>
          <w:sz w:val="26"/>
          <w:szCs w:val="26"/>
          <w:rtl/>
          <w:lang w:bidi="ar-SA"/>
        </w:rPr>
        <w:t>ممکن است اینجا اشکال شود که اگر متعلق امر و نهی دارای ملاک است پس اوامر امتحانیه چه می شود؟ جواب می دهیم که ما در همه احکام نخواستیم این را ادعا کنیم</w:t>
      </w:r>
      <w:r>
        <w:rPr>
          <w:rFonts w:ascii="Times New Roman" w:eastAsia="Times New Roman" w:hAnsi="Times New Roman" w:cs="B Badr" w:hint="cs"/>
          <w:sz w:val="26"/>
          <w:szCs w:val="26"/>
          <w:rtl/>
          <w:lang w:bidi="ar-SA"/>
        </w:rPr>
        <w:t>؛</w:t>
      </w:r>
      <w:r w:rsidR="00A65F39">
        <w:rPr>
          <w:rFonts w:ascii="Times New Roman" w:eastAsia="Times New Roman" w:hAnsi="Times New Roman" w:cs="B Badr" w:hint="cs"/>
          <w:sz w:val="26"/>
          <w:szCs w:val="26"/>
          <w:rtl/>
          <w:lang w:bidi="ar-SA"/>
        </w:rPr>
        <w:t xml:space="preserve"> هرچند در متعلقات مثل این اوامر هم باید دقتی شود که یک نکته ای متناسب با آن امتحان ممکن است باشد. ولی این روایات در مقابل آن قولی است که مطلقاً می گوید امر و نهی ملاکی بجز همین تعبد و بسترسازی برای عبودیت ندارد. کانه این قائلین این نکته را دقت کرده اند که بدون فرمان الهی عبادت واقع نمی شود ولی از متعلقات عبور کرده اند و آن را نتواستند تحلیل کنند. این حرف در واقع معنایش امتحانیه کردن همه اوامر است که حرف باطلی است.</w:t>
      </w:r>
    </w:p>
    <w:p w:rsidR="00AC2966" w:rsidRDefault="00AC2966" w:rsidP="00AC2966">
      <w:pPr>
        <w:pStyle w:val="Heading1"/>
        <w:rPr>
          <w:rFonts w:eastAsia="Times New Roman" w:hint="cs"/>
          <w:rtl/>
          <w:lang w:bidi="ar-SA"/>
        </w:rPr>
      </w:pPr>
      <w:r>
        <w:rPr>
          <w:rFonts w:eastAsia="Times New Roman" w:hint="cs"/>
          <w:rtl/>
          <w:lang w:bidi="ar-SA"/>
        </w:rPr>
        <w:lastRenderedPageBreak/>
        <w:t>تبیین ملاکات احکام با تناسبات بندگی و استکبار</w:t>
      </w:r>
    </w:p>
    <w:p w:rsidR="00AC2966" w:rsidRDefault="00A65F39" w:rsidP="00CD7D77">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اما سوال دوم در بحث این است که ملاک در متعلقات تکلیف چیست؟ آیا ملاکات یک ذوات </w:t>
      </w:r>
      <w:r w:rsidR="00D10B09">
        <w:rPr>
          <w:rFonts w:ascii="Times New Roman" w:eastAsia="Times New Roman" w:hAnsi="Times New Roman" w:cs="B Badr" w:hint="cs"/>
          <w:sz w:val="26"/>
          <w:szCs w:val="26"/>
          <w:rtl/>
          <w:lang w:bidi="ar-SA"/>
        </w:rPr>
        <w:t>مستقلی هستند که من دون ملاحظه خدا</w:t>
      </w:r>
      <w:r w:rsidR="00235E07">
        <w:rPr>
          <w:rFonts w:ascii="Times New Roman" w:eastAsia="Times New Roman" w:hAnsi="Times New Roman" w:cs="B Badr" w:hint="cs"/>
          <w:sz w:val="26"/>
          <w:szCs w:val="26"/>
          <w:rtl/>
          <w:lang w:bidi="ar-SA"/>
        </w:rPr>
        <w:t>،</w:t>
      </w:r>
      <w:r w:rsidR="00D10B09">
        <w:rPr>
          <w:rFonts w:ascii="Times New Roman" w:eastAsia="Times New Roman" w:hAnsi="Times New Roman" w:cs="B Badr" w:hint="cs"/>
          <w:sz w:val="26"/>
          <w:szCs w:val="26"/>
          <w:rtl/>
          <w:lang w:bidi="ar-SA"/>
        </w:rPr>
        <w:t xml:space="preserve"> مصلحت دارند و باید استیفاء شوند یا ارتباطی با خداوند متعال دارند؟ در جواب این سوال عرض می کنیم که همه بحث هایی که در مورد تبیین حقیقت مصلحت و مفسده در روایت کردیم، </w:t>
      </w:r>
      <w:r w:rsidR="00235E07">
        <w:rPr>
          <w:rFonts w:ascii="Times New Roman" w:eastAsia="Times New Roman" w:hAnsi="Times New Roman" w:cs="B Badr" w:hint="cs"/>
          <w:sz w:val="26"/>
          <w:szCs w:val="26"/>
          <w:rtl/>
          <w:lang w:bidi="ar-SA"/>
        </w:rPr>
        <w:t xml:space="preserve">در واقع </w:t>
      </w:r>
      <w:r w:rsidR="00D10B09">
        <w:rPr>
          <w:rFonts w:ascii="Times New Roman" w:eastAsia="Times New Roman" w:hAnsi="Times New Roman" w:cs="B Badr" w:hint="cs"/>
          <w:sz w:val="26"/>
          <w:szCs w:val="26"/>
          <w:rtl/>
          <w:lang w:bidi="ar-SA"/>
        </w:rPr>
        <w:t>جواب این سوال است.</w:t>
      </w:r>
      <w:r w:rsidR="00AC2966">
        <w:rPr>
          <w:rFonts w:ascii="Times New Roman" w:eastAsia="Times New Roman" w:hAnsi="Times New Roman" w:cs="B Badr" w:hint="cs"/>
          <w:sz w:val="26"/>
          <w:szCs w:val="26"/>
          <w:rtl/>
          <w:lang w:bidi="ar-SA"/>
        </w:rPr>
        <w:t xml:space="preserve"> </w:t>
      </w:r>
    </w:p>
    <w:p w:rsidR="00AC2966" w:rsidRDefault="00AC2966" w:rsidP="00235E07">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بطور خلاصه فقط اشاره می کنیم که صلاح انسان به بندگی در مقابل خداست و همه مصالحی که در امور مختلف برای او هست، به همین نکته برگشت می کند. به تعبیر دیگر تناسبات بندگی</w:t>
      </w:r>
      <w:r w:rsidR="00235E07">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صلاح است. و در طرف مقابل هم فساد</w:t>
      </w:r>
      <w:r w:rsidR="00235E07">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استکبار </w:t>
      </w:r>
      <w:r w:rsidR="00235E07">
        <w:rPr>
          <w:rFonts w:ascii="Times New Roman" w:eastAsia="Times New Roman" w:hAnsi="Times New Roman" w:cs="B Badr" w:hint="cs"/>
          <w:sz w:val="26"/>
          <w:szCs w:val="26"/>
          <w:rtl/>
          <w:lang w:bidi="ar-SA"/>
        </w:rPr>
        <w:t>در مقابل خداست و تناسبات آن</w:t>
      </w:r>
      <w:r>
        <w:rPr>
          <w:rFonts w:ascii="Times New Roman" w:eastAsia="Times New Roman" w:hAnsi="Times New Roman" w:cs="B Badr" w:hint="cs"/>
          <w:sz w:val="26"/>
          <w:szCs w:val="26"/>
          <w:rtl/>
          <w:lang w:bidi="ar-SA"/>
        </w:rPr>
        <w:t xml:space="preserve"> فروعات فساد </w:t>
      </w:r>
      <w:r w:rsidR="00235E07">
        <w:rPr>
          <w:rFonts w:ascii="Times New Roman" w:eastAsia="Times New Roman" w:hAnsi="Times New Roman" w:cs="B Badr" w:hint="cs"/>
          <w:sz w:val="26"/>
          <w:szCs w:val="26"/>
          <w:rtl/>
          <w:lang w:bidi="ar-SA"/>
        </w:rPr>
        <w:t>خواهد بود</w:t>
      </w:r>
      <w:r>
        <w:rPr>
          <w:rFonts w:ascii="Times New Roman" w:eastAsia="Times New Roman" w:hAnsi="Times New Roman" w:cs="B Badr" w:hint="cs"/>
          <w:sz w:val="26"/>
          <w:szCs w:val="26"/>
          <w:rtl/>
          <w:lang w:bidi="ar-SA"/>
        </w:rPr>
        <w:t xml:space="preserve">. اینکه خدا به حسن امر می کند و به قبیح نهی می کند، حرف درستی است ولی این حسن و قبح و ملاکاتی که بحث می کنیم باید به بندگی و استکبار برگشت کند. </w:t>
      </w:r>
    </w:p>
    <w:p w:rsidR="00AC2966" w:rsidRDefault="00AC2966" w:rsidP="00CD7D77">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این حرف البته حرف اشاعره نیست و قبل از امر به چیزی این فعل ملاک دارد ولی ملاک آن چیزی بغیر تناسبات بندگی خدا نیست. نه اینکه چون به او امر شده ا</w:t>
      </w:r>
      <w:r w:rsidR="00DD169E">
        <w:rPr>
          <w:rFonts w:ascii="Times New Roman" w:eastAsia="Times New Roman" w:hAnsi="Times New Roman" w:cs="B Badr" w:hint="cs"/>
          <w:sz w:val="26"/>
          <w:szCs w:val="26"/>
          <w:rtl/>
          <w:lang w:bidi="ar-SA"/>
        </w:rPr>
        <w:t>ست این مناس</w:t>
      </w:r>
      <w:r>
        <w:rPr>
          <w:rFonts w:ascii="Times New Roman" w:eastAsia="Times New Roman" w:hAnsi="Times New Roman" w:cs="B Badr" w:hint="cs"/>
          <w:sz w:val="26"/>
          <w:szCs w:val="26"/>
          <w:rtl/>
          <w:lang w:bidi="ar-SA"/>
        </w:rPr>
        <w:t>ب بندگی است. بلکه ا</w:t>
      </w:r>
      <w:r w:rsidR="00DD169E">
        <w:rPr>
          <w:rFonts w:ascii="Times New Roman" w:eastAsia="Times New Roman" w:hAnsi="Times New Roman" w:cs="B Badr" w:hint="cs"/>
          <w:sz w:val="26"/>
          <w:szCs w:val="26"/>
          <w:rtl/>
          <w:lang w:bidi="ar-SA"/>
        </w:rPr>
        <w:t>ین فعل در عالم واقعاً برای</w:t>
      </w:r>
      <w:r>
        <w:rPr>
          <w:rFonts w:ascii="Times New Roman" w:eastAsia="Times New Roman" w:hAnsi="Times New Roman" w:cs="B Badr" w:hint="cs"/>
          <w:sz w:val="26"/>
          <w:szCs w:val="26"/>
          <w:rtl/>
          <w:lang w:bidi="ar-SA"/>
        </w:rPr>
        <w:t xml:space="preserve"> عبودیت مناسب است و لذا خدا به آن امر کرده است.</w:t>
      </w:r>
    </w:p>
    <w:p w:rsidR="0050281C" w:rsidRDefault="00AC2966" w:rsidP="00CD7D77">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این حرف، کلام معتزله هم نیست که فرمودند در ذات این فعل یک حسن و قبحی هست. باید توجه کنیم که برای فرار از حرف اشاعره نباید در دام دیگری بیافتیم. </w:t>
      </w:r>
      <w:r w:rsidR="0050281C">
        <w:rPr>
          <w:rFonts w:ascii="Times New Roman" w:eastAsia="Times New Roman" w:hAnsi="Times New Roman" w:cs="B Badr" w:hint="cs"/>
          <w:sz w:val="26"/>
          <w:szCs w:val="26"/>
          <w:rtl/>
          <w:lang w:bidi="ar-SA"/>
        </w:rPr>
        <w:t>اینکه ما یک حسن و قبح ذاتی درست کنیم که ملاک فعل خداوند متعال باشد، این حرفی بدتر از حرف اشاعره است. زیرا:</w:t>
      </w:r>
    </w:p>
    <w:p w:rsidR="00AC2966" w:rsidRDefault="0050281C" w:rsidP="00DD169E">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اولاً ما باید ملتزم به دو امر باشیم و در واقع دو خدا داشته باشیم. یکی خود خداست و یکی هم افعال حسن. من هم باید خدا را پرستش کنم و بنده او باشم و هم باید ملتزم به افعال حسن باشم. </w:t>
      </w:r>
      <w:r w:rsidR="00845ECC">
        <w:rPr>
          <w:rFonts w:ascii="Times New Roman" w:eastAsia="Times New Roman" w:hAnsi="Times New Roman" w:cs="B Badr" w:hint="cs"/>
          <w:sz w:val="26"/>
          <w:szCs w:val="26"/>
          <w:rtl/>
          <w:lang w:bidi="ar-SA"/>
        </w:rPr>
        <w:t xml:space="preserve">و این در واقع شرک </w:t>
      </w:r>
      <w:r w:rsidR="00DD169E">
        <w:rPr>
          <w:rFonts w:ascii="Times New Roman" w:eastAsia="Times New Roman" w:hAnsi="Times New Roman" w:cs="B Badr" w:hint="cs"/>
          <w:sz w:val="26"/>
          <w:szCs w:val="26"/>
          <w:rtl/>
          <w:lang w:bidi="ar-SA"/>
        </w:rPr>
        <w:t xml:space="preserve">در </w:t>
      </w:r>
      <w:r w:rsidR="00845ECC">
        <w:rPr>
          <w:rFonts w:ascii="Times New Roman" w:eastAsia="Times New Roman" w:hAnsi="Times New Roman" w:cs="B Badr" w:hint="cs"/>
          <w:sz w:val="26"/>
          <w:szCs w:val="26"/>
          <w:rtl/>
          <w:lang w:bidi="ar-SA"/>
        </w:rPr>
        <w:t xml:space="preserve">بندگی است. من هم باید خداپرست باشم و هم اخلاق پرست. به تعداد سجایای اخلاقی هم باید خدا داشته باشم. </w:t>
      </w:r>
      <w:r>
        <w:rPr>
          <w:rFonts w:ascii="Times New Roman" w:eastAsia="Times New Roman" w:hAnsi="Times New Roman" w:cs="B Badr" w:hint="cs"/>
          <w:sz w:val="26"/>
          <w:szCs w:val="26"/>
          <w:rtl/>
          <w:lang w:bidi="ar-SA"/>
        </w:rPr>
        <w:t>اینکه خدا به اینها دستور داده است هم مشکل را حل نمی کند زیرا حسن اینها ربطی به خدا ندارد و در ذات خود خوب و حسن هستند.</w:t>
      </w:r>
      <w:r>
        <w:rPr>
          <w:rStyle w:val="FootnoteReference"/>
          <w:rFonts w:ascii="Times New Roman" w:eastAsia="Times New Roman" w:hAnsi="Times New Roman" w:cs="B Badr"/>
          <w:sz w:val="26"/>
          <w:szCs w:val="26"/>
          <w:rtl/>
          <w:lang w:bidi="ar-SA"/>
        </w:rPr>
        <w:footnoteReference w:id="3"/>
      </w:r>
      <w:r w:rsidR="00845ECC">
        <w:rPr>
          <w:rFonts w:ascii="Times New Roman" w:eastAsia="Times New Roman" w:hAnsi="Times New Roman" w:cs="B Badr" w:hint="cs"/>
          <w:sz w:val="26"/>
          <w:szCs w:val="26"/>
          <w:rtl/>
          <w:lang w:bidi="ar-SA"/>
        </w:rPr>
        <w:t xml:space="preserve"> بله اگر بگوییم که اینها مخلوق و صنع خدا هستند، ممکن است گفته شود این مشکل را حل می کند.</w:t>
      </w:r>
      <w:r w:rsidR="00845ECC">
        <w:rPr>
          <w:rStyle w:val="FootnoteReference"/>
          <w:rFonts w:ascii="Times New Roman" w:eastAsia="Times New Roman" w:hAnsi="Times New Roman" w:cs="B Badr"/>
          <w:sz w:val="26"/>
          <w:szCs w:val="26"/>
          <w:rtl/>
          <w:lang w:bidi="ar-SA"/>
        </w:rPr>
        <w:footnoteReference w:id="4"/>
      </w:r>
    </w:p>
    <w:p w:rsidR="00080E0F" w:rsidRDefault="00080E0F" w:rsidP="00DD169E">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 xml:space="preserve">ثانیاً </w:t>
      </w:r>
      <w:r w:rsidR="00DD169E">
        <w:rPr>
          <w:rFonts w:ascii="Times New Roman" w:eastAsia="Times New Roman" w:hAnsi="Times New Roman" w:cs="B Badr" w:hint="cs"/>
          <w:sz w:val="26"/>
          <w:szCs w:val="26"/>
          <w:rtl/>
          <w:lang w:bidi="ar-SA"/>
        </w:rPr>
        <w:t xml:space="preserve">با پذیرش حسن در ذات اشیاء، </w:t>
      </w:r>
      <w:r>
        <w:rPr>
          <w:rFonts w:ascii="Times New Roman" w:eastAsia="Times New Roman" w:hAnsi="Times New Roman" w:cs="B Badr" w:hint="cs"/>
          <w:sz w:val="26"/>
          <w:szCs w:val="26"/>
          <w:rtl/>
          <w:lang w:bidi="ar-SA"/>
        </w:rPr>
        <w:t>ما چیزی را در عرض خدا قائل شدیم و این مثل یک قانون اساسی</w:t>
      </w:r>
      <w:r w:rsidR="00DD169E">
        <w:rPr>
          <w:rFonts w:ascii="Times New Roman" w:eastAsia="Times New Roman" w:hAnsi="Times New Roman" w:cs="B Badr" w:hint="cs"/>
          <w:sz w:val="26"/>
          <w:szCs w:val="26"/>
          <w:rtl/>
          <w:lang w:bidi="ar-SA"/>
        </w:rPr>
        <w:t xml:space="preserve"> است که خدا هم باید به</w:t>
      </w:r>
      <w:r>
        <w:rPr>
          <w:rFonts w:ascii="Times New Roman" w:eastAsia="Times New Roman" w:hAnsi="Times New Roman" w:cs="B Badr" w:hint="cs"/>
          <w:sz w:val="26"/>
          <w:szCs w:val="26"/>
          <w:rtl/>
          <w:lang w:bidi="ar-SA"/>
        </w:rPr>
        <w:t xml:space="preserve"> او ملتزم </w:t>
      </w:r>
      <w:r w:rsidR="00DD169E">
        <w:rPr>
          <w:rFonts w:ascii="Times New Roman" w:eastAsia="Times New Roman" w:hAnsi="Times New Roman" w:cs="B Badr" w:hint="cs"/>
          <w:sz w:val="26"/>
          <w:szCs w:val="26"/>
          <w:rtl/>
          <w:lang w:bidi="ar-SA"/>
        </w:rPr>
        <w:t>باشد</w:t>
      </w:r>
      <w:r>
        <w:rPr>
          <w:rFonts w:ascii="Times New Roman" w:eastAsia="Times New Roman" w:hAnsi="Times New Roman" w:cs="B Badr" w:hint="cs"/>
          <w:sz w:val="26"/>
          <w:szCs w:val="26"/>
          <w:rtl/>
          <w:lang w:bidi="ar-SA"/>
        </w:rPr>
        <w:t xml:space="preserve">. </w:t>
      </w:r>
      <w:r w:rsidR="00DD169E">
        <w:rPr>
          <w:rFonts w:ascii="Times New Roman" w:eastAsia="Times New Roman" w:hAnsi="Times New Roman" w:cs="B Badr" w:hint="cs"/>
          <w:sz w:val="26"/>
          <w:szCs w:val="26"/>
          <w:rtl/>
          <w:lang w:bidi="ar-SA"/>
        </w:rPr>
        <w:t xml:space="preserve">به تعبیر دیگر این حرف نوشتن یک قانون اساسی </w:t>
      </w:r>
      <w:r>
        <w:rPr>
          <w:rFonts w:ascii="Times New Roman" w:eastAsia="Times New Roman" w:hAnsi="Times New Roman" w:cs="B Badr" w:hint="cs"/>
          <w:sz w:val="26"/>
          <w:szCs w:val="26"/>
          <w:rtl/>
          <w:lang w:bidi="ar-SA"/>
        </w:rPr>
        <w:t xml:space="preserve">بالادست خداوند متعال </w:t>
      </w:r>
      <w:r w:rsidR="00DD169E">
        <w:rPr>
          <w:rFonts w:ascii="Times New Roman" w:eastAsia="Times New Roman" w:hAnsi="Times New Roman" w:cs="B Badr" w:hint="cs"/>
          <w:sz w:val="26"/>
          <w:szCs w:val="26"/>
          <w:rtl/>
          <w:lang w:bidi="ar-SA"/>
        </w:rPr>
        <w:t>است</w:t>
      </w:r>
      <w:r>
        <w:rPr>
          <w:rFonts w:ascii="Times New Roman" w:eastAsia="Times New Roman" w:hAnsi="Times New Roman" w:cs="B Badr" w:hint="cs"/>
          <w:sz w:val="26"/>
          <w:szCs w:val="26"/>
          <w:rtl/>
          <w:lang w:bidi="ar-SA"/>
        </w:rPr>
        <w:t>. یعنی گفته می</w:t>
      </w:r>
      <w:r w:rsidR="00DD169E">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شود ظلم ذاتاً قبیح است و خدا نباید ظلم کند. کانه چیزی در عرض خداست و خدا هم باید به او ملتزم شود و باید فرمان به حسن و نهی از ظلم کند.</w:t>
      </w:r>
      <w:r w:rsidR="00DD169E">
        <w:rPr>
          <w:rFonts w:ascii="Times New Roman" w:eastAsia="Times New Roman" w:hAnsi="Times New Roman" w:cs="B Badr" w:hint="cs"/>
          <w:sz w:val="26"/>
          <w:szCs w:val="26"/>
          <w:rtl/>
          <w:lang w:bidi="ar-SA"/>
        </w:rPr>
        <w:t xml:space="preserve"> ما در عالم</w:t>
      </w:r>
      <w:r>
        <w:rPr>
          <w:rFonts w:ascii="Times New Roman" w:eastAsia="Times New Roman" w:hAnsi="Times New Roman" w:cs="B Badr" w:hint="cs"/>
          <w:sz w:val="26"/>
          <w:szCs w:val="26"/>
          <w:rtl/>
          <w:lang w:bidi="ar-SA"/>
        </w:rPr>
        <w:t xml:space="preserve"> چیزی بجز خدا و فعل او که نداریم و خلقت ذیل خداوند متعال باید تعریف شود. اینکه یک عالم نفس الامر درست کنیم و این را حاکم بر او کنیم چه تصوری می تواند داشته باشد؟! پایگاه حسن و قبح باید به صنع و حکمت خود او برگشت کند.</w:t>
      </w:r>
      <w:r w:rsidR="00DD169E">
        <w:rPr>
          <w:rFonts w:ascii="Times New Roman" w:eastAsia="Times New Roman" w:hAnsi="Times New Roman" w:cs="B Badr" w:hint="cs"/>
          <w:sz w:val="26"/>
          <w:szCs w:val="26"/>
          <w:rtl/>
          <w:lang w:bidi="ar-SA"/>
        </w:rPr>
        <w:t xml:space="preserve"> بعضی از حرف</w:t>
      </w:r>
      <w:r w:rsidR="00DD169E">
        <w:rPr>
          <w:rFonts w:ascii="Times New Roman" w:eastAsia="Times New Roman" w:hAnsi="Times New Roman" w:cs="B Badr"/>
          <w:sz w:val="26"/>
          <w:szCs w:val="26"/>
          <w:rtl/>
          <w:lang w:bidi="ar-SA"/>
        </w:rPr>
        <w:softHyphen/>
      </w:r>
      <w:r w:rsidR="00AA05EC">
        <w:rPr>
          <w:rFonts w:ascii="Times New Roman" w:eastAsia="Times New Roman" w:hAnsi="Times New Roman" w:cs="B Badr" w:hint="cs"/>
          <w:sz w:val="26"/>
          <w:szCs w:val="26"/>
          <w:rtl/>
          <w:lang w:bidi="ar-SA"/>
        </w:rPr>
        <w:t>های بی ربطی که امروز زده می شود که «خدا هم اخلاقی است» از همین جنس حرف هاست. کانه یک اخلاقی است که خدا هم به او ملتزم است. عجیب تر اینکه اخلاق دستگاه مادی را جای اخلاق جا می زنند و می گویند همین اخلاق باید بر فقه حاکم شود. چرا؟ چون خدا هم اخلاقی است!</w:t>
      </w:r>
    </w:p>
    <w:p w:rsidR="006E5CBC" w:rsidRDefault="006E5CBC" w:rsidP="00DD169E">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سوال می شود که یعنی شما حسن بودن عدل را قبول ندارید؟ جواب می دهیم معلوم است که قبول داریم</w:t>
      </w:r>
      <w:r w:rsidR="00DD169E">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لکن بحث در تحلیل این حسن بودن است. باید از این حرف حظر کرد که پایگاه این حسن به بیرون از ذات خداوند متعال و حکمت و صنع او برگشت کند. ما خداپرست نیستیم چون عدل چیز خوبی است بلکه ما طرفدار عدل هستیم چون خدا هست</w:t>
      </w:r>
      <w:r w:rsidR="00DD169E">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عدل تناسبات بندگی خداست. نه چیزی در عالم نفس الامر که ما باید ملتزم به او باشیم</w:t>
      </w:r>
      <w:r w:rsidR="00DD169E">
        <w:rPr>
          <w:rFonts w:ascii="Times New Roman" w:eastAsia="Times New Roman" w:hAnsi="Times New Roman" w:cs="B Badr" w:hint="cs"/>
          <w:sz w:val="26"/>
          <w:szCs w:val="26"/>
          <w:rtl/>
          <w:lang w:bidi="ar-SA"/>
        </w:rPr>
        <w:t>. اینکه انسان بخاطر حسن ذاتی عدل خداپرستی کند، در واقع</w:t>
      </w:r>
      <w:r>
        <w:rPr>
          <w:rFonts w:ascii="Times New Roman" w:eastAsia="Times New Roman" w:hAnsi="Times New Roman" w:cs="B Badr" w:hint="cs"/>
          <w:sz w:val="26"/>
          <w:szCs w:val="26"/>
          <w:rtl/>
          <w:lang w:bidi="ar-SA"/>
        </w:rPr>
        <w:t xml:space="preserve"> پرستش خدا نیست بلکه پرستش عدل می شود. لذا ما موکد هستیم که عدل و ظلم را باید به بندگی و استکبار برگشت دهیم نه برعکس.</w:t>
      </w:r>
    </w:p>
    <w:p w:rsidR="00080E0F" w:rsidRDefault="00080E0F" w:rsidP="00AA05EC">
      <w:pPr>
        <w:spacing w:after="100"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لذا عرض ما این است که نه باید ملاکات را منکر شوید و نه ملاکات را به عالم نفس الامر و ذوات مستقل برگشت دهید. بلکه باید گفته شود خداوند صنعی و خلقتی داشته است و براساس حکمت خودش عالمی متناسب با بندگی خلق کرده است و تناسبات این بندگی از حسن برخوردار است و به همان هم امر کرده است. یعنی این قانونی بالادست خدا نیست بلکه اقتضائات حکمت خودش است. و حکمت او هم متحد با خود اوست نه اینکه چیزی ورای خداوند هست که آن حکمت است و خداوند مبتنی بر آن عمل می کند. حکمت اقتضاء ذات </w:t>
      </w:r>
      <w:r w:rsidR="00AA05EC">
        <w:rPr>
          <w:rFonts w:ascii="Times New Roman" w:eastAsia="Times New Roman" w:hAnsi="Times New Roman" w:cs="B Badr" w:hint="cs"/>
          <w:sz w:val="26"/>
          <w:szCs w:val="26"/>
          <w:rtl/>
          <w:lang w:bidi="ar-SA"/>
        </w:rPr>
        <w:t xml:space="preserve">خداست </w:t>
      </w:r>
      <w:r>
        <w:rPr>
          <w:rFonts w:ascii="Times New Roman" w:eastAsia="Times New Roman" w:hAnsi="Times New Roman" w:cs="B Badr" w:hint="cs"/>
          <w:sz w:val="26"/>
          <w:szCs w:val="26"/>
          <w:rtl/>
          <w:lang w:bidi="ar-SA"/>
        </w:rPr>
        <w:t xml:space="preserve">و او مطابق با همین حکمت عالمی </w:t>
      </w:r>
      <w:r w:rsidR="00DD169E">
        <w:rPr>
          <w:rFonts w:ascii="Times New Roman" w:eastAsia="Times New Roman" w:hAnsi="Times New Roman" w:cs="B Badr" w:hint="cs"/>
          <w:sz w:val="26"/>
          <w:szCs w:val="26"/>
          <w:rtl/>
          <w:lang w:bidi="ar-SA"/>
        </w:rPr>
        <w:t>بر</w:t>
      </w:r>
      <w:r>
        <w:rPr>
          <w:rFonts w:ascii="Times New Roman" w:eastAsia="Times New Roman" w:hAnsi="Times New Roman" w:cs="B Badr" w:hint="cs"/>
          <w:sz w:val="26"/>
          <w:szCs w:val="26"/>
          <w:rtl/>
          <w:lang w:bidi="ar-SA"/>
        </w:rPr>
        <w:t xml:space="preserve"> محور بندگی خلق کرده و تناسبات این بندگی را هم قرار داده است.</w:t>
      </w:r>
      <w:r w:rsidR="00AA05EC">
        <w:rPr>
          <w:rStyle w:val="FootnoteReference"/>
          <w:rFonts w:ascii="Times New Roman" w:eastAsia="Times New Roman" w:hAnsi="Times New Roman" w:cs="B Badr"/>
          <w:sz w:val="26"/>
          <w:szCs w:val="26"/>
          <w:rtl/>
          <w:lang w:bidi="ar-SA"/>
        </w:rPr>
        <w:footnoteReference w:id="5"/>
      </w:r>
    </w:p>
    <w:p w:rsidR="00F02632" w:rsidRDefault="00EF60BA" w:rsidP="00EF60BA">
      <w:pPr>
        <w:pStyle w:val="Heading1"/>
        <w:rPr>
          <w:rFonts w:eastAsia="Times New Roman" w:hint="cs"/>
          <w:rtl/>
          <w:lang w:bidi="ar-SA"/>
        </w:rPr>
      </w:pPr>
      <w:r>
        <w:rPr>
          <w:rFonts w:eastAsia="Times New Roman" w:hint="cs"/>
          <w:rtl/>
          <w:lang w:bidi="ar-SA"/>
        </w:rPr>
        <w:lastRenderedPageBreak/>
        <w:t>تحلیل بحث فطرت و مواجهه انبیاء با انسان</w:t>
      </w:r>
    </w:p>
    <w:p w:rsidR="00D10319" w:rsidRDefault="00EF60BA" w:rsidP="00D10319">
      <w:pPr>
        <w:spacing w:line="276" w:lineRule="auto"/>
        <w:jc w:val="both"/>
        <w:rPr>
          <w:rFonts w:ascii="Times New Roman" w:eastAsia="Times New Roman" w:hAnsi="Times New Roman" w:cs="B Badr" w:hint="cs"/>
          <w:sz w:val="26"/>
          <w:szCs w:val="26"/>
          <w:rtl/>
          <w:lang w:bidi="ar-SA"/>
        </w:rPr>
      </w:pPr>
      <w:r w:rsidRPr="00EF60BA">
        <w:rPr>
          <w:rFonts w:ascii="Times New Roman" w:eastAsia="Times New Roman" w:hAnsi="Times New Roman" w:cs="B Badr" w:hint="cs"/>
          <w:sz w:val="26"/>
          <w:szCs w:val="26"/>
          <w:rtl/>
          <w:lang w:bidi="ar-SA"/>
        </w:rPr>
        <w:t>البته باید توجه کرد اینکه ما عدل و ظلم را به تناسبات بندگی و استکبار تعریف می کنیم این یک تحلیل ثبوتی است و حرفی است که در منطق انبیاء بدست آمده است.</w:t>
      </w:r>
      <w:r>
        <w:rPr>
          <w:rFonts w:ascii="Times New Roman" w:eastAsia="Times New Roman" w:hAnsi="Times New Roman" w:cs="B Badr" w:hint="cs"/>
          <w:sz w:val="26"/>
          <w:szCs w:val="26"/>
          <w:rtl/>
          <w:lang w:bidi="ar-SA"/>
        </w:rPr>
        <w:t xml:space="preserve"> اینکه انسان در فطرت خود «حسن و قبح» را فی الجمله ادراک می کند و حرف و دعوت انبیاء را متناسب با این ادراکات نظری و عملی می بیند، این حرف دیگری است. بله ما یک ادراکات نظری و عملیِ فطری داریم که مطابق با آن</w:t>
      </w:r>
      <w:r w:rsidR="00F76F63">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w:t>
      </w:r>
      <w:r w:rsidR="00F76F63">
        <w:rPr>
          <w:rFonts w:ascii="Times New Roman" w:eastAsia="Times New Roman" w:hAnsi="Times New Roman" w:cs="B Badr" w:hint="cs"/>
          <w:sz w:val="26"/>
          <w:szCs w:val="26"/>
          <w:rtl/>
          <w:lang w:bidi="ar-SA"/>
        </w:rPr>
        <w:t>انبیاء می</w:t>
      </w:r>
      <w:r w:rsidR="00F76F63">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 xml:space="preserve">توانند ما را دعوت کنند و اگر این ادراکات نبود، دعوت به حق واقع نمی شد. ولی </w:t>
      </w:r>
      <w:r w:rsidR="001D1484">
        <w:rPr>
          <w:rFonts w:ascii="Times New Roman" w:eastAsia="Times New Roman" w:hAnsi="Times New Roman" w:cs="B Badr" w:hint="cs"/>
          <w:sz w:val="26"/>
          <w:szCs w:val="26"/>
          <w:rtl/>
          <w:lang w:bidi="ar-SA"/>
        </w:rPr>
        <w:t>نتیجه این حرف این نیست، حسن عدل ذاتی است.</w:t>
      </w:r>
    </w:p>
    <w:p w:rsidR="00EF60BA" w:rsidRDefault="001D1484" w:rsidP="00F76F63">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آنچه در درون انسان هست هم ثبوتاً تناسبات اجمالی بندگی خداوند متعال است ولو این برای ما آشکار نیست. ما </w:t>
      </w:r>
      <w:r w:rsidR="00F76F63">
        <w:rPr>
          <w:rFonts w:ascii="Times New Roman" w:eastAsia="Times New Roman" w:hAnsi="Times New Roman" w:cs="B Badr" w:hint="cs"/>
          <w:sz w:val="26"/>
          <w:szCs w:val="26"/>
          <w:rtl/>
          <w:lang w:bidi="ar-SA"/>
        </w:rPr>
        <w:t>عدل را حسن می بینیم ولی نمی</w:t>
      </w:r>
      <w:r w:rsidR="00F76F63">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دانیم پایگاه این حسن به کجا برگشت می</w:t>
      </w:r>
      <w:r w:rsidR="00F76F63">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کند. ولی با دعوت انبیاء به این نکته دلالت می</w:t>
      </w:r>
      <w:r w:rsidR="00F76F63">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شویم که اینها برگشت به قوای بندگی خدا می کند. به بیا</w:t>
      </w:r>
      <w:r w:rsidR="00F76F63">
        <w:rPr>
          <w:rFonts w:ascii="Times New Roman" w:eastAsia="Times New Roman" w:hAnsi="Times New Roman" w:cs="B Badr" w:hint="cs"/>
          <w:sz w:val="26"/>
          <w:szCs w:val="26"/>
          <w:rtl/>
          <w:lang w:bidi="ar-SA"/>
        </w:rPr>
        <w:t>ن دیگر اگر غرض اصلی در عالم خدا</w:t>
      </w:r>
      <w:r>
        <w:rPr>
          <w:rFonts w:ascii="Times New Roman" w:eastAsia="Times New Roman" w:hAnsi="Times New Roman" w:cs="B Badr" w:hint="cs"/>
          <w:sz w:val="26"/>
          <w:szCs w:val="26"/>
          <w:rtl/>
          <w:lang w:bidi="ar-SA"/>
        </w:rPr>
        <w:t xml:space="preserve">پرستی است، آنچه که در فطرت انسان </w:t>
      </w:r>
      <w:r w:rsidR="00F76F63">
        <w:rPr>
          <w:rFonts w:ascii="Times New Roman" w:eastAsia="Times New Roman" w:hAnsi="Times New Roman" w:cs="B Badr" w:hint="cs"/>
          <w:sz w:val="26"/>
          <w:szCs w:val="26"/>
          <w:rtl/>
          <w:lang w:bidi="ar-SA"/>
        </w:rPr>
        <w:t xml:space="preserve">هم </w:t>
      </w:r>
      <w:r>
        <w:rPr>
          <w:rFonts w:ascii="Times New Roman" w:eastAsia="Times New Roman" w:hAnsi="Times New Roman" w:cs="B Badr" w:hint="cs"/>
          <w:sz w:val="26"/>
          <w:szCs w:val="26"/>
          <w:rtl/>
          <w:lang w:bidi="ar-SA"/>
        </w:rPr>
        <w:t>هست</w:t>
      </w:r>
      <w:r w:rsidR="00F76F63">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همین است اجمالاً. یعنی فطرت توحیدی برای ما قرار داده اند</w:t>
      </w:r>
      <w:r w:rsidR="00D10319">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w:t>
      </w:r>
      <w:r w:rsidRPr="001D1484">
        <w:rPr>
          <w:rFonts w:ascii="Times New Roman" w:eastAsia="Times New Roman" w:hAnsi="Times New Roman" w:cs="B Badr" w:hint="cs"/>
          <w:sz w:val="26"/>
          <w:szCs w:val="26"/>
          <w:rtl/>
          <w:lang w:bidi="ar-SA"/>
        </w:rPr>
        <w:t>فَأَقِمْ وَجْهَكَ لِلدِّينِ حَنيفاً فِطْرَتَ اللَّهِ الَّتي‏ فَطَرَ النَّاسَ‏ عَلَيْها لا تَبْديلَ لِخَلْقِ اللَّهِ ذلِكَ الدِّينُ الْقَيِّم‏</w:t>
      </w:r>
      <w:r>
        <w:rPr>
          <w:rFonts w:ascii="Times New Roman" w:eastAsia="Times New Roman" w:hAnsi="Times New Roman" w:cs="B Badr" w:hint="cs"/>
          <w:sz w:val="26"/>
          <w:szCs w:val="26"/>
          <w:rtl/>
          <w:lang w:bidi="ar-SA"/>
        </w:rPr>
        <w:t>»</w:t>
      </w:r>
      <w:r>
        <w:rPr>
          <w:rStyle w:val="FootnoteReference"/>
          <w:rFonts w:ascii="Times New Roman" w:eastAsia="Times New Roman" w:hAnsi="Times New Roman" w:cs="B Badr"/>
          <w:sz w:val="26"/>
          <w:szCs w:val="26"/>
          <w:rtl/>
          <w:lang w:bidi="ar-SA"/>
        </w:rPr>
        <w:footnoteReference w:id="6"/>
      </w:r>
      <w:r w:rsidR="00D10319">
        <w:rPr>
          <w:rFonts w:ascii="Times New Roman" w:eastAsia="Times New Roman" w:hAnsi="Times New Roman" w:cs="B Badr" w:hint="cs"/>
          <w:sz w:val="26"/>
          <w:szCs w:val="26"/>
          <w:rtl/>
          <w:lang w:bidi="ar-SA"/>
        </w:rPr>
        <w:t xml:space="preserve"> که در روایات مکرری به توحید و نبوت و ولایت معنا شده است. و در ادامه این فطرت، فروعات آن را به </w:t>
      </w:r>
      <w:r w:rsidR="00F76F63">
        <w:rPr>
          <w:rFonts w:ascii="Times New Roman" w:eastAsia="Times New Roman" w:hAnsi="Times New Roman" w:cs="B Badr" w:hint="cs"/>
          <w:sz w:val="26"/>
          <w:szCs w:val="26"/>
          <w:rtl/>
          <w:lang w:bidi="ar-SA"/>
        </w:rPr>
        <w:t xml:space="preserve">ما </w:t>
      </w:r>
      <w:r w:rsidR="00D10319">
        <w:rPr>
          <w:rFonts w:ascii="Times New Roman" w:eastAsia="Times New Roman" w:hAnsi="Times New Roman" w:cs="B Badr" w:hint="cs"/>
          <w:sz w:val="26"/>
          <w:szCs w:val="26"/>
          <w:rtl/>
          <w:lang w:bidi="ar-SA"/>
        </w:rPr>
        <w:t>الهام کرده اند؛ «</w:t>
      </w:r>
      <w:r w:rsidR="00D10319" w:rsidRPr="00D10319">
        <w:rPr>
          <w:rFonts w:ascii="Times New Roman" w:eastAsia="Times New Roman" w:hAnsi="Times New Roman" w:cs="B Badr" w:hint="cs"/>
          <w:sz w:val="26"/>
          <w:szCs w:val="26"/>
          <w:rtl/>
          <w:lang w:bidi="ar-SA"/>
        </w:rPr>
        <w:t>فَأَلْهَمَها فُجُورَها وَ تَقْواها</w:t>
      </w:r>
      <w:r w:rsidR="00D10319">
        <w:rPr>
          <w:rFonts w:ascii="Times New Roman" w:eastAsia="Times New Roman" w:hAnsi="Times New Roman" w:cs="B Badr" w:hint="cs"/>
          <w:sz w:val="26"/>
          <w:szCs w:val="26"/>
          <w:rtl/>
          <w:lang w:bidi="ar-SA"/>
        </w:rPr>
        <w:t>»</w:t>
      </w:r>
      <w:r w:rsidR="00D10319">
        <w:rPr>
          <w:rStyle w:val="FootnoteReference"/>
          <w:rFonts w:ascii="Times New Roman" w:eastAsia="Times New Roman" w:hAnsi="Times New Roman" w:cs="B Badr"/>
          <w:sz w:val="26"/>
          <w:szCs w:val="26"/>
          <w:rtl/>
          <w:lang w:bidi="ar-SA"/>
        </w:rPr>
        <w:footnoteReference w:id="7"/>
      </w:r>
      <w:r w:rsidR="00D10319">
        <w:rPr>
          <w:rFonts w:ascii="Times New Roman" w:eastAsia="Times New Roman" w:hAnsi="Times New Roman" w:cs="B Badr" w:hint="cs"/>
          <w:sz w:val="26"/>
          <w:szCs w:val="26"/>
          <w:rtl/>
          <w:lang w:bidi="ar-SA"/>
        </w:rPr>
        <w:t xml:space="preserve"> که بنظر می رسد این درک ما از حسن عدل و قبح ظلم به همین الهام مربوط می شود که تناسبات اجمالی همان توحید است.</w:t>
      </w:r>
    </w:p>
    <w:p w:rsidR="00D10319" w:rsidRDefault="00F76F63" w:rsidP="00F76F63">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به تعبیر دیگر اگر</w:t>
      </w:r>
      <w:r w:rsidR="00D10319">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اصل فطرت ما چ</w:t>
      </w:r>
      <w:r w:rsidR="00D10319">
        <w:rPr>
          <w:rFonts w:ascii="Times New Roman" w:eastAsia="Times New Roman" w:hAnsi="Times New Roman" w:cs="B Badr" w:hint="cs"/>
          <w:sz w:val="26"/>
          <w:szCs w:val="26"/>
          <w:rtl/>
          <w:lang w:bidi="ar-SA"/>
        </w:rPr>
        <w:t>یزی غیر از توحید بود، دعوت انبیاء به توحید معنایی نداشت. باید می آمدند و ما را به عدل دعوت می کردند و البته ممکن است یکی از مصادیق آن هم خدا باشد ولی خدای ما در واقع عدلی بود که در عالم نفس الامر هست! انسانی که فطرتش عدل منهای خداست، آ</w:t>
      </w:r>
      <w:r w:rsidR="00A956DE">
        <w:rPr>
          <w:rFonts w:ascii="Times New Roman" w:eastAsia="Times New Roman" w:hAnsi="Times New Roman" w:cs="B Badr" w:hint="cs"/>
          <w:sz w:val="26"/>
          <w:szCs w:val="26"/>
          <w:rtl/>
          <w:lang w:bidi="ar-SA"/>
        </w:rPr>
        <w:t>خر کار او انسان عادل است نه عبودیت و توحید. این هم از حرف های خطایی است که بگوییم فطرت انسان</w:t>
      </w:r>
      <w:r>
        <w:rPr>
          <w:rFonts w:ascii="Times New Roman" w:eastAsia="Times New Roman" w:hAnsi="Times New Roman" w:cs="B Badr" w:hint="cs"/>
          <w:sz w:val="26"/>
          <w:szCs w:val="26"/>
          <w:rtl/>
          <w:lang w:bidi="ar-SA"/>
        </w:rPr>
        <w:t>،</w:t>
      </w:r>
      <w:r w:rsidR="00A956DE">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 xml:space="preserve">درک </w:t>
      </w:r>
      <w:r w:rsidR="00A956DE">
        <w:rPr>
          <w:rFonts w:ascii="Times New Roman" w:eastAsia="Times New Roman" w:hAnsi="Times New Roman" w:cs="B Badr" w:hint="cs"/>
          <w:sz w:val="26"/>
          <w:szCs w:val="26"/>
          <w:rtl/>
          <w:lang w:bidi="ar-SA"/>
        </w:rPr>
        <w:t xml:space="preserve">عدل </w:t>
      </w:r>
      <w:r>
        <w:rPr>
          <w:rFonts w:ascii="Times New Roman" w:eastAsia="Times New Roman" w:hAnsi="Times New Roman" w:cs="B Badr" w:hint="cs"/>
          <w:sz w:val="26"/>
          <w:szCs w:val="26"/>
          <w:rtl/>
          <w:lang w:bidi="ar-SA"/>
        </w:rPr>
        <w:t xml:space="preserve">ذاتی </w:t>
      </w:r>
      <w:r w:rsidR="00A956DE">
        <w:rPr>
          <w:rFonts w:ascii="Times New Roman" w:eastAsia="Times New Roman" w:hAnsi="Times New Roman" w:cs="B Badr" w:hint="cs"/>
          <w:sz w:val="26"/>
          <w:szCs w:val="26"/>
          <w:rtl/>
          <w:lang w:bidi="ar-SA"/>
        </w:rPr>
        <w:t xml:space="preserve">است. فطرت در هر موجود غایت وجود اوست. فطرت انسان اگر عدل باشد، جز عدل پرستی و اخلاق پرستی نتیجه نمی دهد. در نهایت خدا طریق رسیدن به اخلاق و </w:t>
      </w:r>
      <w:r w:rsidR="00A956DE">
        <w:rPr>
          <w:rFonts w:ascii="Times New Roman" w:eastAsia="Times New Roman" w:hAnsi="Times New Roman" w:cs="B Badr" w:hint="cs"/>
          <w:sz w:val="26"/>
          <w:szCs w:val="26"/>
          <w:rtl/>
          <w:lang w:bidi="ar-SA"/>
        </w:rPr>
        <w:lastRenderedPageBreak/>
        <w:t>عدل خواهد شد! لذا باید گفت فطرت انسان توحید است و البته عدل چون از تناسبات آن است</w:t>
      </w:r>
      <w:r>
        <w:rPr>
          <w:rFonts w:ascii="Times New Roman" w:eastAsia="Times New Roman" w:hAnsi="Times New Roman" w:cs="B Badr" w:hint="cs"/>
          <w:sz w:val="26"/>
          <w:szCs w:val="26"/>
          <w:rtl/>
          <w:lang w:bidi="ar-SA"/>
        </w:rPr>
        <w:t>،</w:t>
      </w:r>
      <w:r w:rsidR="00A956DE">
        <w:rPr>
          <w:rFonts w:ascii="Times New Roman" w:eastAsia="Times New Roman" w:hAnsi="Times New Roman" w:cs="B Badr" w:hint="cs"/>
          <w:sz w:val="26"/>
          <w:szCs w:val="26"/>
          <w:rtl/>
          <w:lang w:bidi="ar-SA"/>
        </w:rPr>
        <w:t xml:space="preserve"> حد اجمالی آن در انسان ادراک می شود و با دلالت انبیاء هم درجات بالای آن حاصل می شود که در واقع درجات بندگی خداست.</w:t>
      </w:r>
    </w:p>
    <w:p w:rsidR="001D1484" w:rsidRDefault="00D10319" w:rsidP="00EF60BA">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ضمن در مورد فطرت توجه کنید که اولاً: فطرت یک امر تفصیلی نیست بلکه اجمالی است و لذا نیاز به دعوت و دلالت انبیاء دارد. مانند بذری که هزاران استعداد دارد ول</w:t>
      </w:r>
      <w:r w:rsidR="00F76F63">
        <w:rPr>
          <w:rFonts w:ascii="Times New Roman" w:eastAsia="Times New Roman" w:hAnsi="Times New Roman" w:cs="B Badr" w:hint="cs"/>
          <w:sz w:val="26"/>
          <w:szCs w:val="26"/>
          <w:rtl/>
          <w:lang w:bidi="ar-SA"/>
        </w:rPr>
        <w:t>ی اینکه خیال کنیم بدون خورشید،</w:t>
      </w:r>
      <w:r>
        <w:rPr>
          <w:rFonts w:ascii="Times New Roman" w:eastAsia="Times New Roman" w:hAnsi="Times New Roman" w:cs="B Badr" w:hint="cs"/>
          <w:sz w:val="26"/>
          <w:szCs w:val="26"/>
          <w:rtl/>
          <w:lang w:bidi="ar-SA"/>
        </w:rPr>
        <w:t xml:space="preserve"> امکانات او بالفعل می شود، تصور باطلی است. و این شکوفایی فطرت در انسان هم فقط با یک دعوت و دلالت ساده نیست بلکه یک بسترسازی بسیار گسترده</w:t>
      </w:r>
      <w:r>
        <w:rPr>
          <w:rFonts w:ascii="Times New Roman" w:eastAsia="Times New Roman" w:hAnsi="Times New Roman" w:cs="B Badr" w:hint="cs"/>
          <w:sz w:val="26"/>
          <w:szCs w:val="26"/>
          <w:rtl/>
          <w:lang w:bidi="ar-SA"/>
        </w:rPr>
        <w:softHyphen/>
        <w:t>ای است که خود انبیاء بستر آن را فراهم می کنند.</w:t>
      </w:r>
    </w:p>
    <w:p w:rsidR="00A956DE" w:rsidRDefault="00A956DE" w:rsidP="00A956DE">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ثانیاً: انسان ولو فطرت دارد ولی معنای این حرف این نیست که دعوت انبیاء با همه افراد و اقوام یکسان واقع می شود. این فطرت در شرائط مختلف در انسان ها و اقوام تعین خاصی پیدا می کند و لذا انبیاء به لسان قوم مبعوث می شوند که تعین موجود قوم را باید رهبری کنند. دعوت و ارشادی که رسول خدا نسبت به</w:t>
      </w:r>
      <w:r w:rsidR="00EF60BA">
        <w:rPr>
          <w:rFonts w:ascii="Times New Roman" w:eastAsia="Times New Roman" w:hAnsi="Times New Roman" w:cs="B Badr" w:hint="cs"/>
          <w:sz w:val="26"/>
          <w:szCs w:val="26"/>
          <w:rtl/>
          <w:lang w:bidi="ar-SA"/>
        </w:rPr>
        <w:t xml:space="preserve"> </w:t>
      </w:r>
      <w:r>
        <w:rPr>
          <w:rFonts w:ascii="Times New Roman" w:eastAsia="Times New Roman" w:hAnsi="Times New Roman" w:cs="B Badr" w:hint="cs"/>
          <w:sz w:val="26"/>
          <w:szCs w:val="26"/>
          <w:rtl/>
          <w:lang w:bidi="ar-SA"/>
        </w:rPr>
        <w:t xml:space="preserve">جناب </w:t>
      </w:r>
      <w:r w:rsidR="00EF60BA">
        <w:rPr>
          <w:rFonts w:ascii="Times New Roman" w:eastAsia="Times New Roman" w:hAnsi="Times New Roman" w:cs="B Badr" w:hint="cs"/>
          <w:sz w:val="26"/>
          <w:szCs w:val="26"/>
          <w:rtl/>
          <w:lang w:bidi="ar-SA"/>
        </w:rPr>
        <w:t xml:space="preserve">سلمان </w:t>
      </w:r>
      <w:r>
        <w:rPr>
          <w:rFonts w:ascii="Times New Roman" w:eastAsia="Times New Roman" w:hAnsi="Times New Roman" w:cs="B Badr" w:hint="cs"/>
          <w:sz w:val="26"/>
          <w:szCs w:val="26"/>
          <w:rtl/>
          <w:lang w:bidi="ar-SA"/>
        </w:rPr>
        <w:t>دارند</w:t>
      </w:r>
      <w:r w:rsidR="00F76F63">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متفاوت با دعوتی است که افراد عادی لازم دارند. جناب سلمان با چیزی حرکت می کند که بقیه در آن مقام و فعلیت نیستند. به او همین که بگویند «ان الله یحب التوابین» او را راه می اندازد؛ ولی </w:t>
      </w:r>
      <w:r w:rsidR="00F76F63">
        <w:rPr>
          <w:rFonts w:ascii="Times New Roman" w:eastAsia="Times New Roman" w:hAnsi="Times New Roman" w:cs="B Badr" w:hint="cs"/>
          <w:sz w:val="26"/>
          <w:szCs w:val="26"/>
          <w:rtl/>
          <w:lang w:bidi="ar-SA"/>
        </w:rPr>
        <w:t>عده</w:t>
      </w:r>
      <w:r w:rsidR="00F76F63">
        <w:rPr>
          <w:rFonts w:ascii="Times New Roman" w:eastAsia="Times New Roman" w:hAnsi="Times New Roman" w:cs="B Badr"/>
          <w:sz w:val="26"/>
          <w:szCs w:val="26"/>
          <w:rtl/>
          <w:lang w:bidi="ar-SA"/>
        </w:rPr>
        <w:softHyphen/>
      </w:r>
      <w:r>
        <w:rPr>
          <w:rFonts w:ascii="Times New Roman" w:eastAsia="Times New Roman" w:hAnsi="Times New Roman" w:cs="B Badr" w:hint="cs"/>
          <w:sz w:val="26"/>
          <w:szCs w:val="26"/>
          <w:rtl/>
          <w:lang w:bidi="ar-SA"/>
        </w:rPr>
        <w:t xml:space="preserve">ای </w:t>
      </w:r>
      <w:r w:rsidR="00F76F63">
        <w:rPr>
          <w:rFonts w:ascii="Times New Roman" w:eastAsia="Times New Roman" w:hAnsi="Times New Roman" w:cs="B Badr" w:hint="cs"/>
          <w:sz w:val="26"/>
          <w:szCs w:val="26"/>
          <w:rtl/>
          <w:lang w:bidi="ar-SA"/>
        </w:rPr>
        <w:t>با خوف</w:t>
      </w:r>
      <w:r>
        <w:rPr>
          <w:rFonts w:ascii="Times New Roman" w:eastAsia="Times New Roman" w:hAnsi="Times New Roman" w:cs="B Badr" w:hint="cs"/>
          <w:sz w:val="26"/>
          <w:szCs w:val="26"/>
          <w:rtl/>
          <w:lang w:bidi="ar-SA"/>
        </w:rPr>
        <w:t xml:space="preserve"> از آتش و عذاب و یا حتی قصاص در دنیا منزجر می شو</w:t>
      </w:r>
      <w:r w:rsidR="00F76F63">
        <w:rPr>
          <w:rFonts w:ascii="Times New Roman" w:eastAsia="Times New Roman" w:hAnsi="Times New Roman" w:cs="B Badr" w:hint="cs"/>
          <w:sz w:val="26"/>
          <w:szCs w:val="26"/>
          <w:rtl/>
          <w:lang w:bidi="ar-SA"/>
        </w:rPr>
        <w:t>ن</w:t>
      </w:r>
      <w:r>
        <w:rPr>
          <w:rFonts w:ascii="Times New Roman" w:eastAsia="Times New Roman" w:hAnsi="Times New Roman" w:cs="B Badr" w:hint="cs"/>
          <w:sz w:val="26"/>
          <w:szCs w:val="26"/>
          <w:rtl/>
          <w:lang w:bidi="ar-SA"/>
        </w:rPr>
        <w:t>د و حرکت آنها آغاز می شود.</w:t>
      </w:r>
    </w:p>
    <w:p w:rsidR="00A956DE" w:rsidRDefault="00A956DE" w:rsidP="00A956DE">
      <w:pPr>
        <w:pStyle w:val="Heading1"/>
        <w:rPr>
          <w:rFonts w:eastAsia="Times New Roman" w:hint="cs"/>
          <w:rtl/>
          <w:lang w:bidi="ar-SA"/>
        </w:rPr>
      </w:pPr>
      <w:r>
        <w:rPr>
          <w:rFonts w:eastAsia="Times New Roman" w:hint="cs"/>
          <w:rtl/>
          <w:lang w:bidi="ar-SA"/>
        </w:rPr>
        <w:t xml:space="preserve">شروع </w:t>
      </w:r>
      <w:r w:rsidR="002D3331">
        <w:rPr>
          <w:rFonts w:eastAsia="Times New Roman" w:hint="cs"/>
          <w:rtl/>
          <w:lang w:bidi="ar-SA"/>
        </w:rPr>
        <w:t>تبیین</w:t>
      </w:r>
      <w:r>
        <w:rPr>
          <w:rFonts w:eastAsia="Times New Roman" w:hint="cs"/>
          <w:rtl/>
          <w:lang w:bidi="ar-SA"/>
        </w:rPr>
        <w:t xml:space="preserve"> نیاز به امر</w:t>
      </w:r>
      <w:r w:rsidR="002D3331">
        <w:rPr>
          <w:rFonts w:eastAsia="Times New Roman" w:hint="cs"/>
          <w:rtl/>
          <w:lang w:bidi="ar-SA"/>
        </w:rPr>
        <w:t xml:space="preserve"> و نهی</w:t>
      </w:r>
      <w:r>
        <w:rPr>
          <w:rFonts w:eastAsia="Times New Roman" w:hint="cs"/>
          <w:rtl/>
          <w:lang w:bidi="ar-SA"/>
        </w:rPr>
        <w:t xml:space="preserve"> در بندگی</w:t>
      </w:r>
    </w:p>
    <w:p w:rsidR="00A956DE" w:rsidRDefault="00A956DE" w:rsidP="00F76F63">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اما سوال </w:t>
      </w:r>
      <w:r w:rsidR="00F76F63">
        <w:rPr>
          <w:rFonts w:ascii="Times New Roman" w:eastAsia="Times New Roman" w:hAnsi="Times New Roman" w:cs="B Badr" w:hint="cs"/>
          <w:sz w:val="26"/>
          <w:szCs w:val="26"/>
          <w:rtl/>
          <w:lang w:bidi="ar-SA"/>
        </w:rPr>
        <w:t xml:space="preserve">مهمی که اینجا داریم این است که </w:t>
      </w:r>
      <w:r>
        <w:rPr>
          <w:rFonts w:ascii="Times New Roman" w:eastAsia="Times New Roman" w:hAnsi="Times New Roman" w:cs="B Badr" w:hint="cs"/>
          <w:sz w:val="26"/>
          <w:szCs w:val="26"/>
          <w:rtl/>
          <w:lang w:bidi="ar-SA"/>
        </w:rPr>
        <w:t>آیا برای تناسبات بندگی و مصالح اعمال</w:t>
      </w:r>
      <w:r w:rsidR="00F76F63">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آیا ارشاد کافی نبود؟ حتماً باید خدا به آنها امر و نهی کند و فرمان بدهد؟ به تعبیر دیگر چرا در روایت بعد از «دلالت بر مصالح و مفاسد» مسئله «آمر و ناهی» مطرح شده است؟ اگر انسان فطرت توحیدی دارد انبیاء بیایند و انسان را به بندگی دلالت کنند و راه و طریق آن را تعلیم دهند. امر و نهی چرا باید در کار باشد؟!</w:t>
      </w:r>
    </w:p>
    <w:p w:rsidR="00EB4027" w:rsidRDefault="00EB4027" w:rsidP="00A956DE">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در توضیح این مسئله می گوییم بنظر ما اصلاً اگر امر و نهی در کار نباشد</w:t>
      </w:r>
      <w:r w:rsidR="00F76F63">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بندگی حاصل نمی شود. خدایی که هیچ اراده و طلبی ندارد، بندگی و پرستش او چه معنایی دارد؟! حکمت بندگی</w:t>
      </w:r>
      <w:r w:rsidR="00F76F63">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بدون ح</w:t>
      </w:r>
      <w:r w:rsidR="00F76F63">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کم خدا اصلاً جاری نمی شود. اینکه خدا مصلحت ما را در بندگی قرار دهد ولی هیچ اراده ای نداشته باشد اصلاً برای بندگی موضوع پیدا نمی شود. به تعبیری بین این فعل و فرمان الهی باید </w:t>
      </w:r>
      <w:r w:rsidR="002D3331">
        <w:rPr>
          <w:rFonts w:ascii="Times New Roman" w:eastAsia="Times New Roman" w:hAnsi="Times New Roman" w:cs="B Badr" w:hint="cs"/>
          <w:sz w:val="26"/>
          <w:szCs w:val="26"/>
          <w:rtl/>
          <w:lang w:bidi="ar-SA"/>
        </w:rPr>
        <w:t xml:space="preserve">نسبتی </w:t>
      </w:r>
      <w:r>
        <w:rPr>
          <w:rFonts w:ascii="Times New Roman" w:eastAsia="Times New Roman" w:hAnsi="Times New Roman" w:cs="B Badr" w:hint="cs"/>
          <w:sz w:val="26"/>
          <w:szCs w:val="26"/>
          <w:rtl/>
          <w:lang w:bidi="ar-SA"/>
        </w:rPr>
        <w:t xml:space="preserve">باشد، که بندگی در آن بدست آید و در واقع مصلحت این فعل </w:t>
      </w:r>
      <w:r>
        <w:rPr>
          <w:rFonts w:ascii="Times New Roman" w:eastAsia="Times New Roman" w:hAnsi="Times New Roman" w:cs="Times New Roman" w:hint="cs"/>
          <w:sz w:val="26"/>
          <w:szCs w:val="26"/>
          <w:rtl/>
          <w:lang w:bidi="ar-SA"/>
        </w:rPr>
        <w:t>–</w:t>
      </w:r>
      <w:r>
        <w:rPr>
          <w:rFonts w:ascii="Times New Roman" w:eastAsia="Times New Roman" w:hAnsi="Times New Roman" w:cs="B Badr" w:hint="cs"/>
          <w:sz w:val="26"/>
          <w:szCs w:val="26"/>
          <w:rtl/>
          <w:lang w:bidi="ar-SA"/>
        </w:rPr>
        <w:t xml:space="preserve">که تناسبات بندگی بود- به شما برسد. اگر فرمان روی این فعل نباشد و امتثال و تسلیم اراده عبد در مقابل مولی نباشد این بندگی نیست و مصلحت آن هم استیفاء نمی شود. یعنی </w:t>
      </w:r>
      <w:r w:rsidR="00F76F63">
        <w:rPr>
          <w:rFonts w:ascii="Times New Roman" w:eastAsia="Times New Roman" w:hAnsi="Times New Roman" w:cs="B Badr" w:hint="cs"/>
          <w:sz w:val="26"/>
          <w:szCs w:val="26"/>
          <w:rtl/>
          <w:lang w:bidi="ar-SA"/>
        </w:rPr>
        <w:t>هم</w:t>
      </w:r>
      <w:r>
        <w:rPr>
          <w:rFonts w:ascii="Times New Roman" w:eastAsia="Times New Roman" w:hAnsi="Times New Roman" w:cs="B Badr" w:hint="cs"/>
          <w:sz w:val="26"/>
          <w:szCs w:val="26"/>
          <w:rtl/>
          <w:lang w:bidi="ar-SA"/>
        </w:rPr>
        <w:t>ین امر به این فعل است که مقوم رسیدن به این مصلحت به عبد است.</w:t>
      </w:r>
      <w:r w:rsidR="002D3331">
        <w:rPr>
          <w:rFonts w:ascii="Times New Roman" w:eastAsia="Times New Roman" w:hAnsi="Times New Roman" w:cs="B Badr" w:hint="cs"/>
          <w:sz w:val="26"/>
          <w:szCs w:val="26"/>
          <w:rtl/>
          <w:lang w:bidi="ar-SA"/>
        </w:rPr>
        <w:t xml:space="preserve"> وقتی </w:t>
      </w:r>
      <w:r w:rsidR="002D3331">
        <w:rPr>
          <w:rFonts w:ascii="Times New Roman" w:eastAsia="Times New Roman" w:hAnsi="Times New Roman" w:cs="B Badr" w:hint="cs"/>
          <w:sz w:val="26"/>
          <w:szCs w:val="26"/>
          <w:rtl/>
          <w:lang w:bidi="ar-SA"/>
        </w:rPr>
        <w:lastRenderedPageBreak/>
        <w:t>کاری تناسبات استکبار است</w:t>
      </w:r>
      <w:r w:rsidR="00F76F63">
        <w:rPr>
          <w:rFonts w:ascii="Times New Roman" w:eastAsia="Times New Roman" w:hAnsi="Times New Roman" w:cs="B Badr" w:hint="cs"/>
          <w:sz w:val="26"/>
          <w:szCs w:val="26"/>
          <w:rtl/>
          <w:lang w:bidi="ar-SA"/>
        </w:rPr>
        <w:t>،</w:t>
      </w:r>
      <w:r w:rsidR="002D3331">
        <w:rPr>
          <w:rFonts w:ascii="Times New Roman" w:eastAsia="Times New Roman" w:hAnsi="Times New Roman" w:cs="B Badr" w:hint="cs"/>
          <w:sz w:val="26"/>
          <w:szCs w:val="26"/>
          <w:rtl/>
          <w:lang w:bidi="ar-SA"/>
        </w:rPr>
        <w:t xml:space="preserve"> ولی مولی از آن نهی نمی کند که عصیان معنا نمی شود. گناه کردن یعنی تخطی در مقام اراده مولوی مولی.</w:t>
      </w:r>
      <w:r w:rsidR="00F76F63">
        <w:rPr>
          <w:rStyle w:val="FootnoteReference"/>
          <w:rFonts w:ascii="Times New Roman" w:eastAsia="Times New Roman" w:hAnsi="Times New Roman" w:cs="B Badr"/>
          <w:sz w:val="26"/>
          <w:szCs w:val="26"/>
          <w:rtl/>
          <w:lang w:bidi="ar-SA"/>
        </w:rPr>
        <w:footnoteReference w:id="8"/>
      </w:r>
    </w:p>
    <w:p w:rsidR="002D3331" w:rsidRDefault="00EB4027" w:rsidP="00EB4027">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بلکه به تعبیر دیگر وقتی شما می گویید این فعل تناسبات بندگی در آن هست باید امری در سابق باشد که بساط بندگی با او آغاز شود و بعد تناسبات این بندگی خود را نشان دهد. اصلاً مولایی که هیچ اراده و طلبی نسبت به عبد خود ندارد، بندگی او معنایی نخواهد داشت. مصلحت اصلی در خضوع و بندگی در مقابل خداست. لکن در مرحله بعد افعالی </w:t>
      </w:r>
      <w:r w:rsidR="006A2129">
        <w:rPr>
          <w:rFonts w:ascii="Times New Roman" w:eastAsia="Times New Roman" w:hAnsi="Times New Roman" w:cs="B Badr" w:hint="cs"/>
          <w:sz w:val="26"/>
          <w:szCs w:val="26"/>
          <w:rtl/>
          <w:lang w:bidi="ar-SA"/>
        </w:rPr>
        <w:t>متناسب با این بندگی و خضوع می</w:t>
      </w:r>
      <w:r w:rsidR="006A2129">
        <w:rPr>
          <w:rFonts w:ascii="Times New Roman" w:eastAsia="Times New Roman" w:hAnsi="Times New Roman" w:cs="B Badr" w:hint="cs"/>
          <w:sz w:val="26"/>
          <w:szCs w:val="26"/>
          <w:rtl/>
          <w:lang w:bidi="ar-SA"/>
        </w:rPr>
        <w:softHyphen/>
        <w:t>باشند،</w:t>
      </w:r>
      <w:r>
        <w:rPr>
          <w:rFonts w:ascii="Times New Roman" w:eastAsia="Times New Roman" w:hAnsi="Times New Roman" w:cs="B Badr" w:hint="cs"/>
          <w:sz w:val="26"/>
          <w:szCs w:val="26"/>
          <w:rtl/>
          <w:lang w:bidi="ar-SA"/>
        </w:rPr>
        <w:t xml:space="preserve"> که قوای بندگی و جنود، عالم پرستش هستند. اینها هم در رتبه بعد</w:t>
      </w:r>
      <w:r w:rsidR="006A2129">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امر خواهند داشت. یعنی تناسبات بندگی هم در مرحله بعد بدون تسلیم شدن انسان در ساحت امر، قوای بندگی</w:t>
      </w:r>
      <w:r w:rsidR="006A2129">
        <w:rPr>
          <w:rFonts w:ascii="Times New Roman" w:eastAsia="Times New Roman" w:hAnsi="Times New Roman" w:cs="B Badr" w:hint="cs"/>
          <w:sz w:val="26"/>
          <w:szCs w:val="26"/>
          <w:rtl/>
          <w:lang w:bidi="ar-SA"/>
        </w:rPr>
        <w:t xml:space="preserve"> نخواهد شد و به فعلیت و استیفاء نخواهد رسید.</w:t>
      </w:r>
    </w:p>
    <w:p w:rsidR="00BE0553" w:rsidRPr="00050341" w:rsidRDefault="002D3331" w:rsidP="006A2129">
      <w:pPr>
        <w:spacing w:line="276" w:lineRule="auto"/>
        <w:jc w:val="both"/>
        <w:rPr>
          <w:rFonts w:cs="B Badr"/>
          <w:sz w:val="26"/>
          <w:szCs w:val="26"/>
        </w:rPr>
      </w:pPr>
      <w:r>
        <w:rPr>
          <w:rFonts w:ascii="Times New Roman" w:eastAsia="Times New Roman" w:hAnsi="Times New Roman" w:cs="B Badr" w:hint="cs"/>
          <w:sz w:val="26"/>
          <w:szCs w:val="26"/>
          <w:rtl/>
          <w:lang w:bidi="ar-SA"/>
        </w:rPr>
        <w:t>بنظر می رسد همین نکته بوده است که اشاعره ملاحظه کردند</w:t>
      </w:r>
      <w:r w:rsidR="006A2129">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آنها می بینند که اگر همه آنچه در محیط بندگی لازم است، همان متعلق است، پس بندگی و تعبد در مقابل خدا معنایش چیست. لذا از این طرف افتادند که مصلحت و ملاکی در امر نیست</w:t>
      </w:r>
      <w:r w:rsidR="006A2129">
        <w:rPr>
          <w:rFonts w:ascii="Times New Roman" w:eastAsia="Times New Roman" w:hAnsi="Times New Roman" w:cs="B Badr" w:hint="cs"/>
          <w:sz w:val="26"/>
          <w:szCs w:val="26"/>
          <w:rtl/>
          <w:lang w:bidi="ar-SA"/>
        </w:rPr>
        <w:t>،</w:t>
      </w:r>
      <w:r>
        <w:rPr>
          <w:rFonts w:ascii="Times New Roman" w:eastAsia="Times New Roman" w:hAnsi="Times New Roman" w:cs="B Badr" w:hint="cs"/>
          <w:sz w:val="26"/>
          <w:szCs w:val="26"/>
          <w:rtl/>
          <w:lang w:bidi="ar-SA"/>
        </w:rPr>
        <w:t xml:space="preserve"> بلکه مصلحت در خود امر است. خطای این حرف این بود که امر را دیدند و درست هم دیدند ولی مصلحت که تناسبات بندگی است را الغاء کردند. این فعل مناسب با عبودیت بوده است که خدا به آن امر کرده است ولی اگر امر نمی شد که بندگی واقع نمی شد. لذا حتماً ارشاد محض برای بندگی کافی نیست ولی این انکار مصلحت متعلق هم نیست. </w:t>
      </w:r>
      <w:r w:rsidR="0029354B">
        <w:rPr>
          <w:rFonts w:cs="B Badr" w:hint="cs"/>
          <w:sz w:val="26"/>
          <w:szCs w:val="26"/>
          <w:rtl/>
        </w:rPr>
        <w:t>و</w:t>
      </w:r>
      <w:r w:rsidR="00AE68B6">
        <w:rPr>
          <w:rFonts w:cs="B Badr" w:hint="cs"/>
          <w:sz w:val="26"/>
          <w:szCs w:val="26"/>
          <w:rtl/>
        </w:rPr>
        <w:t>الحمدلله...</w:t>
      </w:r>
      <w:bookmarkStart w:id="0" w:name="_GoBack"/>
      <w:bookmarkEnd w:id="0"/>
    </w:p>
    <w:sectPr w:rsidR="00BE0553" w:rsidRPr="00050341" w:rsidSect="00A22122">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E50" w:rsidRDefault="003A4E50" w:rsidP="001A69A1">
      <w:pPr>
        <w:spacing w:after="0" w:line="240" w:lineRule="auto"/>
      </w:pPr>
      <w:r>
        <w:separator/>
      </w:r>
    </w:p>
  </w:endnote>
  <w:endnote w:type="continuationSeparator" w:id="0">
    <w:p w:rsidR="003A4E50" w:rsidRDefault="003A4E50"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A38CC" w:rsidRDefault="008A38CC">
        <w:pPr>
          <w:pStyle w:val="Footer"/>
          <w:jc w:val="center"/>
        </w:pPr>
        <w:r>
          <w:fldChar w:fldCharType="begin"/>
        </w:r>
        <w:r>
          <w:instrText xml:space="preserve"> PAGE   \* MERGEFORMAT </w:instrText>
        </w:r>
        <w:r>
          <w:fldChar w:fldCharType="separate"/>
        </w:r>
        <w:r w:rsidR="000F6D4B">
          <w:rPr>
            <w:noProof/>
            <w:rtl/>
          </w:rPr>
          <w:t>7</w:t>
        </w:r>
        <w:r>
          <w:rPr>
            <w:noProof/>
          </w:rPr>
          <w:fldChar w:fldCharType="end"/>
        </w:r>
      </w:p>
    </w:sdtContent>
  </w:sdt>
  <w:p w:rsidR="008A38CC" w:rsidRDefault="008A38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E50" w:rsidRDefault="003A4E50" w:rsidP="001A69A1">
      <w:pPr>
        <w:spacing w:after="0" w:line="240" w:lineRule="auto"/>
      </w:pPr>
      <w:r>
        <w:separator/>
      </w:r>
    </w:p>
  </w:footnote>
  <w:footnote w:type="continuationSeparator" w:id="0">
    <w:p w:rsidR="003A4E50" w:rsidRDefault="003A4E50" w:rsidP="001A69A1">
      <w:pPr>
        <w:spacing w:after="0" w:line="240" w:lineRule="auto"/>
      </w:pPr>
      <w:r>
        <w:continuationSeparator/>
      </w:r>
    </w:p>
  </w:footnote>
  <w:footnote w:id="1">
    <w:p w:rsidR="00235E07" w:rsidRPr="006A2129" w:rsidRDefault="00235E07" w:rsidP="006A2129">
      <w:pPr>
        <w:pStyle w:val="FootnoteText"/>
        <w:jc w:val="both"/>
        <w:rPr>
          <w:rFonts w:cs="B Badr" w:hint="cs"/>
          <w:sz w:val="22"/>
          <w:szCs w:val="22"/>
        </w:rPr>
      </w:pPr>
      <w:r w:rsidRPr="006A2129">
        <w:rPr>
          <w:rStyle w:val="FootnoteReference"/>
          <w:rFonts w:cs="B Badr"/>
          <w:sz w:val="22"/>
          <w:szCs w:val="22"/>
        </w:rPr>
        <w:footnoteRef/>
      </w:r>
      <w:r w:rsidRPr="006A2129">
        <w:rPr>
          <w:rFonts w:cs="B Badr"/>
          <w:sz w:val="22"/>
          <w:szCs w:val="22"/>
          <w:rtl/>
        </w:rPr>
        <w:t xml:space="preserve"> </w:t>
      </w:r>
      <w:r w:rsidRPr="006A2129">
        <w:rPr>
          <w:rFonts w:cs="B Badr" w:hint="cs"/>
          <w:sz w:val="22"/>
          <w:szCs w:val="22"/>
          <w:rtl/>
        </w:rPr>
        <w:t>- نکته جالب در این روایت باز ارتباط همین بحث امر و نهی الهی با مصالح و مفاسد و بقاء انسان است. در مقابل هم در این روایت بحث فساد و فناء خلق و نهی مطرح شده است.</w:t>
      </w:r>
    </w:p>
  </w:footnote>
  <w:footnote w:id="2">
    <w:p w:rsidR="00A65F39" w:rsidRPr="006A2129" w:rsidRDefault="00A65F39" w:rsidP="006A2129">
      <w:pPr>
        <w:pStyle w:val="NormalWeb"/>
        <w:bidi/>
        <w:spacing w:before="0" w:beforeAutospacing="0" w:after="0" w:afterAutospacing="0"/>
        <w:jc w:val="both"/>
        <w:rPr>
          <w:rFonts w:cs="B Badr" w:hint="cs"/>
          <w:sz w:val="22"/>
          <w:szCs w:val="22"/>
        </w:rPr>
      </w:pPr>
      <w:r w:rsidRPr="006A2129">
        <w:rPr>
          <w:rStyle w:val="FootnoteReference"/>
          <w:rFonts w:cs="B Badr"/>
          <w:sz w:val="22"/>
          <w:szCs w:val="22"/>
        </w:rPr>
        <w:footnoteRef/>
      </w:r>
      <w:r w:rsidRPr="006A2129">
        <w:rPr>
          <w:rFonts w:cs="B Badr"/>
          <w:sz w:val="22"/>
          <w:szCs w:val="22"/>
          <w:rtl/>
        </w:rPr>
        <w:t xml:space="preserve"> </w:t>
      </w:r>
      <w:r w:rsidRPr="006A2129">
        <w:rPr>
          <w:rFonts w:cs="B Badr" w:hint="cs"/>
          <w:sz w:val="22"/>
          <w:szCs w:val="22"/>
          <w:rtl/>
        </w:rPr>
        <w:t xml:space="preserve">- </w:t>
      </w:r>
      <w:r w:rsidRPr="006A2129">
        <w:rPr>
          <w:rFonts w:ascii="Traditional Arabic" w:hAnsi="Traditional Arabic" w:cs="B Badr" w:hint="cs"/>
          <w:sz w:val="22"/>
          <w:szCs w:val="22"/>
          <w:rtl/>
          <w:lang w:bidi="fa-IR"/>
        </w:rPr>
        <w:t>علل الشرائع، ج‏2، ص: 592</w:t>
      </w:r>
    </w:p>
  </w:footnote>
  <w:footnote w:id="3">
    <w:p w:rsidR="0050281C" w:rsidRPr="006A2129" w:rsidRDefault="0050281C" w:rsidP="006A2129">
      <w:pPr>
        <w:pStyle w:val="FootnoteText"/>
        <w:jc w:val="both"/>
        <w:rPr>
          <w:rFonts w:cs="B Badr" w:hint="cs"/>
          <w:sz w:val="22"/>
          <w:szCs w:val="22"/>
        </w:rPr>
      </w:pPr>
      <w:r w:rsidRPr="006A2129">
        <w:rPr>
          <w:rStyle w:val="FootnoteReference"/>
          <w:rFonts w:cs="B Badr"/>
          <w:sz w:val="22"/>
          <w:szCs w:val="22"/>
        </w:rPr>
        <w:footnoteRef/>
      </w:r>
      <w:r w:rsidRPr="006A2129">
        <w:rPr>
          <w:rFonts w:cs="B Badr"/>
          <w:sz w:val="22"/>
          <w:szCs w:val="22"/>
          <w:rtl/>
        </w:rPr>
        <w:t xml:space="preserve"> </w:t>
      </w:r>
      <w:r w:rsidRPr="006A2129">
        <w:rPr>
          <w:rFonts w:cs="B Badr" w:hint="cs"/>
          <w:sz w:val="22"/>
          <w:szCs w:val="22"/>
          <w:rtl/>
        </w:rPr>
        <w:t xml:space="preserve">- در مورد اینکه </w:t>
      </w:r>
      <w:r w:rsidR="00845ECC" w:rsidRPr="006A2129">
        <w:rPr>
          <w:rFonts w:cs="B Badr" w:hint="cs"/>
          <w:sz w:val="22"/>
          <w:szCs w:val="22"/>
          <w:rtl/>
        </w:rPr>
        <w:t>این حسن واقعاً کجاست و در واقع محکی قضایایی مثل «العدل حسن» چیست چیزی به اسم نفس الامر قائل شده اند و این عالم نفس الامر را هم چیزی اوسع از عالم وجود تصویر کرده اند.</w:t>
      </w:r>
    </w:p>
  </w:footnote>
  <w:footnote w:id="4">
    <w:p w:rsidR="00845ECC" w:rsidRPr="006A2129" w:rsidRDefault="00845ECC" w:rsidP="006A2129">
      <w:pPr>
        <w:pStyle w:val="FootnoteText"/>
        <w:jc w:val="both"/>
        <w:rPr>
          <w:rFonts w:cs="B Badr" w:hint="cs"/>
          <w:sz w:val="22"/>
          <w:szCs w:val="22"/>
        </w:rPr>
      </w:pPr>
      <w:r w:rsidRPr="006A2129">
        <w:rPr>
          <w:rStyle w:val="FootnoteReference"/>
          <w:rFonts w:cs="B Badr"/>
          <w:sz w:val="22"/>
          <w:szCs w:val="22"/>
        </w:rPr>
        <w:footnoteRef/>
      </w:r>
      <w:r w:rsidRPr="006A2129">
        <w:rPr>
          <w:rFonts w:cs="B Badr"/>
          <w:sz w:val="22"/>
          <w:szCs w:val="22"/>
          <w:rtl/>
        </w:rPr>
        <w:t xml:space="preserve"> </w:t>
      </w:r>
      <w:r w:rsidRPr="006A2129">
        <w:rPr>
          <w:rFonts w:cs="B Badr" w:hint="cs"/>
          <w:sz w:val="22"/>
          <w:szCs w:val="22"/>
          <w:rtl/>
        </w:rPr>
        <w:t xml:space="preserve">- بنظر می رسد که این مسئله هم مشکل را حل نمی کند زیرا اینکه چیزی حسن باشد ولو مخلوق خدا باشد باز هم سبب نمی شود که ملتزم شدن به او، بندگی خداوند متعال باشد. مادامیکه خضوع در مقابل چیزی، خضوع در مقابل خدا نباشد این شرک را دفع نمی کند. چون چیزی مخلوق خداست، خضوع در مقابل او که بندگی خدا نیست. شیطان هم مخلوق خداست. خضوع در مقابل او بندگی خداست؟! باید در کیفیت خلقت او چیزی باشد </w:t>
      </w:r>
      <w:r w:rsidR="00080E0F" w:rsidRPr="006A2129">
        <w:rPr>
          <w:rFonts w:cs="B Badr" w:hint="cs"/>
          <w:sz w:val="22"/>
          <w:szCs w:val="22"/>
          <w:rtl/>
        </w:rPr>
        <w:t xml:space="preserve">که ملتزم شدن به </w:t>
      </w:r>
      <w:r w:rsidR="00DD169E" w:rsidRPr="006A2129">
        <w:rPr>
          <w:rFonts w:cs="B Badr" w:hint="cs"/>
          <w:sz w:val="22"/>
          <w:szCs w:val="22"/>
          <w:rtl/>
        </w:rPr>
        <w:t>او،</w:t>
      </w:r>
      <w:r w:rsidR="00080E0F" w:rsidRPr="006A2129">
        <w:rPr>
          <w:rFonts w:cs="B Badr" w:hint="cs"/>
          <w:sz w:val="22"/>
          <w:szCs w:val="22"/>
          <w:rtl/>
        </w:rPr>
        <w:t xml:space="preserve"> بندگی را نتیجه دهد. لذا استاد بحث از تناسبات بندگی را مطرح می کنند. فتدبر.</w:t>
      </w:r>
    </w:p>
  </w:footnote>
  <w:footnote w:id="5">
    <w:p w:rsidR="00AA05EC" w:rsidRPr="006A2129" w:rsidRDefault="00AA05EC" w:rsidP="006A2129">
      <w:pPr>
        <w:pStyle w:val="FootnoteText"/>
        <w:jc w:val="both"/>
        <w:rPr>
          <w:rFonts w:cs="B Badr" w:hint="cs"/>
          <w:sz w:val="22"/>
          <w:szCs w:val="22"/>
        </w:rPr>
      </w:pPr>
      <w:r w:rsidRPr="006A2129">
        <w:rPr>
          <w:rStyle w:val="FootnoteReference"/>
          <w:rFonts w:cs="B Badr"/>
          <w:sz w:val="22"/>
          <w:szCs w:val="22"/>
        </w:rPr>
        <w:footnoteRef/>
      </w:r>
      <w:r w:rsidRPr="006A2129">
        <w:rPr>
          <w:rFonts w:cs="B Badr" w:hint="cs"/>
          <w:sz w:val="22"/>
          <w:szCs w:val="22"/>
          <w:rtl/>
        </w:rPr>
        <w:t xml:space="preserve"> </w:t>
      </w:r>
      <w:r w:rsidRPr="006A2129">
        <w:rPr>
          <w:rFonts w:cs="B Badr" w:hint="cs"/>
          <w:sz w:val="22"/>
          <w:szCs w:val="22"/>
          <w:rtl/>
        </w:rPr>
        <w:t xml:space="preserve">- </w:t>
      </w:r>
      <w:r w:rsidRPr="006A2129">
        <w:rPr>
          <w:rFonts w:ascii="Times New Roman" w:eastAsia="Times New Roman" w:hAnsi="Times New Roman" w:cs="B Badr" w:hint="cs"/>
          <w:sz w:val="22"/>
          <w:szCs w:val="22"/>
          <w:rtl/>
          <w:lang w:bidi="ar-SA"/>
        </w:rPr>
        <w:t xml:space="preserve">حکمت پایگاه استحکام فعل است و اگر حکمت را هم بیرون از ذات خدا معنا کنیم، معنایش این است که خدا برای فعل مستحکم کافی نبوده و </w:t>
      </w:r>
      <w:r w:rsidR="00DD169E" w:rsidRPr="006A2129">
        <w:rPr>
          <w:rFonts w:ascii="Times New Roman" w:eastAsia="Times New Roman" w:hAnsi="Times New Roman" w:cs="B Badr" w:hint="cs"/>
          <w:sz w:val="22"/>
          <w:szCs w:val="22"/>
          <w:rtl/>
          <w:lang w:bidi="ar-SA"/>
        </w:rPr>
        <w:t>چیز</w:t>
      </w:r>
      <w:r w:rsidRPr="006A2129">
        <w:rPr>
          <w:rFonts w:ascii="Times New Roman" w:eastAsia="Times New Roman" w:hAnsi="Times New Roman" w:cs="B Badr" w:hint="cs"/>
          <w:sz w:val="22"/>
          <w:szCs w:val="22"/>
          <w:rtl/>
          <w:lang w:bidi="ar-SA"/>
        </w:rPr>
        <w:t xml:space="preserve"> دیگری پایگاه استحکام عالم و فعل خداست!</w:t>
      </w:r>
      <w:r w:rsidRPr="006A2129">
        <w:rPr>
          <w:rFonts w:ascii="Times New Roman" w:eastAsia="Times New Roman" w:hAnsi="Times New Roman" w:cs="B Badr" w:hint="cs"/>
          <w:sz w:val="22"/>
          <w:szCs w:val="22"/>
          <w:rtl/>
          <w:lang w:bidi="ar-SA"/>
        </w:rPr>
        <w:t xml:space="preserve"> لذا باید دقت کرد</w:t>
      </w:r>
      <w:r w:rsidRPr="006A2129">
        <w:rPr>
          <w:rFonts w:cs="B Badr"/>
          <w:sz w:val="22"/>
          <w:szCs w:val="22"/>
          <w:rtl/>
        </w:rPr>
        <w:t xml:space="preserve"> </w:t>
      </w:r>
      <w:r w:rsidRPr="006A2129">
        <w:rPr>
          <w:rFonts w:cs="B Badr" w:hint="cs"/>
          <w:sz w:val="22"/>
          <w:szCs w:val="22"/>
          <w:rtl/>
        </w:rPr>
        <w:t>اینکه می گویند خدا نظام اتم و حکیمانه خلق کرده است، مقصود این نیست که حکمت یک ذاتی دارد و خدا طبق آن عمل و خلق می کند بلکه حکمت خداوند پایگاهش خود اوست. او عالم حکیم است و طبق این حکمت خلق کرده و تناسباتش را هم قرار داده است.</w:t>
      </w:r>
      <w:r w:rsidR="00DD169E" w:rsidRPr="006A2129">
        <w:rPr>
          <w:rFonts w:cs="B Badr" w:hint="cs"/>
          <w:sz w:val="22"/>
          <w:szCs w:val="22"/>
          <w:rtl/>
        </w:rPr>
        <w:t xml:space="preserve"> در ضمن باید توجه کرد اینکه خدا حکیم است،</w:t>
      </w:r>
      <w:r w:rsidRPr="006A2129">
        <w:rPr>
          <w:rFonts w:cs="B Badr" w:hint="cs"/>
          <w:sz w:val="22"/>
          <w:szCs w:val="22"/>
          <w:rtl/>
        </w:rPr>
        <w:t xml:space="preserve"> به معنی علیت محض برای اراده نیست که خدا هم مجبور به حکمت خودش است. او هم حکیم است و هم مرید. نه این است که هرچه اراده کند</w:t>
      </w:r>
      <w:r w:rsidR="00DD169E" w:rsidRPr="006A2129">
        <w:rPr>
          <w:rFonts w:cs="B Badr" w:hint="cs"/>
          <w:sz w:val="22"/>
          <w:szCs w:val="22"/>
          <w:rtl/>
        </w:rPr>
        <w:t>، همان حکمت می شود</w:t>
      </w:r>
      <w:r w:rsidRPr="006A2129">
        <w:rPr>
          <w:rFonts w:cs="B Badr" w:hint="cs"/>
          <w:sz w:val="22"/>
          <w:szCs w:val="22"/>
          <w:rtl/>
        </w:rPr>
        <w:t xml:space="preserve"> و نه اینکه حکمت او در مقام علیت محض نسبت به اراده اوست. او هم حکیم است و هم اراده می کند. او مجبور نیست</w:t>
      </w:r>
      <w:r w:rsidR="00DD169E" w:rsidRPr="006A2129">
        <w:rPr>
          <w:rFonts w:cs="B Badr" w:hint="cs"/>
          <w:sz w:val="22"/>
          <w:szCs w:val="22"/>
          <w:rtl/>
        </w:rPr>
        <w:t>؛</w:t>
      </w:r>
      <w:r w:rsidR="00F91204" w:rsidRPr="006A2129">
        <w:rPr>
          <w:rFonts w:cs="B Badr" w:hint="cs"/>
          <w:sz w:val="22"/>
          <w:szCs w:val="22"/>
          <w:rtl/>
        </w:rPr>
        <w:t xml:space="preserve"> نظام علیت در موجود مختار</w:t>
      </w:r>
      <w:r w:rsidR="00DD169E" w:rsidRPr="006A2129">
        <w:rPr>
          <w:rFonts w:cs="B Badr" w:hint="cs"/>
          <w:sz w:val="22"/>
          <w:szCs w:val="22"/>
          <w:rtl/>
        </w:rPr>
        <w:t>،</w:t>
      </w:r>
      <w:r w:rsidR="00F91204" w:rsidRPr="006A2129">
        <w:rPr>
          <w:rFonts w:cs="B Badr" w:hint="cs"/>
          <w:sz w:val="22"/>
          <w:szCs w:val="22"/>
          <w:rtl/>
        </w:rPr>
        <w:t xml:space="preserve"> معنایش جبر است. باید از این مبنا دست برداشت و الا اختیار معنایی نخواهد داشت. اینکه حکمت او در مقام علیت اراده او باشد، او را موجود مجبوری می کند که البته این جبر ذاتی خواهد بود</w:t>
      </w:r>
      <w:r w:rsidR="00DD169E" w:rsidRPr="006A2129">
        <w:rPr>
          <w:rFonts w:cs="B Badr" w:hint="cs"/>
          <w:sz w:val="22"/>
          <w:szCs w:val="22"/>
          <w:rtl/>
        </w:rPr>
        <w:t>.</w:t>
      </w:r>
      <w:r w:rsidR="00F91204" w:rsidRPr="006A2129">
        <w:rPr>
          <w:rFonts w:cs="B Badr" w:hint="cs"/>
          <w:sz w:val="22"/>
          <w:szCs w:val="22"/>
          <w:rtl/>
        </w:rPr>
        <w:t xml:space="preserve"> ول</w:t>
      </w:r>
      <w:r w:rsidR="00DD169E" w:rsidRPr="006A2129">
        <w:rPr>
          <w:rFonts w:cs="B Badr" w:hint="cs"/>
          <w:sz w:val="22"/>
          <w:szCs w:val="22"/>
          <w:rtl/>
        </w:rPr>
        <w:t>ی بهرحال موجود مجبوری خواهد بود ولو به جبر درونی. کانه خدا</w:t>
      </w:r>
      <w:r w:rsidR="00F91204" w:rsidRPr="006A2129">
        <w:rPr>
          <w:rFonts w:cs="B Badr" w:hint="cs"/>
          <w:sz w:val="22"/>
          <w:szCs w:val="22"/>
          <w:rtl/>
        </w:rPr>
        <w:t xml:space="preserve"> خورشیدی است که بالذات نور می دهد ولی در نور دادنش اختیاری ندارد. اینکه با الفاظ فیاض</w:t>
      </w:r>
      <w:r w:rsidR="00F76F63" w:rsidRPr="006A2129">
        <w:rPr>
          <w:rFonts w:cs="B Badr" w:hint="cs"/>
          <w:sz w:val="22"/>
          <w:szCs w:val="22"/>
          <w:rtl/>
        </w:rPr>
        <w:t xml:space="preserve"> بالذات</w:t>
      </w:r>
      <w:r w:rsidR="00F91204" w:rsidRPr="006A2129">
        <w:rPr>
          <w:rFonts w:cs="B Badr" w:hint="cs"/>
          <w:sz w:val="22"/>
          <w:szCs w:val="22"/>
          <w:rtl/>
        </w:rPr>
        <w:t xml:space="preserve"> و... بخواهیم این مشکل را حل کنیم، واقعاً حل شدنی نیست.</w:t>
      </w:r>
    </w:p>
  </w:footnote>
  <w:footnote w:id="6">
    <w:p w:rsidR="001D1484" w:rsidRPr="006A2129" w:rsidRDefault="001D1484" w:rsidP="006A2129">
      <w:pPr>
        <w:pStyle w:val="FootnoteText"/>
        <w:jc w:val="both"/>
        <w:rPr>
          <w:rFonts w:cs="B Badr" w:hint="cs"/>
          <w:sz w:val="22"/>
          <w:szCs w:val="22"/>
        </w:rPr>
      </w:pPr>
      <w:r w:rsidRPr="006A2129">
        <w:rPr>
          <w:rStyle w:val="FootnoteReference"/>
          <w:rFonts w:cs="B Badr"/>
          <w:sz w:val="22"/>
          <w:szCs w:val="22"/>
        </w:rPr>
        <w:footnoteRef/>
      </w:r>
      <w:r w:rsidRPr="006A2129">
        <w:rPr>
          <w:rFonts w:cs="B Badr"/>
          <w:sz w:val="22"/>
          <w:szCs w:val="22"/>
          <w:rtl/>
        </w:rPr>
        <w:t xml:space="preserve"> </w:t>
      </w:r>
      <w:r w:rsidRPr="006A2129">
        <w:rPr>
          <w:rFonts w:cs="B Badr" w:hint="cs"/>
          <w:sz w:val="22"/>
          <w:szCs w:val="22"/>
          <w:rtl/>
        </w:rPr>
        <w:t>- سوره مبارکه روم آیه 30</w:t>
      </w:r>
    </w:p>
  </w:footnote>
  <w:footnote w:id="7">
    <w:p w:rsidR="00D10319" w:rsidRPr="006A2129" w:rsidRDefault="00D10319" w:rsidP="006A2129">
      <w:pPr>
        <w:pStyle w:val="FootnoteText"/>
        <w:jc w:val="both"/>
        <w:rPr>
          <w:rFonts w:cs="B Badr" w:hint="cs"/>
          <w:sz w:val="22"/>
          <w:szCs w:val="22"/>
        </w:rPr>
      </w:pPr>
      <w:r w:rsidRPr="006A2129">
        <w:rPr>
          <w:rStyle w:val="FootnoteReference"/>
          <w:rFonts w:cs="B Badr"/>
          <w:sz w:val="22"/>
          <w:szCs w:val="22"/>
        </w:rPr>
        <w:footnoteRef/>
      </w:r>
      <w:r w:rsidRPr="006A2129">
        <w:rPr>
          <w:rFonts w:cs="B Badr"/>
          <w:sz w:val="22"/>
          <w:szCs w:val="22"/>
          <w:rtl/>
        </w:rPr>
        <w:t xml:space="preserve"> </w:t>
      </w:r>
      <w:r w:rsidRPr="006A2129">
        <w:rPr>
          <w:rFonts w:cs="B Badr" w:hint="cs"/>
          <w:sz w:val="22"/>
          <w:szCs w:val="22"/>
          <w:rtl/>
        </w:rPr>
        <w:t>- سوره مبارکه شمس آیه 8</w:t>
      </w:r>
    </w:p>
  </w:footnote>
  <w:footnote w:id="8">
    <w:p w:rsidR="00F76F63" w:rsidRPr="006A2129" w:rsidRDefault="00F76F63" w:rsidP="006A2129">
      <w:pPr>
        <w:pStyle w:val="FootnoteText"/>
        <w:jc w:val="both"/>
        <w:rPr>
          <w:rFonts w:cs="B Badr" w:hint="cs"/>
          <w:sz w:val="22"/>
          <w:szCs w:val="22"/>
        </w:rPr>
      </w:pPr>
      <w:r w:rsidRPr="006A2129">
        <w:rPr>
          <w:rStyle w:val="FootnoteReference"/>
          <w:rFonts w:cs="B Badr"/>
          <w:sz w:val="22"/>
          <w:szCs w:val="22"/>
        </w:rPr>
        <w:footnoteRef/>
      </w:r>
      <w:r w:rsidRPr="006A2129">
        <w:rPr>
          <w:rFonts w:cs="B Badr"/>
          <w:sz w:val="22"/>
          <w:szCs w:val="22"/>
          <w:rtl/>
        </w:rPr>
        <w:t xml:space="preserve"> </w:t>
      </w:r>
      <w:r w:rsidRPr="006A2129">
        <w:rPr>
          <w:rFonts w:cs="B Badr" w:hint="cs"/>
          <w:sz w:val="22"/>
          <w:szCs w:val="22"/>
          <w:rtl/>
        </w:rPr>
        <w:t xml:space="preserve">- موقعی استاد می فرمودند وقتی اراده مولی در کار نباشد، تسلیم اراده </w:t>
      </w:r>
      <w:r w:rsidR="006A2129" w:rsidRPr="006A2129">
        <w:rPr>
          <w:rFonts w:cs="B Badr" w:hint="cs"/>
          <w:sz w:val="22"/>
          <w:szCs w:val="22"/>
          <w:rtl/>
        </w:rPr>
        <w:t>در مقابل اراده چه معنایی دارد؟! روح بندگی خضوع و تسلیم در مقابل اراده الهی است و روایات مکرری ما داریم که این مسئله را تنقیح می کند. فرق بین عمد و غیر عمد و مقصر و غیرمقصر در اوامر و نواهی مبتنی بر همین نکته است و الا تفصیل بین عامد و غیرعامد و معذور در تکالیف چه معنایی دارد؟!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79F0"/>
    <w:rsid w:val="00011619"/>
    <w:rsid w:val="00013AE4"/>
    <w:rsid w:val="00015FFB"/>
    <w:rsid w:val="000318A7"/>
    <w:rsid w:val="00033ECD"/>
    <w:rsid w:val="0003429A"/>
    <w:rsid w:val="0003576F"/>
    <w:rsid w:val="00045512"/>
    <w:rsid w:val="00050341"/>
    <w:rsid w:val="00050550"/>
    <w:rsid w:val="00050F2C"/>
    <w:rsid w:val="000531AA"/>
    <w:rsid w:val="00057E12"/>
    <w:rsid w:val="000605E1"/>
    <w:rsid w:val="00060D9F"/>
    <w:rsid w:val="000679CC"/>
    <w:rsid w:val="00070C17"/>
    <w:rsid w:val="0008024B"/>
    <w:rsid w:val="00080E0F"/>
    <w:rsid w:val="00086B4E"/>
    <w:rsid w:val="00091814"/>
    <w:rsid w:val="00095F55"/>
    <w:rsid w:val="0009796E"/>
    <w:rsid w:val="000A2362"/>
    <w:rsid w:val="000A38B8"/>
    <w:rsid w:val="000A70AD"/>
    <w:rsid w:val="000C379A"/>
    <w:rsid w:val="000D0E9B"/>
    <w:rsid w:val="000D3462"/>
    <w:rsid w:val="000E068C"/>
    <w:rsid w:val="000E1255"/>
    <w:rsid w:val="000E1618"/>
    <w:rsid w:val="000E73D2"/>
    <w:rsid w:val="000F5487"/>
    <w:rsid w:val="000F6D4B"/>
    <w:rsid w:val="00100DC4"/>
    <w:rsid w:val="00103394"/>
    <w:rsid w:val="001055E7"/>
    <w:rsid w:val="00107142"/>
    <w:rsid w:val="00113F2C"/>
    <w:rsid w:val="00120F5F"/>
    <w:rsid w:val="001235B9"/>
    <w:rsid w:val="001247DA"/>
    <w:rsid w:val="00125C79"/>
    <w:rsid w:val="001269F0"/>
    <w:rsid w:val="00133812"/>
    <w:rsid w:val="0013445A"/>
    <w:rsid w:val="00144306"/>
    <w:rsid w:val="001448DA"/>
    <w:rsid w:val="001459EC"/>
    <w:rsid w:val="0014607E"/>
    <w:rsid w:val="00172F77"/>
    <w:rsid w:val="00174229"/>
    <w:rsid w:val="00181087"/>
    <w:rsid w:val="001868FC"/>
    <w:rsid w:val="00193FF3"/>
    <w:rsid w:val="0019432A"/>
    <w:rsid w:val="00195DD4"/>
    <w:rsid w:val="00195EC7"/>
    <w:rsid w:val="00197C81"/>
    <w:rsid w:val="001A646D"/>
    <w:rsid w:val="001A69A1"/>
    <w:rsid w:val="001B0BD9"/>
    <w:rsid w:val="001B4B5D"/>
    <w:rsid w:val="001C2CCB"/>
    <w:rsid w:val="001C38E5"/>
    <w:rsid w:val="001D1484"/>
    <w:rsid w:val="001E26B6"/>
    <w:rsid w:val="001E38E1"/>
    <w:rsid w:val="001E3DEF"/>
    <w:rsid w:val="001E407D"/>
    <w:rsid w:val="001E6077"/>
    <w:rsid w:val="001F2984"/>
    <w:rsid w:val="001F2C10"/>
    <w:rsid w:val="001F5A7E"/>
    <w:rsid w:val="001F7AC3"/>
    <w:rsid w:val="002020C7"/>
    <w:rsid w:val="00203B9D"/>
    <w:rsid w:val="0020476D"/>
    <w:rsid w:val="00224A65"/>
    <w:rsid w:val="0022641E"/>
    <w:rsid w:val="00235E07"/>
    <w:rsid w:val="002360C8"/>
    <w:rsid w:val="00241328"/>
    <w:rsid w:val="00252337"/>
    <w:rsid w:val="00252FCE"/>
    <w:rsid w:val="00255F6F"/>
    <w:rsid w:val="00264E0B"/>
    <w:rsid w:val="00266C10"/>
    <w:rsid w:val="00277D3B"/>
    <w:rsid w:val="0028329B"/>
    <w:rsid w:val="00286A72"/>
    <w:rsid w:val="0029354B"/>
    <w:rsid w:val="002A4C12"/>
    <w:rsid w:val="002A7A0E"/>
    <w:rsid w:val="002B3462"/>
    <w:rsid w:val="002B419D"/>
    <w:rsid w:val="002C52DA"/>
    <w:rsid w:val="002D3331"/>
    <w:rsid w:val="002D5A79"/>
    <w:rsid w:val="003047CB"/>
    <w:rsid w:val="003072AA"/>
    <w:rsid w:val="00312217"/>
    <w:rsid w:val="00312F2C"/>
    <w:rsid w:val="003153AE"/>
    <w:rsid w:val="0031633B"/>
    <w:rsid w:val="00320110"/>
    <w:rsid w:val="00321C3A"/>
    <w:rsid w:val="00333643"/>
    <w:rsid w:val="003463C7"/>
    <w:rsid w:val="00356869"/>
    <w:rsid w:val="00366707"/>
    <w:rsid w:val="003714E9"/>
    <w:rsid w:val="00377D9B"/>
    <w:rsid w:val="003803FF"/>
    <w:rsid w:val="0038427F"/>
    <w:rsid w:val="00385EDA"/>
    <w:rsid w:val="003933D8"/>
    <w:rsid w:val="003947AA"/>
    <w:rsid w:val="003A4E50"/>
    <w:rsid w:val="003B2001"/>
    <w:rsid w:val="003B3EBD"/>
    <w:rsid w:val="003B5813"/>
    <w:rsid w:val="003B6217"/>
    <w:rsid w:val="003B794C"/>
    <w:rsid w:val="003C0BFE"/>
    <w:rsid w:val="003C5C5E"/>
    <w:rsid w:val="003C7495"/>
    <w:rsid w:val="003D34DC"/>
    <w:rsid w:val="003E054E"/>
    <w:rsid w:val="003E18E5"/>
    <w:rsid w:val="003E31F6"/>
    <w:rsid w:val="003E57E4"/>
    <w:rsid w:val="003F1307"/>
    <w:rsid w:val="003F2380"/>
    <w:rsid w:val="003F289C"/>
    <w:rsid w:val="003F59D4"/>
    <w:rsid w:val="00401578"/>
    <w:rsid w:val="00407A7B"/>
    <w:rsid w:val="00411AAD"/>
    <w:rsid w:val="0041610B"/>
    <w:rsid w:val="00426A46"/>
    <w:rsid w:val="00430E49"/>
    <w:rsid w:val="0043181B"/>
    <w:rsid w:val="004403E8"/>
    <w:rsid w:val="00441495"/>
    <w:rsid w:val="004452C4"/>
    <w:rsid w:val="00447120"/>
    <w:rsid w:val="00450062"/>
    <w:rsid w:val="00451F5B"/>
    <w:rsid w:val="004578CE"/>
    <w:rsid w:val="004659AB"/>
    <w:rsid w:val="004665EE"/>
    <w:rsid w:val="004712C0"/>
    <w:rsid w:val="00472A0F"/>
    <w:rsid w:val="004756B6"/>
    <w:rsid w:val="00483148"/>
    <w:rsid w:val="004936D8"/>
    <w:rsid w:val="00494266"/>
    <w:rsid w:val="0049516A"/>
    <w:rsid w:val="00495D69"/>
    <w:rsid w:val="004967F6"/>
    <w:rsid w:val="004969F3"/>
    <w:rsid w:val="004A0FA4"/>
    <w:rsid w:val="004A193F"/>
    <w:rsid w:val="004A63BB"/>
    <w:rsid w:val="004B08F4"/>
    <w:rsid w:val="004B3C7A"/>
    <w:rsid w:val="004B4381"/>
    <w:rsid w:val="004C1F62"/>
    <w:rsid w:val="004C3740"/>
    <w:rsid w:val="004C7D15"/>
    <w:rsid w:val="004D1501"/>
    <w:rsid w:val="004D1789"/>
    <w:rsid w:val="004D56D9"/>
    <w:rsid w:val="004D5976"/>
    <w:rsid w:val="004D64F1"/>
    <w:rsid w:val="004E73F9"/>
    <w:rsid w:val="004E7C7D"/>
    <w:rsid w:val="004F116E"/>
    <w:rsid w:val="004F165A"/>
    <w:rsid w:val="004F5D33"/>
    <w:rsid w:val="0050255D"/>
    <w:rsid w:val="0050281C"/>
    <w:rsid w:val="00504196"/>
    <w:rsid w:val="0050745D"/>
    <w:rsid w:val="005079D6"/>
    <w:rsid w:val="005121E4"/>
    <w:rsid w:val="00515139"/>
    <w:rsid w:val="005210D9"/>
    <w:rsid w:val="00523FB3"/>
    <w:rsid w:val="0053037A"/>
    <w:rsid w:val="005346F4"/>
    <w:rsid w:val="005529E6"/>
    <w:rsid w:val="00553657"/>
    <w:rsid w:val="00563F77"/>
    <w:rsid w:val="005710D8"/>
    <w:rsid w:val="00573C01"/>
    <w:rsid w:val="0057497E"/>
    <w:rsid w:val="005872EB"/>
    <w:rsid w:val="00592413"/>
    <w:rsid w:val="0059641B"/>
    <w:rsid w:val="0059746F"/>
    <w:rsid w:val="005A0079"/>
    <w:rsid w:val="005B43C7"/>
    <w:rsid w:val="005B5452"/>
    <w:rsid w:val="005C0B5D"/>
    <w:rsid w:val="005C657A"/>
    <w:rsid w:val="005D4840"/>
    <w:rsid w:val="005D698A"/>
    <w:rsid w:val="005E3FE7"/>
    <w:rsid w:val="005E4993"/>
    <w:rsid w:val="005E71A4"/>
    <w:rsid w:val="005F39AC"/>
    <w:rsid w:val="005F39EC"/>
    <w:rsid w:val="005F7277"/>
    <w:rsid w:val="00600984"/>
    <w:rsid w:val="006016D6"/>
    <w:rsid w:val="00602445"/>
    <w:rsid w:val="00614F13"/>
    <w:rsid w:val="006212E4"/>
    <w:rsid w:val="0062460C"/>
    <w:rsid w:val="006256F1"/>
    <w:rsid w:val="00627A53"/>
    <w:rsid w:val="00632356"/>
    <w:rsid w:val="006336C5"/>
    <w:rsid w:val="006356B3"/>
    <w:rsid w:val="0064116D"/>
    <w:rsid w:val="00647E6D"/>
    <w:rsid w:val="00650ACF"/>
    <w:rsid w:val="00651770"/>
    <w:rsid w:val="006579C6"/>
    <w:rsid w:val="00657F64"/>
    <w:rsid w:val="00663056"/>
    <w:rsid w:val="0066462C"/>
    <w:rsid w:val="00664A6D"/>
    <w:rsid w:val="0066513E"/>
    <w:rsid w:val="00666D5B"/>
    <w:rsid w:val="00670FB2"/>
    <w:rsid w:val="00676090"/>
    <w:rsid w:val="00690145"/>
    <w:rsid w:val="00691B88"/>
    <w:rsid w:val="00694FC6"/>
    <w:rsid w:val="006A2129"/>
    <w:rsid w:val="006A2E35"/>
    <w:rsid w:val="006A4332"/>
    <w:rsid w:val="006B493D"/>
    <w:rsid w:val="006B589D"/>
    <w:rsid w:val="006B697C"/>
    <w:rsid w:val="006B734B"/>
    <w:rsid w:val="006C1E9B"/>
    <w:rsid w:val="006C2D91"/>
    <w:rsid w:val="006C35D0"/>
    <w:rsid w:val="006C3F84"/>
    <w:rsid w:val="006C7A27"/>
    <w:rsid w:val="006D1FC2"/>
    <w:rsid w:val="006E16F2"/>
    <w:rsid w:val="006E3D48"/>
    <w:rsid w:val="006E5CBC"/>
    <w:rsid w:val="006F5D2B"/>
    <w:rsid w:val="007017F1"/>
    <w:rsid w:val="00703D74"/>
    <w:rsid w:val="00710A58"/>
    <w:rsid w:val="00710CFA"/>
    <w:rsid w:val="007115AA"/>
    <w:rsid w:val="00714239"/>
    <w:rsid w:val="00715346"/>
    <w:rsid w:val="0072145C"/>
    <w:rsid w:val="00721594"/>
    <w:rsid w:val="0072164C"/>
    <w:rsid w:val="007249B4"/>
    <w:rsid w:val="0073419D"/>
    <w:rsid w:val="00753628"/>
    <w:rsid w:val="00753D67"/>
    <w:rsid w:val="0075679B"/>
    <w:rsid w:val="00765B0F"/>
    <w:rsid w:val="00771074"/>
    <w:rsid w:val="007710E8"/>
    <w:rsid w:val="007842BC"/>
    <w:rsid w:val="00797CAF"/>
    <w:rsid w:val="007A1B17"/>
    <w:rsid w:val="007A31CF"/>
    <w:rsid w:val="007A43E1"/>
    <w:rsid w:val="007A65FD"/>
    <w:rsid w:val="007B26FF"/>
    <w:rsid w:val="007B6B44"/>
    <w:rsid w:val="007C1FD9"/>
    <w:rsid w:val="007C6DB9"/>
    <w:rsid w:val="007D2B6F"/>
    <w:rsid w:val="007E6F3B"/>
    <w:rsid w:val="007F2A41"/>
    <w:rsid w:val="007F36BC"/>
    <w:rsid w:val="007F3CBB"/>
    <w:rsid w:val="008007EC"/>
    <w:rsid w:val="00801553"/>
    <w:rsid w:val="00810A36"/>
    <w:rsid w:val="0081234A"/>
    <w:rsid w:val="008137DE"/>
    <w:rsid w:val="00814B48"/>
    <w:rsid w:val="008165D4"/>
    <w:rsid w:val="00823CCF"/>
    <w:rsid w:val="0082432E"/>
    <w:rsid w:val="00831603"/>
    <w:rsid w:val="00833F95"/>
    <w:rsid w:val="00835A0D"/>
    <w:rsid w:val="00841EBD"/>
    <w:rsid w:val="00844A00"/>
    <w:rsid w:val="008454F3"/>
    <w:rsid w:val="00845ECC"/>
    <w:rsid w:val="0085001E"/>
    <w:rsid w:val="008502D4"/>
    <w:rsid w:val="00863259"/>
    <w:rsid w:val="00863662"/>
    <w:rsid w:val="00866D3E"/>
    <w:rsid w:val="00871C9C"/>
    <w:rsid w:val="0088580D"/>
    <w:rsid w:val="00893C1F"/>
    <w:rsid w:val="00895B92"/>
    <w:rsid w:val="008972CA"/>
    <w:rsid w:val="008A38CC"/>
    <w:rsid w:val="008A439E"/>
    <w:rsid w:val="008A6AED"/>
    <w:rsid w:val="008A6F12"/>
    <w:rsid w:val="008B12FD"/>
    <w:rsid w:val="008B18C2"/>
    <w:rsid w:val="008B290D"/>
    <w:rsid w:val="008B6011"/>
    <w:rsid w:val="008B64D7"/>
    <w:rsid w:val="008B7B5F"/>
    <w:rsid w:val="008C194A"/>
    <w:rsid w:val="008C5584"/>
    <w:rsid w:val="008D5041"/>
    <w:rsid w:val="008D5860"/>
    <w:rsid w:val="008E04E2"/>
    <w:rsid w:val="008E0A3C"/>
    <w:rsid w:val="008E3879"/>
    <w:rsid w:val="008E6964"/>
    <w:rsid w:val="008E6FD6"/>
    <w:rsid w:val="008F18F5"/>
    <w:rsid w:val="008F74F3"/>
    <w:rsid w:val="00904C3C"/>
    <w:rsid w:val="00905CD8"/>
    <w:rsid w:val="009104CB"/>
    <w:rsid w:val="0091310F"/>
    <w:rsid w:val="00914EC1"/>
    <w:rsid w:val="009150AF"/>
    <w:rsid w:val="00922BF7"/>
    <w:rsid w:val="00924143"/>
    <w:rsid w:val="00924755"/>
    <w:rsid w:val="00930DED"/>
    <w:rsid w:val="009318F5"/>
    <w:rsid w:val="00935A1D"/>
    <w:rsid w:val="00942C61"/>
    <w:rsid w:val="00943ACD"/>
    <w:rsid w:val="009466F1"/>
    <w:rsid w:val="00947BD3"/>
    <w:rsid w:val="00950754"/>
    <w:rsid w:val="00952179"/>
    <w:rsid w:val="00955EA0"/>
    <w:rsid w:val="0096328D"/>
    <w:rsid w:val="009674F0"/>
    <w:rsid w:val="00975E39"/>
    <w:rsid w:val="00976EBE"/>
    <w:rsid w:val="00985798"/>
    <w:rsid w:val="00991A2F"/>
    <w:rsid w:val="00995B1C"/>
    <w:rsid w:val="00997FFB"/>
    <w:rsid w:val="009A05BE"/>
    <w:rsid w:val="009A4D83"/>
    <w:rsid w:val="009B6F91"/>
    <w:rsid w:val="009C102B"/>
    <w:rsid w:val="009C24BF"/>
    <w:rsid w:val="009C34D2"/>
    <w:rsid w:val="009C415E"/>
    <w:rsid w:val="009C6107"/>
    <w:rsid w:val="009D2237"/>
    <w:rsid w:val="009D3D40"/>
    <w:rsid w:val="009E0FA1"/>
    <w:rsid w:val="009E2FEB"/>
    <w:rsid w:val="009F7D0A"/>
    <w:rsid w:val="00A059D5"/>
    <w:rsid w:val="00A13ECD"/>
    <w:rsid w:val="00A162D4"/>
    <w:rsid w:val="00A20653"/>
    <w:rsid w:val="00A21CA5"/>
    <w:rsid w:val="00A21F58"/>
    <w:rsid w:val="00A22122"/>
    <w:rsid w:val="00A22F42"/>
    <w:rsid w:val="00A246CF"/>
    <w:rsid w:val="00A256D4"/>
    <w:rsid w:val="00A27B59"/>
    <w:rsid w:val="00A32FAF"/>
    <w:rsid w:val="00A3344C"/>
    <w:rsid w:val="00A40DF0"/>
    <w:rsid w:val="00A418F2"/>
    <w:rsid w:val="00A46B73"/>
    <w:rsid w:val="00A55679"/>
    <w:rsid w:val="00A60349"/>
    <w:rsid w:val="00A6284D"/>
    <w:rsid w:val="00A65F39"/>
    <w:rsid w:val="00A70D95"/>
    <w:rsid w:val="00A77726"/>
    <w:rsid w:val="00A81945"/>
    <w:rsid w:val="00A83369"/>
    <w:rsid w:val="00A956DE"/>
    <w:rsid w:val="00A97570"/>
    <w:rsid w:val="00AA05EC"/>
    <w:rsid w:val="00AA128A"/>
    <w:rsid w:val="00AA3D7D"/>
    <w:rsid w:val="00AA43C8"/>
    <w:rsid w:val="00AA5CC5"/>
    <w:rsid w:val="00AA7D75"/>
    <w:rsid w:val="00AB06A3"/>
    <w:rsid w:val="00AB0749"/>
    <w:rsid w:val="00AB39E6"/>
    <w:rsid w:val="00AB5D3A"/>
    <w:rsid w:val="00AC2966"/>
    <w:rsid w:val="00AC4259"/>
    <w:rsid w:val="00AC7AD7"/>
    <w:rsid w:val="00AD438D"/>
    <w:rsid w:val="00AD5621"/>
    <w:rsid w:val="00AD6D80"/>
    <w:rsid w:val="00AD7684"/>
    <w:rsid w:val="00AE012B"/>
    <w:rsid w:val="00AE127F"/>
    <w:rsid w:val="00AE24F8"/>
    <w:rsid w:val="00AE5D9E"/>
    <w:rsid w:val="00AE68B6"/>
    <w:rsid w:val="00AE77EE"/>
    <w:rsid w:val="00AF0594"/>
    <w:rsid w:val="00AF792F"/>
    <w:rsid w:val="00B0023E"/>
    <w:rsid w:val="00B00306"/>
    <w:rsid w:val="00B057CC"/>
    <w:rsid w:val="00B15B7F"/>
    <w:rsid w:val="00B15CF7"/>
    <w:rsid w:val="00B25212"/>
    <w:rsid w:val="00B27814"/>
    <w:rsid w:val="00B30BDA"/>
    <w:rsid w:val="00B3232F"/>
    <w:rsid w:val="00B35EE1"/>
    <w:rsid w:val="00B4321C"/>
    <w:rsid w:val="00B43CF1"/>
    <w:rsid w:val="00B442C8"/>
    <w:rsid w:val="00B53852"/>
    <w:rsid w:val="00B53A2F"/>
    <w:rsid w:val="00B53C33"/>
    <w:rsid w:val="00B54F82"/>
    <w:rsid w:val="00B61435"/>
    <w:rsid w:val="00B61D5B"/>
    <w:rsid w:val="00B64DC1"/>
    <w:rsid w:val="00B675E8"/>
    <w:rsid w:val="00B67AA1"/>
    <w:rsid w:val="00B81B02"/>
    <w:rsid w:val="00B81F39"/>
    <w:rsid w:val="00B8310C"/>
    <w:rsid w:val="00B869E5"/>
    <w:rsid w:val="00B90769"/>
    <w:rsid w:val="00B909FB"/>
    <w:rsid w:val="00B93042"/>
    <w:rsid w:val="00B931C4"/>
    <w:rsid w:val="00B954B7"/>
    <w:rsid w:val="00BA1FCB"/>
    <w:rsid w:val="00BA4021"/>
    <w:rsid w:val="00BB0D0E"/>
    <w:rsid w:val="00BB10C6"/>
    <w:rsid w:val="00BB34E6"/>
    <w:rsid w:val="00BB5E45"/>
    <w:rsid w:val="00BC3440"/>
    <w:rsid w:val="00BD5844"/>
    <w:rsid w:val="00BD6A8C"/>
    <w:rsid w:val="00BE0553"/>
    <w:rsid w:val="00C01449"/>
    <w:rsid w:val="00C05760"/>
    <w:rsid w:val="00C1613E"/>
    <w:rsid w:val="00C214A0"/>
    <w:rsid w:val="00C24081"/>
    <w:rsid w:val="00C2784F"/>
    <w:rsid w:val="00C32076"/>
    <w:rsid w:val="00C326C1"/>
    <w:rsid w:val="00C424EA"/>
    <w:rsid w:val="00C44A2B"/>
    <w:rsid w:val="00C5250B"/>
    <w:rsid w:val="00C6631E"/>
    <w:rsid w:val="00C66AC4"/>
    <w:rsid w:val="00C7274C"/>
    <w:rsid w:val="00C76D46"/>
    <w:rsid w:val="00C8292E"/>
    <w:rsid w:val="00C84F04"/>
    <w:rsid w:val="00C92E7B"/>
    <w:rsid w:val="00C93B2B"/>
    <w:rsid w:val="00C961C5"/>
    <w:rsid w:val="00CA1182"/>
    <w:rsid w:val="00CA5F9F"/>
    <w:rsid w:val="00CB1C06"/>
    <w:rsid w:val="00CC14AE"/>
    <w:rsid w:val="00CC225A"/>
    <w:rsid w:val="00CC2F3E"/>
    <w:rsid w:val="00CC37F1"/>
    <w:rsid w:val="00CC4F7F"/>
    <w:rsid w:val="00CD1BA4"/>
    <w:rsid w:val="00CD34AA"/>
    <w:rsid w:val="00CD48DB"/>
    <w:rsid w:val="00CD7D77"/>
    <w:rsid w:val="00CE063A"/>
    <w:rsid w:val="00CE0849"/>
    <w:rsid w:val="00CE280D"/>
    <w:rsid w:val="00CE63F2"/>
    <w:rsid w:val="00CF27A3"/>
    <w:rsid w:val="00CF4DEF"/>
    <w:rsid w:val="00CF4F4D"/>
    <w:rsid w:val="00CF5C8A"/>
    <w:rsid w:val="00CF639D"/>
    <w:rsid w:val="00D024A2"/>
    <w:rsid w:val="00D03E51"/>
    <w:rsid w:val="00D10319"/>
    <w:rsid w:val="00D10B09"/>
    <w:rsid w:val="00D10BC3"/>
    <w:rsid w:val="00D11702"/>
    <w:rsid w:val="00D129F3"/>
    <w:rsid w:val="00D1326B"/>
    <w:rsid w:val="00D177A7"/>
    <w:rsid w:val="00D20484"/>
    <w:rsid w:val="00D24BF8"/>
    <w:rsid w:val="00D3596C"/>
    <w:rsid w:val="00D36E18"/>
    <w:rsid w:val="00D41669"/>
    <w:rsid w:val="00D44B08"/>
    <w:rsid w:val="00D453D4"/>
    <w:rsid w:val="00D46A8E"/>
    <w:rsid w:val="00D50285"/>
    <w:rsid w:val="00D547F4"/>
    <w:rsid w:val="00D55245"/>
    <w:rsid w:val="00D55B2E"/>
    <w:rsid w:val="00D60B89"/>
    <w:rsid w:val="00D60BAF"/>
    <w:rsid w:val="00D612A3"/>
    <w:rsid w:val="00D62ECD"/>
    <w:rsid w:val="00D65BA8"/>
    <w:rsid w:val="00D717F8"/>
    <w:rsid w:val="00D77A66"/>
    <w:rsid w:val="00D80AC9"/>
    <w:rsid w:val="00D86C99"/>
    <w:rsid w:val="00D93EDE"/>
    <w:rsid w:val="00D965FA"/>
    <w:rsid w:val="00D972B9"/>
    <w:rsid w:val="00DA15B5"/>
    <w:rsid w:val="00DC4B96"/>
    <w:rsid w:val="00DC509E"/>
    <w:rsid w:val="00DD169E"/>
    <w:rsid w:val="00DD21BC"/>
    <w:rsid w:val="00DD4BD2"/>
    <w:rsid w:val="00DD5AFC"/>
    <w:rsid w:val="00DE1EB0"/>
    <w:rsid w:val="00DE5C7D"/>
    <w:rsid w:val="00DE7D91"/>
    <w:rsid w:val="00DF38F4"/>
    <w:rsid w:val="00DF46DC"/>
    <w:rsid w:val="00E04C2C"/>
    <w:rsid w:val="00E05832"/>
    <w:rsid w:val="00E06512"/>
    <w:rsid w:val="00E0665D"/>
    <w:rsid w:val="00E10563"/>
    <w:rsid w:val="00E13FB5"/>
    <w:rsid w:val="00E150FE"/>
    <w:rsid w:val="00E16C8E"/>
    <w:rsid w:val="00E173E2"/>
    <w:rsid w:val="00E30B7F"/>
    <w:rsid w:val="00E32A47"/>
    <w:rsid w:val="00E33B42"/>
    <w:rsid w:val="00E35E03"/>
    <w:rsid w:val="00E36297"/>
    <w:rsid w:val="00E404CB"/>
    <w:rsid w:val="00E41178"/>
    <w:rsid w:val="00E43E08"/>
    <w:rsid w:val="00E458FC"/>
    <w:rsid w:val="00E63DF3"/>
    <w:rsid w:val="00E73C4E"/>
    <w:rsid w:val="00E75E23"/>
    <w:rsid w:val="00E82B2D"/>
    <w:rsid w:val="00E84874"/>
    <w:rsid w:val="00E91377"/>
    <w:rsid w:val="00E95BB0"/>
    <w:rsid w:val="00E96A45"/>
    <w:rsid w:val="00E974A8"/>
    <w:rsid w:val="00EA0E48"/>
    <w:rsid w:val="00EA176A"/>
    <w:rsid w:val="00EA1E3E"/>
    <w:rsid w:val="00EA4D31"/>
    <w:rsid w:val="00EB26F2"/>
    <w:rsid w:val="00EB4027"/>
    <w:rsid w:val="00EB44C5"/>
    <w:rsid w:val="00EB5988"/>
    <w:rsid w:val="00EC1172"/>
    <w:rsid w:val="00EC738D"/>
    <w:rsid w:val="00ED2598"/>
    <w:rsid w:val="00ED25FA"/>
    <w:rsid w:val="00ED5450"/>
    <w:rsid w:val="00EF60BA"/>
    <w:rsid w:val="00EF684B"/>
    <w:rsid w:val="00F02632"/>
    <w:rsid w:val="00F1364A"/>
    <w:rsid w:val="00F15757"/>
    <w:rsid w:val="00F15ADA"/>
    <w:rsid w:val="00F21F3C"/>
    <w:rsid w:val="00F22BAA"/>
    <w:rsid w:val="00F27C31"/>
    <w:rsid w:val="00F27D02"/>
    <w:rsid w:val="00F30D1B"/>
    <w:rsid w:val="00F423CE"/>
    <w:rsid w:val="00F449FC"/>
    <w:rsid w:val="00F50449"/>
    <w:rsid w:val="00F506EF"/>
    <w:rsid w:val="00F50BDB"/>
    <w:rsid w:val="00F56061"/>
    <w:rsid w:val="00F56C0B"/>
    <w:rsid w:val="00F56E46"/>
    <w:rsid w:val="00F57027"/>
    <w:rsid w:val="00F576FE"/>
    <w:rsid w:val="00F610CE"/>
    <w:rsid w:val="00F61558"/>
    <w:rsid w:val="00F67E19"/>
    <w:rsid w:val="00F71B44"/>
    <w:rsid w:val="00F73A89"/>
    <w:rsid w:val="00F76F63"/>
    <w:rsid w:val="00F83165"/>
    <w:rsid w:val="00F84210"/>
    <w:rsid w:val="00F84E85"/>
    <w:rsid w:val="00F86FE6"/>
    <w:rsid w:val="00F8724A"/>
    <w:rsid w:val="00F91204"/>
    <w:rsid w:val="00F93669"/>
    <w:rsid w:val="00F97EE1"/>
    <w:rsid w:val="00FA21DB"/>
    <w:rsid w:val="00FA5D0B"/>
    <w:rsid w:val="00FA65F8"/>
    <w:rsid w:val="00FB3514"/>
    <w:rsid w:val="00FB3FA6"/>
    <w:rsid w:val="00FC4AE3"/>
    <w:rsid w:val="00FC7A1D"/>
    <w:rsid w:val="00FD3BF9"/>
    <w:rsid w:val="00FD532C"/>
    <w:rsid w:val="00FE2423"/>
    <w:rsid w:val="00FE2863"/>
    <w:rsid w:val="00FE2DCF"/>
    <w:rsid w:val="00FE4BB0"/>
    <w:rsid w:val="00FF6D3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CD6EE-5DFF-4905-9A78-B872CCBBD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13809</TotalTime>
  <Pages>7</Pages>
  <Words>2082</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97</cp:revision>
  <cp:lastPrinted>2020-12-23T11:32:00Z</cp:lastPrinted>
  <dcterms:created xsi:type="dcterms:W3CDTF">2020-11-17T04:54:00Z</dcterms:created>
  <dcterms:modified xsi:type="dcterms:W3CDTF">2020-12-23T11:41:00Z</dcterms:modified>
</cp:coreProperties>
</file>