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37253">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7A5B55" w:rsidRDefault="00187DFA">
      <w:pPr>
        <w:pStyle w:val="TOC7"/>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0472579" w:history="1">
        <w:r w:rsidR="007A5B55" w:rsidRPr="005521C0">
          <w:rPr>
            <w:rStyle w:val="Hyperlink"/>
            <w:rFonts w:hint="eastAsia"/>
            <w:noProof/>
            <w:rtl/>
          </w:rPr>
          <w:t>تبصره</w:t>
        </w:r>
        <w:r w:rsidR="007A5B55" w:rsidRPr="005521C0">
          <w:rPr>
            <w:rStyle w:val="Hyperlink"/>
            <w:noProof/>
            <w:rtl/>
          </w:rPr>
          <w:t xml:space="preserve"> </w:t>
        </w:r>
        <w:r w:rsidR="007A5B55" w:rsidRPr="005521C0">
          <w:rPr>
            <w:rStyle w:val="Hyperlink"/>
            <w:rFonts w:hint="cs"/>
            <w:noProof/>
            <w:rtl/>
          </w:rPr>
          <w:t>ی</w:t>
        </w:r>
        <w:r w:rsidR="007A5B55" w:rsidRPr="005521C0">
          <w:rPr>
            <w:rStyle w:val="Hyperlink"/>
            <w:rFonts w:hint="eastAsia"/>
            <w:noProof/>
            <w:rtl/>
          </w:rPr>
          <w:t>کم</w:t>
        </w:r>
        <w:r w:rsidR="007A5B55" w:rsidRPr="005521C0">
          <w:rPr>
            <w:rStyle w:val="Hyperlink"/>
            <w:noProof/>
            <w:rtl/>
          </w:rPr>
          <w:t xml:space="preserve"> : </w:t>
        </w:r>
        <w:r w:rsidR="007A5B55" w:rsidRPr="005521C0">
          <w:rPr>
            <w:rStyle w:val="Hyperlink"/>
            <w:rFonts w:hint="eastAsia"/>
            <w:noProof/>
            <w:rtl/>
          </w:rPr>
          <w:t>عدم</w:t>
        </w:r>
        <w:r w:rsidR="007A5B55" w:rsidRPr="005521C0">
          <w:rPr>
            <w:rStyle w:val="Hyperlink"/>
            <w:noProof/>
            <w:rtl/>
          </w:rPr>
          <w:t xml:space="preserve"> </w:t>
        </w:r>
        <w:r w:rsidR="007A5B55" w:rsidRPr="005521C0">
          <w:rPr>
            <w:rStyle w:val="Hyperlink"/>
            <w:rFonts w:hint="eastAsia"/>
            <w:noProof/>
            <w:rtl/>
          </w:rPr>
          <w:t>صحت</w:t>
        </w:r>
        <w:r w:rsidR="007A5B55" w:rsidRPr="005521C0">
          <w:rPr>
            <w:rStyle w:val="Hyperlink"/>
            <w:noProof/>
            <w:rtl/>
          </w:rPr>
          <w:t xml:space="preserve"> </w:t>
        </w:r>
        <w:r w:rsidR="007A5B55" w:rsidRPr="005521C0">
          <w:rPr>
            <w:rStyle w:val="Hyperlink"/>
            <w:rFonts w:hint="eastAsia"/>
            <w:noProof/>
            <w:rtl/>
          </w:rPr>
          <w:t>استدلال</w:t>
        </w:r>
        <w:r w:rsidR="007A5B55" w:rsidRPr="005521C0">
          <w:rPr>
            <w:rStyle w:val="Hyperlink"/>
            <w:noProof/>
            <w:rtl/>
          </w:rPr>
          <w:t xml:space="preserve"> </w:t>
        </w:r>
        <w:r w:rsidR="007A5B55" w:rsidRPr="005521C0">
          <w:rPr>
            <w:rStyle w:val="Hyperlink"/>
            <w:rFonts w:hint="eastAsia"/>
            <w:noProof/>
            <w:rtl/>
          </w:rPr>
          <w:t>به</w:t>
        </w:r>
        <w:r w:rsidR="007A5B55" w:rsidRPr="005521C0">
          <w:rPr>
            <w:rStyle w:val="Hyperlink"/>
            <w:noProof/>
            <w:rtl/>
          </w:rPr>
          <w:t xml:space="preserve"> </w:t>
        </w:r>
        <w:r w:rsidR="007A5B55" w:rsidRPr="005521C0">
          <w:rPr>
            <w:rStyle w:val="Hyperlink"/>
            <w:rFonts w:hint="eastAsia"/>
            <w:noProof/>
            <w:rtl/>
          </w:rPr>
          <w:t>آ</w:t>
        </w:r>
        <w:r w:rsidR="007A5B55" w:rsidRPr="005521C0">
          <w:rPr>
            <w:rStyle w:val="Hyperlink"/>
            <w:rFonts w:hint="cs"/>
            <w:noProof/>
            <w:rtl/>
          </w:rPr>
          <w:t>ی</w:t>
        </w:r>
        <w:r w:rsidR="007A5B55" w:rsidRPr="005521C0">
          <w:rPr>
            <w:rStyle w:val="Hyperlink"/>
            <w:rFonts w:hint="eastAsia"/>
            <w:noProof/>
            <w:rtl/>
          </w:rPr>
          <w:t>ه</w:t>
        </w:r>
        <w:r w:rsidR="007A5B55" w:rsidRPr="005521C0">
          <w:rPr>
            <w:rStyle w:val="Hyperlink"/>
            <w:noProof/>
            <w:rtl/>
          </w:rPr>
          <w:t xml:space="preserve"> «</w:t>
        </w:r>
        <w:r w:rsidR="007A5B55" w:rsidRPr="005521C0">
          <w:rPr>
            <w:rStyle w:val="Hyperlink"/>
            <w:rFonts w:hint="eastAsia"/>
            <w:noProof/>
            <w:rtl/>
          </w:rPr>
          <w:t>وسع</w:t>
        </w:r>
        <w:r w:rsidR="007A5B55" w:rsidRPr="005521C0">
          <w:rPr>
            <w:rStyle w:val="Hyperlink"/>
            <w:noProof/>
            <w:rtl/>
          </w:rPr>
          <w:t xml:space="preserve">» </w:t>
        </w:r>
        <w:r w:rsidR="007A5B55" w:rsidRPr="005521C0">
          <w:rPr>
            <w:rStyle w:val="Hyperlink"/>
            <w:rFonts w:hint="eastAsia"/>
            <w:noProof/>
            <w:rtl/>
          </w:rPr>
          <w:t>بر</w:t>
        </w:r>
        <w:r w:rsidR="007A5B55" w:rsidRPr="005521C0">
          <w:rPr>
            <w:rStyle w:val="Hyperlink"/>
            <w:noProof/>
            <w:rtl/>
          </w:rPr>
          <w:t xml:space="preserve"> </w:t>
        </w:r>
        <w:r w:rsidR="007A5B55" w:rsidRPr="005521C0">
          <w:rPr>
            <w:rStyle w:val="Hyperlink"/>
            <w:rFonts w:hint="eastAsia"/>
            <w:noProof/>
            <w:rtl/>
          </w:rPr>
          <w:t>اعتبار</w:t>
        </w:r>
        <w:r w:rsidR="007A5B55" w:rsidRPr="005521C0">
          <w:rPr>
            <w:rStyle w:val="Hyperlink"/>
            <w:noProof/>
            <w:rtl/>
          </w:rPr>
          <w:t xml:space="preserve"> </w:t>
        </w:r>
        <w:r w:rsidR="007A5B55" w:rsidRPr="005521C0">
          <w:rPr>
            <w:rStyle w:val="Hyperlink"/>
            <w:rFonts w:hint="eastAsia"/>
            <w:noProof/>
            <w:rtl/>
          </w:rPr>
          <w:t>قدرت</w:t>
        </w:r>
        <w:r w:rsidR="007A5B55">
          <w:rPr>
            <w:noProof/>
            <w:webHidden/>
            <w:rtl/>
          </w:rPr>
          <w:tab/>
        </w:r>
        <w:r w:rsidR="007A5B55">
          <w:rPr>
            <w:noProof/>
            <w:webHidden/>
            <w:rtl/>
          </w:rPr>
          <w:fldChar w:fldCharType="begin"/>
        </w:r>
        <w:r w:rsidR="007A5B55">
          <w:rPr>
            <w:noProof/>
            <w:webHidden/>
            <w:rtl/>
          </w:rPr>
          <w:instrText xml:space="preserve"> </w:instrText>
        </w:r>
        <w:r w:rsidR="007A5B55">
          <w:rPr>
            <w:noProof/>
            <w:webHidden/>
          </w:rPr>
          <w:instrText>PAGEREF</w:instrText>
        </w:r>
        <w:r w:rsidR="007A5B55">
          <w:rPr>
            <w:noProof/>
            <w:webHidden/>
            <w:rtl/>
          </w:rPr>
          <w:instrText xml:space="preserve"> _</w:instrText>
        </w:r>
        <w:r w:rsidR="007A5B55">
          <w:rPr>
            <w:noProof/>
            <w:webHidden/>
          </w:rPr>
          <w:instrText>Toc470472579 \h</w:instrText>
        </w:r>
        <w:r w:rsidR="007A5B55">
          <w:rPr>
            <w:noProof/>
            <w:webHidden/>
            <w:rtl/>
          </w:rPr>
          <w:instrText xml:space="preserve"> </w:instrText>
        </w:r>
        <w:r w:rsidR="007A5B55">
          <w:rPr>
            <w:noProof/>
            <w:webHidden/>
            <w:rtl/>
          </w:rPr>
        </w:r>
        <w:r w:rsidR="007A5B55">
          <w:rPr>
            <w:noProof/>
            <w:webHidden/>
            <w:rtl/>
          </w:rPr>
          <w:fldChar w:fldCharType="separate"/>
        </w:r>
        <w:r w:rsidR="007A5B55">
          <w:rPr>
            <w:noProof/>
            <w:webHidden/>
            <w:rtl/>
          </w:rPr>
          <w:t>1</w:t>
        </w:r>
        <w:r w:rsidR="007A5B55">
          <w:rPr>
            <w:noProof/>
            <w:webHidden/>
            <w:rtl/>
          </w:rPr>
          <w:fldChar w:fldCharType="end"/>
        </w:r>
      </w:hyperlink>
    </w:p>
    <w:p w:rsidR="007A5B55" w:rsidRDefault="007A5B55">
      <w:pPr>
        <w:pStyle w:val="TOC7"/>
        <w:tabs>
          <w:tab w:val="right" w:leader="dot" w:pos="10194"/>
        </w:tabs>
        <w:rPr>
          <w:rFonts w:asciiTheme="minorHAnsi" w:eastAsiaTheme="minorEastAsia" w:hAnsiTheme="minorHAnsi" w:cstheme="minorBidi"/>
          <w:bCs w:val="0"/>
          <w:noProof/>
          <w:color w:val="auto"/>
          <w:szCs w:val="22"/>
          <w:rtl/>
        </w:rPr>
      </w:pPr>
      <w:hyperlink w:anchor="_Toc470472580" w:history="1">
        <w:r w:rsidRPr="005521C0">
          <w:rPr>
            <w:rStyle w:val="Hyperlink"/>
            <w:rFonts w:hint="eastAsia"/>
            <w:noProof/>
            <w:rtl/>
          </w:rPr>
          <w:t>تبصره</w:t>
        </w:r>
        <w:r w:rsidRPr="005521C0">
          <w:rPr>
            <w:rStyle w:val="Hyperlink"/>
            <w:noProof/>
            <w:rtl/>
          </w:rPr>
          <w:t xml:space="preserve"> </w:t>
        </w:r>
        <w:r w:rsidRPr="005521C0">
          <w:rPr>
            <w:rStyle w:val="Hyperlink"/>
            <w:rFonts w:hint="eastAsia"/>
            <w:noProof/>
            <w:rtl/>
          </w:rPr>
          <w:t>دوم</w:t>
        </w:r>
        <w:r w:rsidRPr="005521C0">
          <w:rPr>
            <w:rStyle w:val="Hyperlink"/>
            <w:noProof/>
            <w:rtl/>
          </w:rPr>
          <w:t xml:space="preserve"> : </w:t>
        </w:r>
        <w:r w:rsidRPr="005521C0">
          <w:rPr>
            <w:rStyle w:val="Hyperlink"/>
            <w:rFonts w:hint="eastAsia"/>
            <w:noProof/>
            <w:rtl/>
          </w:rPr>
          <w:t>مراد</w:t>
        </w:r>
        <w:r w:rsidRPr="005521C0">
          <w:rPr>
            <w:rStyle w:val="Hyperlink"/>
            <w:noProof/>
            <w:rtl/>
          </w:rPr>
          <w:t xml:space="preserve"> </w:t>
        </w:r>
        <w:r w:rsidRPr="005521C0">
          <w:rPr>
            <w:rStyle w:val="Hyperlink"/>
            <w:rFonts w:hint="eastAsia"/>
            <w:noProof/>
            <w:rtl/>
          </w:rPr>
          <w:t>از</w:t>
        </w:r>
        <w:r w:rsidRPr="005521C0">
          <w:rPr>
            <w:rStyle w:val="Hyperlink"/>
            <w:noProof/>
            <w:rtl/>
          </w:rPr>
          <w:t xml:space="preserve"> </w:t>
        </w:r>
        <w:r w:rsidRPr="005521C0">
          <w:rPr>
            <w:rStyle w:val="Hyperlink"/>
            <w:rFonts w:hint="eastAsia"/>
            <w:noProof/>
            <w:rtl/>
          </w:rPr>
          <w:t>قدرت</w:t>
        </w:r>
        <w:r w:rsidRPr="005521C0">
          <w:rPr>
            <w:rStyle w:val="Hyperlink"/>
            <w:noProof/>
            <w:rtl/>
          </w:rPr>
          <w:t xml:space="preserve"> </w:t>
        </w:r>
        <w:r w:rsidRPr="005521C0">
          <w:rPr>
            <w:rStyle w:val="Hyperlink"/>
            <w:rFonts w:hint="eastAsia"/>
            <w:noProof/>
            <w:rtl/>
          </w:rPr>
          <w:t>و</w:t>
        </w:r>
        <w:r w:rsidRPr="005521C0">
          <w:rPr>
            <w:rStyle w:val="Hyperlink"/>
            <w:noProof/>
            <w:rtl/>
          </w:rPr>
          <w:t xml:space="preserve"> </w:t>
        </w:r>
        <w:r w:rsidRPr="005521C0">
          <w:rPr>
            <w:rStyle w:val="Hyperlink"/>
            <w:rFonts w:hint="eastAsia"/>
            <w:noProof/>
            <w:rtl/>
          </w:rPr>
          <w:t>عجز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Toc470472580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A5B55" w:rsidRDefault="007A5B55">
      <w:pPr>
        <w:pStyle w:val="TOC8"/>
        <w:tabs>
          <w:tab w:val="right" w:leader="dot" w:pos="10194"/>
        </w:tabs>
        <w:rPr>
          <w:rFonts w:asciiTheme="minorHAnsi" w:eastAsiaTheme="minorEastAsia" w:hAnsiTheme="minorHAnsi" w:cstheme="minorBidi"/>
          <w:noProof/>
          <w:color w:val="auto"/>
          <w:szCs w:val="22"/>
          <w:rtl/>
        </w:rPr>
      </w:pPr>
      <w:hyperlink w:anchor="_Toc470472581" w:history="1">
        <w:r w:rsidRPr="005521C0">
          <w:rPr>
            <w:rStyle w:val="Hyperlink"/>
            <w:rFonts w:hint="eastAsia"/>
            <w:noProof/>
            <w:rtl/>
          </w:rPr>
          <w:t>رأ</w:t>
        </w:r>
        <w:r w:rsidRPr="005521C0">
          <w:rPr>
            <w:rStyle w:val="Hyperlink"/>
            <w:rFonts w:hint="cs"/>
            <w:noProof/>
            <w:rtl/>
          </w:rPr>
          <w:t>ی</w:t>
        </w:r>
        <w:r w:rsidRPr="005521C0">
          <w:rPr>
            <w:rStyle w:val="Hyperlink"/>
            <w:noProof/>
            <w:rtl/>
          </w:rPr>
          <w:t xml:space="preserve"> </w:t>
        </w:r>
        <w:r w:rsidRPr="005521C0">
          <w:rPr>
            <w:rStyle w:val="Hyperlink"/>
            <w:rFonts w:hint="eastAsia"/>
            <w:noProof/>
            <w:rtl/>
          </w:rPr>
          <w:t>صح</w:t>
        </w:r>
        <w:r w:rsidRPr="005521C0">
          <w:rPr>
            <w:rStyle w:val="Hyperlink"/>
            <w:rFonts w:hint="cs"/>
            <w:noProof/>
            <w:rtl/>
          </w:rPr>
          <w:t>ی</w:t>
        </w:r>
        <w:r w:rsidRPr="005521C0">
          <w:rPr>
            <w:rStyle w:val="Hyperlink"/>
            <w:rFonts w:hint="eastAsia"/>
            <w:noProof/>
            <w:rtl/>
          </w:rPr>
          <w:t>ح</w:t>
        </w:r>
        <w:r w:rsidRPr="005521C0">
          <w:rPr>
            <w:rStyle w:val="Hyperlink"/>
            <w:noProof/>
            <w:rtl/>
          </w:rPr>
          <w:t xml:space="preserve"> </w:t>
        </w:r>
        <w:r w:rsidRPr="005521C0">
          <w:rPr>
            <w:rStyle w:val="Hyperlink"/>
            <w:rFonts w:hint="eastAsia"/>
            <w:noProof/>
            <w:rtl/>
          </w:rPr>
          <w:t>در</w:t>
        </w:r>
        <w:r w:rsidRPr="005521C0">
          <w:rPr>
            <w:rStyle w:val="Hyperlink"/>
            <w:noProof/>
            <w:rtl/>
          </w:rPr>
          <w:t xml:space="preserve"> </w:t>
        </w:r>
        <w:r w:rsidRPr="005521C0">
          <w:rPr>
            <w:rStyle w:val="Hyperlink"/>
            <w:rFonts w:hint="eastAsia"/>
            <w:noProof/>
            <w:rtl/>
          </w:rPr>
          <w:t>اعتبار</w:t>
        </w:r>
        <w:r w:rsidRPr="005521C0">
          <w:rPr>
            <w:rStyle w:val="Hyperlink"/>
            <w:noProof/>
            <w:rtl/>
          </w:rPr>
          <w:t xml:space="preserve"> </w:t>
        </w:r>
        <w:r w:rsidRPr="005521C0">
          <w:rPr>
            <w:rStyle w:val="Hyperlink"/>
            <w:rFonts w:hint="eastAsia"/>
            <w:noProof/>
            <w:rtl/>
          </w:rPr>
          <w:t>قدرت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Toc470472581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A5B55" w:rsidRDefault="007A5B55">
      <w:pPr>
        <w:pStyle w:val="TOC8"/>
        <w:tabs>
          <w:tab w:val="right" w:leader="dot" w:pos="10194"/>
        </w:tabs>
        <w:rPr>
          <w:rFonts w:asciiTheme="minorHAnsi" w:eastAsiaTheme="minorEastAsia" w:hAnsiTheme="minorHAnsi" w:cstheme="minorBidi"/>
          <w:noProof/>
          <w:color w:val="auto"/>
          <w:szCs w:val="22"/>
          <w:rtl/>
        </w:rPr>
      </w:pPr>
      <w:hyperlink w:anchor="_Toc470472582" w:history="1">
        <w:r w:rsidRPr="005521C0">
          <w:rPr>
            <w:rStyle w:val="Hyperlink"/>
            <w:rFonts w:hint="eastAsia"/>
            <w:noProof/>
            <w:rtl/>
          </w:rPr>
          <w:t>ثمره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Toc470472582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A5B55" w:rsidRDefault="007A5B55">
      <w:pPr>
        <w:pStyle w:val="TOC8"/>
        <w:tabs>
          <w:tab w:val="right" w:leader="dot" w:pos="10194"/>
        </w:tabs>
        <w:rPr>
          <w:rFonts w:asciiTheme="minorHAnsi" w:eastAsiaTheme="minorEastAsia" w:hAnsiTheme="minorHAnsi" w:cstheme="minorBidi"/>
          <w:noProof/>
          <w:color w:val="auto"/>
          <w:szCs w:val="22"/>
          <w:rtl/>
        </w:rPr>
      </w:pPr>
      <w:hyperlink w:anchor="_Toc470472583" w:history="1">
        <w:r w:rsidRPr="005521C0">
          <w:rPr>
            <w:rStyle w:val="Hyperlink"/>
            <w:rFonts w:hint="eastAsia"/>
            <w:noProof/>
            <w:rtl/>
          </w:rPr>
          <w:t>تذکر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Toc470472583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187DFA" w:rsidP="00237253">
      <w:pPr>
        <w:ind w:firstLine="284"/>
        <w:jc w:val="both"/>
      </w:pPr>
      <w:r>
        <w:rPr>
          <w:rFonts w:cs="B Titr"/>
          <w:noProof/>
          <w:webHidden/>
          <w:color w:val="632423" w:themeColor="accent2" w:themeShade="80"/>
          <w:szCs w:val="24"/>
          <w:rtl/>
        </w:rPr>
        <w:fldChar w:fldCharType="end"/>
      </w:r>
    </w:p>
    <w:p w:rsidR="00F343FB" w:rsidRDefault="00F842AD" w:rsidP="00237253">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124EE0">
        <w:rPr>
          <w:rFonts w:hint="cs"/>
          <w:rtl/>
        </w:rPr>
        <w:t>تعارض</w:t>
      </w:r>
      <w:r w:rsidR="00124EE0">
        <w:rPr>
          <w:rtl/>
        </w:rPr>
        <w:t>/</w:t>
      </w:r>
      <w:r w:rsidR="00124EE0">
        <w:rPr>
          <w:rFonts w:hint="cs"/>
          <w:rtl/>
        </w:rPr>
        <w:t>مقدمات</w:t>
      </w:r>
      <w:r w:rsidR="00124EE0">
        <w:rPr>
          <w:rtl/>
        </w:rPr>
        <w:t>/</w:t>
      </w:r>
      <w:r w:rsidR="00124EE0">
        <w:rPr>
          <w:rFonts w:hint="cs"/>
          <w:rtl/>
        </w:rPr>
        <w:t>تعریف</w:t>
      </w:r>
      <w:r w:rsidR="00124EE0">
        <w:rPr>
          <w:rtl/>
        </w:rPr>
        <w:t>/</w:t>
      </w:r>
      <w:r w:rsidR="00124EE0">
        <w:rPr>
          <w:rFonts w:hint="cs"/>
          <w:rtl/>
        </w:rPr>
        <w:t>خروج</w:t>
      </w:r>
      <w:r w:rsidR="00124EE0">
        <w:rPr>
          <w:rtl/>
        </w:rPr>
        <w:t xml:space="preserve"> </w:t>
      </w:r>
      <w:r w:rsidR="00124EE0">
        <w:rPr>
          <w:rFonts w:hint="cs"/>
          <w:rtl/>
        </w:rPr>
        <w:t>تزاحم</w:t>
      </w:r>
      <w:r w:rsidR="00124EE0">
        <w:rPr>
          <w:rtl/>
        </w:rPr>
        <w:t xml:space="preserve"> </w:t>
      </w:r>
      <w:r w:rsidR="00124EE0">
        <w:rPr>
          <w:rFonts w:hint="cs"/>
          <w:rtl/>
        </w:rPr>
        <w:t>از</w:t>
      </w:r>
      <w:r w:rsidR="00124EE0">
        <w:rPr>
          <w:rtl/>
        </w:rPr>
        <w:t xml:space="preserve"> </w:t>
      </w:r>
      <w:r w:rsidR="00124EE0">
        <w:rPr>
          <w:rFonts w:hint="cs"/>
          <w:rtl/>
        </w:rPr>
        <w:t>تعریف</w:t>
      </w:r>
      <w:r w:rsidR="00124EE0">
        <w:rPr>
          <w:rtl/>
        </w:rPr>
        <w:t>/</w:t>
      </w:r>
      <w:r w:rsidR="00124EE0">
        <w:rPr>
          <w:rFonts w:hint="cs"/>
          <w:rtl/>
        </w:rPr>
        <w:t>مبحث</w:t>
      </w:r>
      <w:r w:rsidR="00124EE0">
        <w:rPr>
          <w:rtl/>
        </w:rPr>
        <w:t xml:space="preserve"> </w:t>
      </w:r>
      <w:r w:rsidR="00124EE0">
        <w:rPr>
          <w:rFonts w:hint="cs"/>
          <w:rtl/>
        </w:rPr>
        <w:t>تزاحم</w:t>
      </w:r>
      <w:r w:rsidR="00724537">
        <w:rPr>
          <w:rFonts w:hint="cs"/>
          <w:rtl/>
        </w:rPr>
        <w:t>/</w:t>
      </w:r>
      <w:bookmarkStart w:id="2" w:name="BokSabj_d"/>
      <w:bookmarkEnd w:id="2"/>
      <w:r w:rsidR="00124EE0">
        <w:rPr>
          <w:rFonts w:hint="cs"/>
          <w:rtl/>
        </w:rPr>
        <w:t>تنبیهات</w:t>
      </w:r>
      <w:r w:rsidR="00596C1E">
        <w:rPr>
          <w:rFonts w:hint="cs"/>
          <w:rtl/>
        </w:rPr>
        <w:t xml:space="preserve"> </w:t>
      </w:r>
      <w:r w:rsidR="00724537">
        <w:rPr>
          <w:rFonts w:hint="cs"/>
          <w:rtl/>
        </w:rPr>
        <w:t>/</w:t>
      </w:r>
      <w:bookmarkStart w:id="3" w:name="BokSabj2_d"/>
      <w:bookmarkEnd w:id="3"/>
      <w:r w:rsidR="00124EE0">
        <w:rPr>
          <w:rFonts w:hint="cs"/>
          <w:rtl/>
        </w:rPr>
        <w:t>تنبیه</w:t>
      </w:r>
      <w:r w:rsidR="00124EE0">
        <w:rPr>
          <w:rtl/>
        </w:rPr>
        <w:t xml:space="preserve"> </w:t>
      </w:r>
      <w:r w:rsidR="00124EE0">
        <w:rPr>
          <w:rFonts w:hint="cs"/>
          <w:rtl/>
        </w:rPr>
        <w:t>چهارم</w:t>
      </w:r>
      <w:r w:rsidR="00124EE0">
        <w:rPr>
          <w:rtl/>
        </w:rPr>
        <w:t>:</w:t>
      </w:r>
      <w:r w:rsidR="00124EE0">
        <w:rPr>
          <w:rFonts w:hint="cs"/>
          <w:rtl/>
        </w:rPr>
        <w:t>وصول</w:t>
      </w:r>
      <w:r w:rsidR="00124EE0">
        <w:rPr>
          <w:rtl/>
        </w:rPr>
        <w:t xml:space="preserve"> </w:t>
      </w:r>
      <w:r w:rsidR="00124EE0">
        <w:rPr>
          <w:rFonts w:hint="cs"/>
          <w:rtl/>
        </w:rPr>
        <w:t>شرط</w:t>
      </w:r>
      <w:r w:rsidR="00124EE0">
        <w:rPr>
          <w:rtl/>
        </w:rPr>
        <w:t xml:space="preserve"> </w:t>
      </w:r>
      <w:r w:rsidR="00124EE0">
        <w:rPr>
          <w:rFonts w:hint="cs"/>
          <w:rtl/>
        </w:rPr>
        <w:t>تزاحم</w:t>
      </w:r>
      <w:r w:rsidR="001B6799">
        <w:rPr>
          <w:rFonts w:hint="cs"/>
          <w:rtl/>
        </w:rPr>
        <w:t xml:space="preserve"> </w:t>
      </w:r>
    </w:p>
    <w:p w:rsidR="008F5B4D" w:rsidRPr="008A522A" w:rsidRDefault="008F5B4D" w:rsidP="00237253">
      <w:pPr>
        <w:ind w:firstLine="284"/>
        <w:jc w:val="both"/>
        <w:rPr>
          <w:rStyle w:val="Emphasis"/>
          <w:b/>
          <w:bCs w:val="0"/>
          <w:rtl/>
        </w:rPr>
      </w:pPr>
      <w:r w:rsidRPr="008A522A">
        <w:rPr>
          <w:rStyle w:val="Emphasis"/>
          <w:rFonts w:hint="cs"/>
          <w:b/>
          <w:bCs w:val="0"/>
          <w:rtl/>
        </w:rPr>
        <w:t>خلاصه مباحث گذشته:</w:t>
      </w:r>
    </w:p>
    <w:p w:rsidR="003A6148" w:rsidRDefault="005C72BF" w:rsidP="00237253">
      <w:pPr>
        <w:pBdr>
          <w:bottom w:val="double" w:sz="6" w:space="1" w:color="auto"/>
        </w:pBdr>
        <w:ind w:firstLine="284"/>
        <w:jc w:val="both"/>
        <w:rPr>
          <w:rFonts w:hint="cs"/>
          <w:rtl/>
        </w:rPr>
      </w:pPr>
      <w:r>
        <w:rPr>
          <w:rFonts w:hint="cs"/>
          <w:rtl/>
        </w:rPr>
        <w:t>بحث در تنبیه چهارم بود، آیا مشکله تزاحم در مواردی که یکی از متزاحمین مجهول است وجود دارد یا نه؟</w:t>
      </w:r>
      <w:r w:rsidR="008A6BC7">
        <w:rPr>
          <w:rFonts w:hint="cs"/>
          <w:rtl/>
        </w:rPr>
        <w:t xml:space="preserve"> مرحوم آخوند و آقا ضیاء و محقق صدر </w:t>
      </w:r>
      <w:r w:rsidR="008A6BC7" w:rsidRPr="008A6BC7">
        <w:rPr>
          <w:rFonts w:hint="cs"/>
          <w:vertAlign w:val="superscript"/>
          <w:rtl/>
        </w:rPr>
        <w:t>قدس الله اسرارهم</w:t>
      </w:r>
      <w:r w:rsidR="008A6BC7">
        <w:rPr>
          <w:rFonts w:hint="cs"/>
          <w:rtl/>
        </w:rPr>
        <w:t xml:space="preserve"> نام مشکل را تعارض اطلاقین می گذاشتند و </w:t>
      </w:r>
      <w:r w:rsidR="00D330A0">
        <w:rPr>
          <w:rFonts w:hint="cs"/>
          <w:rtl/>
        </w:rPr>
        <w:t>مرحوم نائینی تزاحم در مقام امتثال.</w:t>
      </w:r>
    </w:p>
    <w:p w:rsidR="00D330A0" w:rsidRDefault="00D330A0" w:rsidP="00237253">
      <w:pPr>
        <w:pBdr>
          <w:bottom w:val="double" w:sz="6" w:space="1" w:color="auto"/>
        </w:pBdr>
        <w:ind w:firstLine="284"/>
        <w:jc w:val="both"/>
        <w:rPr>
          <w:rtl/>
        </w:rPr>
      </w:pPr>
      <w:r>
        <w:rPr>
          <w:rFonts w:hint="cs"/>
          <w:rtl/>
        </w:rPr>
        <w:t>گذشت که سرچشمه مشکل از وحدت قدرت و تعدد متعلق است و بایست مبانی قدرت را بحث کرده و مسأله را تحلیل کنیم.</w:t>
      </w:r>
      <w:r w:rsidR="00911230">
        <w:rPr>
          <w:rFonts w:hint="cs"/>
          <w:rtl/>
        </w:rPr>
        <w:t xml:space="preserve"> و عرض شد در قدرت سه مبنای معروف وجود دارد 1. قدرت شرط تنجز 2. قدرت شرط فعلیت 3. قدرت شرط داعی و نتیجه آن شد که طبق تمامی مبانی در جایی که یک تکلیف معلوم باشد و دیگری مجهول</w:t>
      </w:r>
      <w:r w:rsidR="00237253">
        <w:rPr>
          <w:rFonts w:hint="cs"/>
          <w:rtl/>
        </w:rPr>
        <w:t xml:space="preserve"> باشد نه تعارض وجود دارد و نه تزاحم.</w:t>
      </w:r>
    </w:p>
    <w:p w:rsidR="00247D2F" w:rsidRPr="003A6148" w:rsidRDefault="00247D2F" w:rsidP="00237253">
      <w:pPr>
        <w:pBdr>
          <w:bottom w:val="double" w:sz="6" w:space="1" w:color="auto"/>
        </w:pBdr>
        <w:ind w:firstLine="284"/>
        <w:jc w:val="both"/>
      </w:pPr>
    </w:p>
    <w:p w:rsidR="008F5B4D" w:rsidRDefault="008F5B4D" w:rsidP="00237253">
      <w:pPr>
        <w:ind w:firstLine="284"/>
        <w:jc w:val="both"/>
      </w:pPr>
    </w:p>
    <w:p w:rsidR="008C3162" w:rsidRDefault="00237253" w:rsidP="00A13FBB">
      <w:pPr>
        <w:pStyle w:val="Heading7"/>
        <w:rPr>
          <w:rFonts w:hint="cs"/>
          <w:rtl/>
        </w:rPr>
      </w:pPr>
      <w:bookmarkStart w:id="4" w:name="_Toc470472579"/>
      <w:r>
        <w:rPr>
          <w:rFonts w:hint="cs"/>
          <w:rtl/>
        </w:rPr>
        <w:t>تبصره</w:t>
      </w:r>
      <w:r w:rsidR="00A13FBB">
        <w:rPr>
          <w:rFonts w:hint="cs"/>
          <w:rtl/>
        </w:rPr>
        <w:t xml:space="preserve"> </w:t>
      </w:r>
      <w:r w:rsidR="004B2C3C">
        <w:rPr>
          <w:rFonts w:hint="cs"/>
          <w:rtl/>
        </w:rPr>
        <w:t xml:space="preserve">یکم </w:t>
      </w:r>
      <w:r w:rsidR="00A13FBB">
        <w:rPr>
          <w:rFonts w:hint="cs"/>
          <w:rtl/>
        </w:rPr>
        <w:t xml:space="preserve">: عدم </w:t>
      </w:r>
      <w:r w:rsidR="00D044EF">
        <w:rPr>
          <w:rFonts w:hint="cs"/>
          <w:rtl/>
        </w:rPr>
        <w:t>صحت استدلال به آیه «وسع» بر اعتبار قدرت</w:t>
      </w:r>
      <w:bookmarkEnd w:id="4"/>
    </w:p>
    <w:p w:rsidR="00237253" w:rsidRDefault="00684FF0" w:rsidP="00934F04">
      <w:pPr>
        <w:ind w:firstLine="284"/>
        <w:jc w:val="both"/>
        <w:rPr>
          <w:rFonts w:hint="cs"/>
          <w:rtl/>
        </w:rPr>
      </w:pPr>
      <w:r>
        <w:rPr>
          <w:rFonts w:hint="cs"/>
          <w:rtl/>
        </w:rPr>
        <w:t>در نظر تحقیق سابقا می گفتیم ممکن است قدرت به دلیل نقل</w:t>
      </w:r>
      <w:r w:rsidR="00934F04">
        <w:rPr>
          <w:rFonts w:hint="cs"/>
          <w:rtl/>
        </w:rPr>
        <w:t>ی</w:t>
      </w:r>
      <w:r>
        <w:rPr>
          <w:rFonts w:hint="cs"/>
          <w:rtl/>
        </w:rPr>
        <w:t xml:space="preserve"> «</w:t>
      </w:r>
      <w:r w:rsidR="00934F04" w:rsidRPr="00934F04">
        <w:rPr>
          <w:rStyle w:val="IntenseEmphasis"/>
          <w:rFonts w:hint="cs"/>
          <w:rtl/>
        </w:rPr>
        <w:t>لا</w:t>
      </w:r>
      <w:r w:rsidR="00934F04" w:rsidRPr="00934F04">
        <w:rPr>
          <w:rStyle w:val="IntenseEmphasis"/>
          <w:rtl/>
        </w:rPr>
        <w:t xml:space="preserve"> </w:t>
      </w:r>
      <w:r w:rsidR="00934F04" w:rsidRPr="00934F04">
        <w:rPr>
          <w:rStyle w:val="IntenseEmphasis"/>
          <w:rFonts w:hint="cs"/>
          <w:rtl/>
        </w:rPr>
        <w:t>يُكَلِّفُ</w:t>
      </w:r>
      <w:r w:rsidR="00934F04" w:rsidRPr="00934F04">
        <w:rPr>
          <w:rStyle w:val="IntenseEmphasis"/>
          <w:rtl/>
        </w:rPr>
        <w:t xml:space="preserve"> </w:t>
      </w:r>
      <w:r w:rsidR="00934F04" w:rsidRPr="00934F04">
        <w:rPr>
          <w:rStyle w:val="IntenseEmphasis"/>
          <w:rFonts w:hint="cs"/>
          <w:rtl/>
        </w:rPr>
        <w:t>اللَّهُ</w:t>
      </w:r>
      <w:r w:rsidR="00934F04" w:rsidRPr="00934F04">
        <w:rPr>
          <w:rStyle w:val="IntenseEmphasis"/>
          <w:rtl/>
        </w:rPr>
        <w:t xml:space="preserve"> </w:t>
      </w:r>
      <w:r w:rsidR="00934F04" w:rsidRPr="00934F04">
        <w:rPr>
          <w:rStyle w:val="IntenseEmphasis"/>
          <w:rFonts w:hint="cs"/>
          <w:rtl/>
        </w:rPr>
        <w:t>نَفْساً</w:t>
      </w:r>
      <w:r w:rsidR="00934F04" w:rsidRPr="00934F04">
        <w:rPr>
          <w:rStyle w:val="IntenseEmphasis"/>
          <w:rtl/>
        </w:rPr>
        <w:t xml:space="preserve"> </w:t>
      </w:r>
      <w:r w:rsidR="00934F04" w:rsidRPr="00934F04">
        <w:rPr>
          <w:rStyle w:val="IntenseEmphasis"/>
          <w:rFonts w:hint="cs"/>
          <w:rtl/>
        </w:rPr>
        <w:t>إِلاَّ</w:t>
      </w:r>
      <w:r w:rsidR="00934F04" w:rsidRPr="00934F04">
        <w:rPr>
          <w:rStyle w:val="IntenseEmphasis"/>
          <w:rtl/>
        </w:rPr>
        <w:t xml:space="preserve"> </w:t>
      </w:r>
      <w:r w:rsidR="00934F04" w:rsidRPr="00934F04">
        <w:rPr>
          <w:rStyle w:val="IntenseEmphasis"/>
          <w:rFonts w:hint="cs"/>
          <w:rtl/>
        </w:rPr>
        <w:t>وُسْعَها</w:t>
      </w:r>
      <w:r>
        <w:rPr>
          <w:rFonts w:hint="cs"/>
          <w:rtl/>
        </w:rPr>
        <w:t>»</w:t>
      </w:r>
      <w:r w:rsidR="00934F04">
        <w:rPr>
          <w:rStyle w:val="FootnoteReference"/>
          <w:rtl/>
        </w:rPr>
        <w:footnoteReference w:id="1"/>
      </w:r>
      <w:r>
        <w:rPr>
          <w:rFonts w:hint="cs"/>
          <w:rtl/>
        </w:rPr>
        <w:t xml:space="preserve"> </w:t>
      </w:r>
      <w:r w:rsidR="00934F04">
        <w:rPr>
          <w:rFonts w:hint="cs"/>
          <w:rtl/>
        </w:rPr>
        <w:t>معتبر باشد.</w:t>
      </w:r>
      <w:r w:rsidR="00206AA4">
        <w:rPr>
          <w:rFonts w:hint="cs"/>
          <w:rtl/>
        </w:rPr>
        <w:t xml:space="preserve"> به این تقریب که از آیه استظهار میشود به چیزی که قدرت نداری تکلیف</w:t>
      </w:r>
      <w:r w:rsidR="00515EAC">
        <w:rPr>
          <w:rFonts w:hint="cs"/>
          <w:rtl/>
        </w:rPr>
        <w:t xml:space="preserve"> نداری. و امام علیه السلام‌ نیز در باب معرفت الله نیز به این آیه استدلال نموده و نتیجه گرفته اند معرفة الله به فلان مرتبه واجب نیست.</w:t>
      </w:r>
    </w:p>
    <w:p w:rsidR="00515EAC" w:rsidRDefault="00515EAC" w:rsidP="00934F04">
      <w:pPr>
        <w:ind w:firstLine="284"/>
        <w:jc w:val="both"/>
        <w:rPr>
          <w:rFonts w:hint="cs"/>
          <w:rtl/>
        </w:rPr>
      </w:pPr>
      <w:r>
        <w:rPr>
          <w:rFonts w:hint="cs"/>
          <w:rtl/>
        </w:rPr>
        <w:t xml:space="preserve">این آیه </w:t>
      </w:r>
      <w:r w:rsidR="00A34711">
        <w:rPr>
          <w:rFonts w:hint="cs"/>
          <w:rtl/>
        </w:rPr>
        <w:t>مقید دیگری است به مطلقات و خطابات مطلقه.</w:t>
      </w:r>
      <w:r w:rsidR="00053681">
        <w:rPr>
          <w:rFonts w:hint="cs"/>
          <w:rtl/>
        </w:rPr>
        <w:t xml:space="preserve"> و مبنای چهارم در مسأله میباشد.</w:t>
      </w:r>
    </w:p>
    <w:p w:rsidR="00053681" w:rsidRDefault="00053681" w:rsidP="00357ACC">
      <w:pPr>
        <w:ind w:firstLine="284"/>
        <w:jc w:val="both"/>
        <w:rPr>
          <w:rFonts w:hint="cs"/>
          <w:rtl/>
        </w:rPr>
      </w:pPr>
      <w:r>
        <w:rPr>
          <w:rFonts w:hint="cs"/>
          <w:rtl/>
        </w:rPr>
        <w:t>لکن همانطور که اخیرا هم گذشت، شرطیت قدرت</w:t>
      </w:r>
      <w:r w:rsidR="00357ACC">
        <w:rPr>
          <w:rFonts w:hint="cs"/>
          <w:rtl/>
        </w:rPr>
        <w:t xml:space="preserve"> در فعلیت تکلیف</w:t>
      </w:r>
      <w:r>
        <w:rPr>
          <w:rFonts w:hint="cs"/>
          <w:rtl/>
        </w:rPr>
        <w:t xml:space="preserve"> از آیه شریفه استفاده نمی شود.</w:t>
      </w:r>
      <w:r w:rsidR="00357ACC">
        <w:rPr>
          <w:rFonts w:hint="cs"/>
          <w:rtl/>
        </w:rPr>
        <w:t xml:space="preserve"> و این استظهار مشکل دارد چون عنوان «تکلیف» در لسان [آیات و] روایات با عنوان «تکلیف» در لسان فقها فرق میکند.</w:t>
      </w:r>
    </w:p>
    <w:p w:rsidR="009A0EB0" w:rsidRDefault="00626A98" w:rsidP="009C59CB">
      <w:pPr>
        <w:ind w:firstLine="284"/>
        <w:jc w:val="both"/>
        <w:rPr>
          <w:rFonts w:hint="cs"/>
          <w:rtl/>
        </w:rPr>
      </w:pPr>
      <w:r>
        <w:rPr>
          <w:rFonts w:hint="cs"/>
          <w:rtl/>
        </w:rPr>
        <w:lastRenderedPageBreak/>
        <w:t xml:space="preserve">تکلیف در لسان فقها </w:t>
      </w:r>
      <w:r w:rsidR="009A0EB0">
        <w:rPr>
          <w:rFonts w:hint="cs"/>
          <w:rtl/>
        </w:rPr>
        <w:t>در</w:t>
      </w:r>
      <w:r>
        <w:rPr>
          <w:rFonts w:hint="cs"/>
          <w:rtl/>
        </w:rPr>
        <w:t xml:space="preserve"> عبارت هایی نظیر</w:t>
      </w:r>
      <w:r w:rsidR="009A0EB0">
        <w:rPr>
          <w:rFonts w:hint="cs"/>
          <w:rtl/>
        </w:rPr>
        <w:t xml:space="preserve"> «تکلیف مشروط به قدرت و علم است» </w:t>
      </w:r>
      <w:r w:rsidR="009A0EB0">
        <w:rPr>
          <w:rFonts w:hint="cs"/>
          <w:rtl/>
        </w:rPr>
        <w:t>یعنی اعتبار شرعی</w:t>
      </w:r>
      <w:r w:rsidR="009C59CB">
        <w:rPr>
          <w:rFonts w:hint="cs"/>
          <w:rtl/>
        </w:rPr>
        <w:t xml:space="preserve"> و تکالیف خمسه</w:t>
      </w:r>
      <w:r w:rsidR="009A0EB0">
        <w:rPr>
          <w:rFonts w:hint="cs"/>
          <w:rtl/>
        </w:rPr>
        <w:t>.</w:t>
      </w:r>
    </w:p>
    <w:p w:rsidR="00886018" w:rsidRDefault="009A0EB0" w:rsidP="00FC1F14">
      <w:pPr>
        <w:ind w:firstLine="284"/>
        <w:jc w:val="both"/>
        <w:rPr>
          <w:rFonts w:hint="cs"/>
          <w:rtl/>
        </w:rPr>
      </w:pPr>
      <w:r>
        <w:rPr>
          <w:rFonts w:hint="cs"/>
          <w:rtl/>
        </w:rPr>
        <w:t>و تکلیف در آیه شریفه معلوم نیست به آن معنا باشد، بلکه احتمال دارد آیه معنای لغوی</w:t>
      </w:r>
      <w:r w:rsidR="009C59CB">
        <w:rPr>
          <w:rFonts w:hint="cs"/>
          <w:rtl/>
        </w:rPr>
        <w:t xml:space="preserve"> [و عرفی]</w:t>
      </w:r>
      <w:r>
        <w:rPr>
          <w:rFonts w:hint="cs"/>
          <w:rtl/>
        </w:rPr>
        <w:t xml:space="preserve"> </w:t>
      </w:r>
      <w:r w:rsidR="009C59CB">
        <w:rPr>
          <w:rFonts w:hint="cs"/>
          <w:rtl/>
        </w:rPr>
        <w:t xml:space="preserve">تکلیف مراد باشد. </w:t>
      </w:r>
      <w:r w:rsidR="00FC1F14">
        <w:rPr>
          <w:rFonts w:hint="cs"/>
          <w:rtl/>
        </w:rPr>
        <w:t xml:space="preserve">و معنای ظاهر آیه معنای لغوی و عرفی است. </w:t>
      </w:r>
      <w:r w:rsidR="009C59CB">
        <w:rPr>
          <w:rFonts w:hint="cs"/>
          <w:rtl/>
        </w:rPr>
        <w:t>تکلیف در لغت یعنی به کلفت انداختن</w:t>
      </w:r>
      <w:r w:rsidR="00886018">
        <w:rPr>
          <w:rFonts w:hint="cs"/>
          <w:rtl/>
        </w:rPr>
        <w:t>.</w:t>
      </w:r>
    </w:p>
    <w:p w:rsidR="00357ACC" w:rsidRDefault="00886018" w:rsidP="00FC1F14">
      <w:pPr>
        <w:ind w:firstLine="284"/>
        <w:jc w:val="both"/>
        <w:rPr>
          <w:rFonts w:hint="cs"/>
          <w:rtl/>
        </w:rPr>
      </w:pPr>
      <w:r>
        <w:rPr>
          <w:rFonts w:hint="cs"/>
          <w:rtl/>
        </w:rPr>
        <w:t>و</w:t>
      </w:r>
      <w:r w:rsidR="00FC1F14">
        <w:rPr>
          <w:rFonts w:hint="cs"/>
          <w:rtl/>
        </w:rPr>
        <w:t xml:space="preserve"> به کلفت انداختن ناظر</w:t>
      </w:r>
      <w:r w:rsidR="004A6A2F">
        <w:rPr>
          <w:rStyle w:val="FootnoteReference"/>
          <w:rtl/>
        </w:rPr>
        <w:footnoteReference w:id="2"/>
      </w:r>
      <w:r w:rsidR="00FC1F14">
        <w:rPr>
          <w:rFonts w:hint="cs"/>
          <w:rtl/>
        </w:rPr>
        <w:t xml:space="preserve"> به مقام وصول و تنجز است، خدا تکلیف نمی کند عاجزین را یعنی ایشان را بازخواست نمی کند، ایشان را مستحق عقوبت نمی بیند</w:t>
      </w:r>
      <w:r>
        <w:rPr>
          <w:rFonts w:hint="cs"/>
          <w:rtl/>
        </w:rPr>
        <w:t>، اما وجود اعتبار شرعی در حقش کلفت نیست</w:t>
      </w:r>
      <w:r w:rsidR="00FE7B0E">
        <w:rPr>
          <w:rFonts w:hint="cs"/>
          <w:rtl/>
        </w:rPr>
        <w:t>. اما اگر اعتبار شرعی با استحقاق عقوبت ضمیمه شوند سنگینی بر عبد میآورند. اما اگر تکلیف باشد اما استحقاق عقوبت نداشته باشد سنگینی ندارد.</w:t>
      </w:r>
    </w:p>
    <w:p w:rsidR="00FE7B0E" w:rsidRDefault="00FE7B0E" w:rsidP="00FC1F14">
      <w:pPr>
        <w:ind w:firstLine="284"/>
        <w:jc w:val="both"/>
        <w:rPr>
          <w:rFonts w:hint="cs"/>
          <w:rtl/>
        </w:rPr>
      </w:pPr>
      <w:r>
        <w:rPr>
          <w:rFonts w:hint="cs"/>
          <w:rtl/>
        </w:rPr>
        <w:t xml:space="preserve">بنابراین </w:t>
      </w:r>
      <w:r w:rsidR="004A6A2F">
        <w:rPr>
          <w:rFonts w:hint="cs"/>
          <w:rtl/>
        </w:rPr>
        <w:t>این آیه ناظر به مرحله تنجز است نه مرحله ثبوت تکلیف و نمی توان بر اعتبار قدرت در تکالیف به این آیه شریفه استدلال کرد.</w:t>
      </w:r>
    </w:p>
    <w:p w:rsidR="00930769" w:rsidRDefault="004B2C3C" w:rsidP="00FC1F14">
      <w:pPr>
        <w:ind w:firstLine="284"/>
        <w:jc w:val="both"/>
        <w:rPr>
          <w:rFonts w:hint="cs"/>
          <w:rtl/>
        </w:rPr>
      </w:pPr>
      <w:r>
        <w:rPr>
          <w:rFonts w:hint="cs"/>
          <w:rtl/>
        </w:rPr>
        <w:t>[اگر کسی بیان چهارم را در باب اعتبار قدرت بگوید] طبق این بیان نیز در ظرف جهل به یکی تزاحمی بین خطاب واصل و غیر واصل وجود ندارد، خطاب واصل نه مزاحم عقلی دارد و نه مزاحم شرعی.</w:t>
      </w:r>
    </w:p>
    <w:p w:rsidR="004B2C3C" w:rsidRDefault="004B2C3C" w:rsidP="00241970">
      <w:pPr>
        <w:pStyle w:val="Heading7"/>
        <w:rPr>
          <w:rFonts w:hint="cs"/>
          <w:rtl/>
        </w:rPr>
      </w:pPr>
      <w:bookmarkStart w:id="5" w:name="_Toc470472580"/>
      <w:r>
        <w:rPr>
          <w:rFonts w:hint="cs"/>
          <w:rtl/>
        </w:rPr>
        <w:t>تبصره دوم</w:t>
      </w:r>
      <w:r w:rsidR="005D1768">
        <w:rPr>
          <w:rFonts w:hint="cs"/>
          <w:rtl/>
        </w:rPr>
        <w:t xml:space="preserve"> </w:t>
      </w:r>
      <w:r>
        <w:rPr>
          <w:rFonts w:hint="cs"/>
          <w:rtl/>
        </w:rPr>
        <w:t>:</w:t>
      </w:r>
      <w:r w:rsidR="005D1768">
        <w:rPr>
          <w:rFonts w:hint="cs"/>
          <w:rtl/>
        </w:rPr>
        <w:t xml:space="preserve"> مراد از </w:t>
      </w:r>
      <w:r w:rsidR="00241970">
        <w:rPr>
          <w:rFonts w:hint="cs"/>
          <w:rtl/>
        </w:rPr>
        <w:t>قدرت و عجز</w:t>
      </w:r>
      <w:bookmarkEnd w:id="5"/>
    </w:p>
    <w:p w:rsidR="004B2C3C" w:rsidRDefault="005D1768" w:rsidP="00FC1F14">
      <w:pPr>
        <w:ind w:firstLine="284"/>
        <w:jc w:val="both"/>
        <w:rPr>
          <w:rFonts w:hint="cs"/>
          <w:rtl/>
        </w:rPr>
      </w:pPr>
      <w:r>
        <w:rPr>
          <w:rFonts w:hint="cs"/>
          <w:rtl/>
        </w:rPr>
        <w:t>مرحوم محقق صدر ادعا کردند از قبح تکلیف عاجز میتوان ادعا کرد که قدرت شرط فعلیت است</w:t>
      </w:r>
      <w:r w:rsidR="009F380A">
        <w:rPr>
          <w:rFonts w:hint="cs"/>
          <w:rtl/>
        </w:rPr>
        <w:t xml:space="preserve">، تکلیف شخص عاجز ایقاع </w:t>
      </w:r>
      <w:r w:rsidR="007F2E21">
        <w:rPr>
          <w:rFonts w:hint="cs"/>
          <w:rtl/>
        </w:rPr>
        <w:t xml:space="preserve">و احراج </w:t>
      </w:r>
      <w:r w:rsidR="009F380A">
        <w:rPr>
          <w:rFonts w:hint="cs"/>
          <w:rtl/>
        </w:rPr>
        <w:t>او در معصیت است و این ایقاع نزد عقلا قبیح است.</w:t>
      </w:r>
    </w:p>
    <w:p w:rsidR="00E739B7" w:rsidRDefault="00CD7F7C" w:rsidP="003A3288">
      <w:pPr>
        <w:ind w:firstLine="284"/>
        <w:jc w:val="both"/>
        <w:rPr>
          <w:rFonts w:hint="cs"/>
          <w:rtl/>
        </w:rPr>
      </w:pPr>
      <w:r>
        <w:rPr>
          <w:rFonts w:hint="cs"/>
          <w:rtl/>
        </w:rPr>
        <w:t>مراد از</w:t>
      </w:r>
      <w:r w:rsidR="00241970">
        <w:rPr>
          <w:rFonts w:hint="cs"/>
          <w:rtl/>
        </w:rPr>
        <w:t xml:space="preserve"> قدرت</w:t>
      </w:r>
      <w:r w:rsidR="0016626B">
        <w:rPr>
          <w:rFonts w:hint="cs"/>
          <w:rtl/>
        </w:rPr>
        <w:t xml:space="preserve"> در محل بحث قدرت در مقابل عجز عقلی نیست، مراد قدرت عرفی است در مقابل عجز عرفی.</w:t>
      </w:r>
    </w:p>
    <w:p w:rsidR="008F66AB" w:rsidRDefault="005744CC" w:rsidP="008F66AB">
      <w:pPr>
        <w:ind w:firstLine="284"/>
        <w:jc w:val="both"/>
        <w:rPr>
          <w:rFonts w:hint="cs"/>
          <w:rtl/>
        </w:rPr>
      </w:pPr>
      <w:r>
        <w:rPr>
          <w:rFonts w:hint="cs"/>
          <w:rtl/>
        </w:rPr>
        <w:t xml:space="preserve">کاری که عبد عقلا از آن عاجز نیست اما عادة غیر مقدور است </w:t>
      </w:r>
      <w:r w:rsidR="00E82196">
        <w:rPr>
          <w:rFonts w:hint="cs"/>
          <w:rtl/>
        </w:rPr>
        <w:t>اگر مولا عبدش را</w:t>
      </w:r>
      <w:r w:rsidR="008F66AB">
        <w:rPr>
          <w:rFonts w:hint="cs"/>
          <w:rtl/>
        </w:rPr>
        <w:t xml:space="preserve"> به آن کار</w:t>
      </w:r>
      <w:r w:rsidR="00E82196">
        <w:rPr>
          <w:rFonts w:hint="cs"/>
          <w:rtl/>
        </w:rPr>
        <w:t xml:space="preserve"> امر کند </w:t>
      </w:r>
      <w:r w:rsidR="008F66AB">
        <w:rPr>
          <w:rFonts w:hint="cs"/>
          <w:rtl/>
        </w:rPr>
        <w:t>سبب تمرد او را مهیا کرده است و این امر عقلایی نیست. تکلیف به کاری که عموم مردم آن را به خاطر حرج و سختی اش امتثال نمی کنند عقلائیت ندارد.</w:t>
      </w:r>
    </w:p>
    <w:p w:rsidR="0016626B" w:rsidRDefault="0041373C" w:rsidP="001A7ACC">
      <w:pPr>
        <w:ind w:firstLine="284"/>
        <w:jc w:val="both"/>
        <w:rPr>
          <w:rFonts w:hint="cs"/>
          <w:rtl/>
        </w:rPr>
      </w:pPr>
      <w:r>
        <w:rPr>
          <w:rFonts w:hint="cs"/>
          <w:rtl/>
        </w:rPr>
        <w:t>در نظر تحقیق ما نیز قاعده «قبح تکلیف عاجز، و شرطیت قدرت در فعلیت خطاب» را قبول داریم</w:t>
      </w:r>
      <w:r w:rsidR="00E04E9B">
        <w:rPr>
          <w:rFonts w:hint="cs"/>
          <w:rtl/>
        </w:rPr>
        <w:t xml:space="preserve"> اما نه به معنایی که محقق خویی قاعده را به آن معنا میکرد</w:t>
      </w:r>
      <w:r w:rsidR="00D903D8">
        <w:rPr>
          <w:rFonts w:hint="cs"/>
          <w:rtl/>
        </w:rPr>
        <w:t xml:space="preserve"> و نتیجه میگرفت که قدرت شرط تنجز است، چون توجه خطاب به عاجز قبیح </w:t>
      </w:r>
      <w:r w:rsidR="0077736A">
        <w:rPr>
          <w:rFonts w:hint="cs"/>
          <w:rtl/>
        </w:rPr>
        <w:t xml:space="preserve">می </w:t>
      </w:r>
      <w:r w:rsidR="0077736A">
        <w:rPr>
          <w:rFonts w:hint="cs"/>
          <w:rtl/>
        </w:rPr>
        <w:lastRenderedPageBreak/>
        <w:t>باشد،</w:t>
      </w:r>
      <w:r w:rsidR="00D903D8">
        <w:rPr>
          <w:rFonts w:hint="cs"/>
          <w:rtl/>
        </w:rPr>
        <w:t xml:space="preserve"> تکلیف به عاجز نزد عقلا </w:t>
      </w:r>
      <w:r w:rsidR="00045484">
        <w:rPr>
          <w:rFonts w:hint="cs"/>
          <w:rtl/>
        </w:rPr>
        <w:t xml:space="preserve">نوعی </w:t>
      </w:r>
      <w:r w:rsidR="00D903D8">
        <w:rPr>
          <w:rFonts w:hint="cs"/>
          <w:rtl/>
        </w:rPr>
        <w:t xml:space="preserve">زور گویی </w:t>
      </w:r>
      <w:r w:rsidR="00045484">
        <w:rPr>
          <w:rFonts w:hint="cs"/>
          <w:rtl/>
        </w:rPr>
        <w:t xml:space="preserve">و خلاف عدالت </w:t>
      </w:r>
      <w:r w:rsidR="0077736A">
        <w:rPr>
          <w:rFonts w:hint="cs"/>
          <w:rtl/>
        </w:rPr>
        <w:t>بوده و ظلم در حق عبد است.</w:t>
      </w:r>
      <w:r w:rsidR="001A7ACC">
        <w:rPr>
          <w:rFonts w:hint="cs"/>
          <w:rtl/>
        </w:rPr>
        <w:t xml:space="preserve"> فعلیت تکلیف در حق عاجز و عدم تنجز آن عقلایی نیست.</w:t>
      </w:r>
    </w:p>
    <w:p w:rsidR="0031439E" w:rsidRDefault="0031439E" w:rsidP="0016626B">
      <w:pPr>
        <w:ind w:firstLine="284"/>
        <w:jc w:val="both"/>
        <w:rPr>
          <w:rFonts w:hint="cs"/>
          <w:rtl/>
        </w:rPr>
      </w:pPr>
      <w:r>
        <w:rPr>
          <w:rFonts w:hint="cs"/>
          <w:rtl/>
        </w:rPr>
        <w:t xml:space="preserve">اگر مولا در مقام مجازات، عبدش را به چیزی که سخت است و </w:t>
      </w:r>
      <w:r w:rsidR="000414DE">
        <w:rPr>
          <w:rFonts w:hint="cs"/>
          <w:rtl/>
        </w:rPr>
        <w:t>عرفا مقدور نیست مجازات کند این اشکال ندارد و علایی است. اما در محل کلام سخن از مجازات نیست. سخن از خود تکلیف است.</w:t>
      </w:r>
    </w:p>
    <w:p w:rsidR="0059476D" w:rsidRDefault="00423D20" w:rsidP="00FD2E6E">
      <w:pPr>
        <w:ind w:firstLine="284"/>
        <w:jc w:val="both"/>
        <w:rPr>
          <w:rFonts w:hint="cs"/>
          <w:rtl/>
        </w:rPr>
      </w:pPr>
      <w:r>
        <w:rPr>
          <w:rFonts w:hint="cs"/>
          <w:rtl/>
        </w:rPr>
        <w:t>در این تبصره</w:t>
      </w:r>
      <w:r>
        <w:rPr>
          <w:rFonts w:hint="cs"/>
          <w:rtl/>
        </w:rPr>
        <w:t xml:space="preserve"> سخن در توجه تکلیف به خصوص عاجز است</w:t>
      </w:r>
      <w:r w:rsidR="00086769">
        <w:rPr>
          <w:rFonts w:hint="cs"/>
          <w:rtl/>
        </w:rPr>
        <w:t>، اما</w:t>
      </w:r>
      <w:r w:rsidR="008440E0">
        <w:rPr>
          <w:rFonts w:hint="cs"/>
          <w:rtl/>
        </w:rPr>
        <w:t xml:space="preserve"> مبنای</w:t>
      </w:r>
      <w:r w:rsidR="00BB3FAD">
        <w:rPr>
          <w:rFonts w:hint="cs"/>
          <w:rtl/>
        </w:rPr>
        <w:t xml:space="preserve"> خطابات قانونیه که </w:t>
      </w:r>
      <w:r w:rsidR="00086769">
        <w:rPr>
          <w:rFonts w:hint="cs"/>
          <w:rtl/>
        </w:rPr>
        <w:t xml:space="preserve">حکم در </w:t>
      </w:r>
      <w:r w:rsidR="00BB3FAD">
        <w:rPr>
          <w:rFonts w:hint="cs"/>
          <w:rtl/>
        </w:rPr>
        <w:t>آن</w:t>
      </w:r>
      <w:r w:rsidR="00086769">
        <w:rPr>
          <w:rFonts w:hint="cs"/>
          <w:rtl/>
        </w:rPr>
        <w:t xml:space="preserve"> ضمنی است و خصوص عاجز دیده نمی شود</w:t>
      </w:r>
      <w:r w:rsidR="00BB3FAD">
        <w:rPr>
          <w:rFonts w:hint="cs"/>
          <w:rtl/>
        </w:rPr>
        <w:t xml:space="preserve"> مراد از بحث نیست.</w:t>
      </w:r>
    </w:p>
    <w:p w:rsidR="00C65519" w:rsidRDefault="00BB3FAD" w:rsidP="00E87A61">
      <w:pPr>
        <w:ind w:firstLine="284"/>
        <w:jc w:val="both"/>
        <w:rPr>
          <w:rFonts w:hint="cs"/>
          <w:rtl/>
        </w:rPr>
      </w:pPr>
      <w:r>
        <w:rPr>
          <w:rFonts w:hint="cs"/>
          <w:rtl/>
        </w:rPr>
        <w:t>تکلیف صریح به خصوص</w:t>
      </w:r>
      <w:r w:rsidR="00FD2E6E">
        <w:rPr>
          <w:rStyle w:val="FootnoteReference"/>
          <w:rtl/>
        </w:rPr>
        <w:footnoteReference w:id="3"/>
      </w:r>
      <w:r>
        <w:rPr>
          <w:rFonts w:hint="cs"/>
          <w:rtl/>
        </w:rPr>
        <w:t xml:space="preserve"> عاجز</w:t>
      </w:r>
      <w:r w:rsidR="0059476D">
        <w:rPr>
          <w:rFonts w:hint="cs"/>
          <w:rtl/>
        </w:rPr>
        <w:t xml:space="preserve"> و فعلیت تکلیف در حق او بدون تنجز</w:t>
      </w:r>
      <w:r w:rsidR="0012351F">
        <w:rPr>
          <w:rFonts w:hint="cs"/>
          <w:rtl/>
        </w:rPr>
        <w:t xml:space="preserve"> </w:t>
      </w:r>
      <w:r w:rsidR="00EF6540">
        <w:rPr>
          <w:rFonts w:hint="cs"/>
          <w:rtl/>
        </w:rPr>
        <w:t>معنا ندارد. مرحوم خویی هم فقط در</w:t>
      </w:r>
      <w:r w:rsidR="00E87A61">
        <w:rPr>
          <w:rFonts w:hint="cs"/>
          <w:rtl/>
        </w:rPr>
        <w:t xml:space="preserve"> اینجا قدرت را شرط تنجز میداند. لکن </w:t>
      </w:r>
      <w:r w:rsidR="00EF6540">
        <w:rPr>
          <w:rFonts w:hint="cs"/>
          <w:rtl/>
        </w:rPr>
        <w:t>قدرت شرط تنجز بوده و تکلیف در حق عاجز فعلی باشد و اما منجز نباشد واضح البطلان است.</w:t>
      </w:r>
    </w:p>
    <w:p w:rsidR="0016626B" w:rsidRPr="00BB4E11" w:rsidRDefault="00BB4E11" w:rsidP="0016626B">
      <w:pPr>
        <w:ind w:firstLine="284"/>
        <w:jc w:val="both"/>
        <w:rPr>
          <w:rStyle w:val="Emphasis"/>
          <w:rFonts w:hint="cs"/>
          <w:rtl/>
        </w:rPr>
      </w:pPr>
      <w:r w:rsidRPr="00BB4E11">
        <w:rPr>
          <w:rStyle w:val="Emphasis"/>
          <w:rFonts w:hint="cs"/>
          <w:rtl/>
        </w:rPr>
        <w:t>تنبیه</w:t>
      </w:r>
    </w:p>
    <w:p w:rsidR="00BB4E11" w:rsidRDefault="000B24EB" w:rsidP="000B24EB">
      <w:pPr>
        <w:ind w:firstLine="284"/>
        <w:jc w:val="both"/>
        <w:rPr>
          <w:rFonts w:hint="cs"/>
          <w:rtl/>
        </w:rPr>
      </w:pPr>
      <w:r>
        <w:rPr>
          <w:rFonts w:hint="cs"/>
          <w:rtl/>
        </w:rPr>
        <w:t xml:space="preserve">قبح تکلیف عاجز مطلقا قبیح است </w:t>
      </w:r>
      <w:r w:rsidR="00BB4E11">
        <w:rPr>
          <w:rFonts w:hint="cs"/>
          <w:rtl/>
        </w:rPr>
        <w:t xml:space="preserve">اما </w:t>
      </w:r>
      <w:r>
        <w:rPr>
          <w:rFonts w:hint="cs"/>
          <w:rtl/>
        </w:rPr>
        <w:t xml:space="preserve">در </w:t>
      </w:r>
      <w:r w:rsidR="00BB4E11">
        <w:rPr>
          <w:rFonts w:hint="cs"/>
          <w:rtl/>
        </w:rPr>
        <w:t>قبح عقاب عاجز</w:t>
      </w:r>
      <w:r>
        <w:rPr>
          <w:rFonts w:hint="cs"/>
          <w:rtl/>
        </w:rPr>
        <w:t xml:space="preserve"> تفصیل وجود دارد، اگر عجز عبد به سوء اختیار او باشد عقابش قبیح نیست. و اگر بدون سوء اختیار عاجز شده باشد عقاب او قبیح است.</w:t>
      </w:r>
    </w:p>
    <w:p w:rsidR="004B0DBF" w:rsidRDefault="004B0DBF" w:rsidP="004B0DBF">
      <w:pPr>
        <w:pStyle w:val="Heading8"/>
        <w:rPr>
          <w:rFonts w:hint="cs"/>
          <w:rtl/>
        </w:rPr>
      </w:pPr>
      <w:bookmarkStart w:id="6" w:name="_Toc470472581"/>
      <w:r>
        <w:rPr>
          <w:rFonts w:hint="cs"/>
          <w:rtl/>
        </w:rPr>
        <w:t>رأی صحیح در اعتبار قدرت</w:t>
      </w:r>
      <w:bookmarkEnd w:id="6"/>
    </w:p>
    <w:p w:rsidR="000B24EB" w:rsidRDefault="001B1184" w:rsidP="000B24EB">
      <w:pPr>
        <w:ind w:firstLine="284"/>
        <w:jc w:val="both"/>
        <w:rPr>
          <w:rFonts w:hint="cs"/>
          <w:rtl/>
        </w:rPr>
      </w:pPr>
      <w:r>
        <w:rPr>
          <w:rFonts w:hint="cs"/>
          <w:rtl/>
        </w:rPr>
        <w:t xml:space="preserve">و </w:t>
      </w:r>
      <w:r w:rsidR="004B0DBF">
        <w:rPr>
          <w:rFonts w:hint="cs"/>
          <w:rtl/>
        </w:rPr>
        <w:t>نظر تحقیق</w:t>
      </w:r>
      <w:r w:rsidR="00BD54F1">
        <w:rPr>
          <w:rFonts w:hint="cs"/>
          <w:rtl/>
        </w:rPr>
        <w:t xml:space="preserve"> در مبنای صحیح در</w:t>
      </w:r>
      <w:r w:rsidR="004B0DBF">
        <w:rPr>
          <w:rFonts w:hint="cs"/>
          <w:rtl/>
        </w:rPr>
        <w:t xml:space="preserve"> اعتبار قدرت همان مبنای مشهور است،</w:t>
      </w:r>
      <w:r w:rsidR="006914AD">
        <w:rPr>
          <w:rFonts w:hint="cs"/>
          <w:rtl/>
        </w:rPr>
        <w:t xml:space="preserve"> قدرت شرط فعلیت تکلیف است نه</w:t>
      </w:r>
      <w:r w:rsidR="00CB29CA">
        <w:rPr>
          <w:rFonts w:hint="cs"/>
          <w:rtl/>
        </w:rPr>
        <w:t xml:space="preserve"> شرط تنجز و نه</w:t>
      </w:r>
      <w:r w:rsidR="006914AD">
        <w:rPr>
          <w:rFonts w:hint="cs"/>
          <w:rtl/>
        </w:rPr>
        <w:t xml:space="preserve"> شرط داعی.</w:t>
      </w:r>
    </w:p>
    <w:p w:rsidR="00CB29CA" w:rsidRDefault="00CB29CA" w:rsidP="000B24EB">
      <w:pPr>
        <w:ind w:firstLine="284"/>
        <w:jc w:val="both"/>
        <w:rPr>
          <w:rFonts w:hint="cs"/>
          <w:rtl/>
        </w:rPr>
      </w:pPr>
      <w:r>
        <w:rPr>
          <w:rFonts w:hint="cs"/>
          <w:rtl/>
        </w:rPr>
        <w:t xml:space="preserve">تکلیف عاجز ـ نه عقوبت عاجز ـ قبیح است یا به تقریب محقق صدر که تکلیف عاجز احراج او به معصیت </w:t>
      </w:r>
      <w:r w:rsidR="00E66317">
        <w:rPr>
          <w:rFonts w:hint="cs"/>
          <w:rtl/>
        </w:rPr>
        <w:t xml:space="preserve">و تمرد </w:t>
      </w:r>
      <w:r>
        <w:rPr>
          <w:rFonts w:hint="cs"/>
          <w:rtl/>
        </w:rPr>
        <w:t xml:space="preserve">است و این قبیح است یا به </w:t>
      </w:r>
      <w:r w:rsidR="001B1184">
        <w:rPr>
          <w:rFonts w:hint="cs"/>
          <w:rtl/>
        </w:rPr>
        <w:t>بیان ما که تکلیف عاجز نوعی زور گویی است و این نزد عقلا و عرف قبیح است.</w:t>
      </w:r>
    </w:p>
    <w:p w:rsidR="001B1184" w:rsidRDefault="00E66317" w:rsidP="000B24EB">
      <w:pPr>
        <w:ind w:firstLine="284"/>
        <w:jc w:val="both"/>
        <w:rPr>
          <w:rFonts w:hint="cs"/>
          <w:rtl/>
        </w:rPr>
      </w:pPr>
      <w:r>
        <w:rPr>
          <w:rFonts w:hint="cs"/>
          <w:rtl/>
        </w:rPr>
        <w:t>بحث تفصیلی از مبنای صحیح در اعتبار قدرت موکول است به جای خودش و در مقام علی المبانی بحث کردیم. و حاصل آنکه در موارد تزاحم حکم معلوم با حکم مجهول نه تعارضی وجود دارد و نه تزاحمی</w:t>
      </w:r>
      <w:r w:rsidR="003A24EB">
        <w:rPr>
          <w:rFonts w:hint="cs"/>
          <w:rtl/>
        </w:rPr>
        <w:t xml:space="preserve"> لذا احکام تزاحم بار نمی شود.</w:t>
      </w:r>
    </w:p>
    <w:p w:rsidR="003A24EB" w:rsidRDefault="003A24EB" w:rsidP="000B24EB">
      <w:pPr>
        <w:ind w:firstLine="284"/>
        <w:jc w:val="both"/>
        <w:rPr>
          <w:rFonts w:hint="cs"/>
          <w:rtl/>
        </w:rPr>
      </w:pPr>
      <w:r>
        <w:rPr>
          <w:rFonts w:hint="cs"/>
          <w:rtl/>
        </w:rPr>
        <w:lastRenderedPageBreak/>
        <w:t>پرسش: امکان دارد موضوع</w:t>
      </w:r>
      <w:r w:rsidR="00995F85">
        <w:rPr>
          <w:rFonts w:hint="cs"/>
          <w:rtl/>
        </w:rPr>
        <w:t xml:space="preserve"> برخی از</w:t>
      </w:r>
      <w:r>
        <w:rPr>
          <w:rFonts w:hint="cs"/>
          <w:rtl/>
        </w:rPr>
        <w:t xml:space="preserve"> احکام تزاحم اعم از موارد تزاحم باشد لذا باید تک تک و جدا جدا احکام را ملاحظه کرده و دید که در محل بحث جاری هستند یا نه؟</w:t>
      </w:r>
    </w:p>
    <w:p w:rsidR="003A24EB" w:rsidRDefault="003A24EB" w:rsidP="003B0E34">
      <w:pPr>
        <w:ind w:firstLine="284"/>
        <w:jc w:val="both"/>
        <w:rPr>
          <w:rFonts w:hint="cs"/>
          <w:rtl/>
        </w:rPr>
      </w:pPr>
      <w:r>
        <w:rPr>
          <w:rFonts w:hint="cs"/>
          <w:rtl/>
        </w:rPr>
        <w:t>پاسخ:</w:t>
      </w:r>
      <w:r w:rsidR="005C0883">
        <w:rPr>
          <w:rFonts w:hint="cs"/>
          <w:rtl/>
        </w:rPr>
        <w:t xml:space="preserve"> سنخ احکام و قواعد تزاحم</w:t>
      </w:r>
      <w:r w:rsidR="003B0E34">
        <w:rPr>
          <w:rFonts w:hint="cs"/>
          <w:rtl/>
        </w:rPr>
        <w:t xml:space="preserve"> یک سنخی است که فرع بر تزاحم هستند. و در جهت نخست بحث نیز گذشت که احکام منحصر است به فرض وصول هر دو متزاحم. و </w:t>
      </w:r>
      <w:r>
        <w:rPr>
          <w:rFonts w:hint="cs"/>
          <w:rtl/>
        </w:rPr>
        <w:t xml:space="preserve"> اگر احکام را </w:t>
      </w:r>
      <w:r w:rsidR="00FA23C9">
        <w:rPr>
          <w:rFonts w:hint="cs"/>
          <w:rtl/>
        </w:rPr>
        <w:t xml:space="preserve">تک تک هم ملاحظه کنی روشن خواهد شد که جریان آنها در محل کلام مجال ندارد. </w:t>
      </w:r>
    </w:p>
    <w:p w:rsidR="00E66317" w:rsidRDefault="007C628B" w:rsidP="00E33ECA">
      <w:pPr>
        <w:ind w:firstLine="284"/>
        <w:jc w:val="both"/>
        <w:rPr>
          <w:rFonts w:hint="cs"/>
          <w:rtl/>
        </w:rPr>
      </w:pPr>
      <w:r>
        <w:rPr>
          <w:rFonts w:hint="cs"/>
          <w:rtl/>
        </w:rPr>
        <w:t xml:space="preserve">مثلا </w:t>
      </w:r>
      <w:r w:rsidR="006E0591">
        <w:rPr>
          <w:rFonts w:hint="cs"/>
          <w:rtl/>
        </w:rPr>
        <w:t xml:space="preserve">حکم عقل به </w:t>
      </w:r>
      <w:r>
        <w:rPr>
          <w:rFonts w:hint="cs"/>
          <w:rtl/>
        </w:rPr>
        <w:t>تخییر</w:t>
      </w:r>
      <w:r w:rsidR="006E0591">
        <w:rPr>
          <w:rFonts w:hint="cs"/>
          <w:rtl/>
        </w:rPr>
        <w:t xml:space="preserve"> بین متساویین زمانی است که هر دو واصل شوند و </w:t>
      </w:r>
      <w:r w:rsidR="00946104">
        <w:rPr>
          <w:rFonts w:hint="cs"/>
          <w:rtl/>
        </w:rPr>
        <w:t xml:space="preserve">زمانی که یکی واصل شود و یکی غیر واصل باشد معنا ندارد عقل بگوید مخیر هستی. عقل در آن شرائط میگوید: </w:t>
      </w:r>
      <w:r w:rsidR="00D30CC4">
        <w:rPr>
          <w:rFonts w:hint="cs"/>
          <w:rtl/>
        </w:rPr>
        <w:t>واصل معلوم است و غیر واصل نامعلوم، معلوم را امتثال کن، راه معلوم را برو، وقتی می بینی اینج</w:t>
      </w:r>
      <w:r w:rsidR="00E33ECA">
        <w:rPr>
          <w:rFonts w:hint="cs"/>
          <w:rtl/>
        </w:rPr>
        <w:t xml:space="preserve">ا غریقی هست او را نجات بده اما </w:t>
      </w:r>
      <w:r w:rsidR="00D30CC4">
        <w:rPr>
          <w:rFonts w:hint="cs"/>
          <w:rtl/>
        </w:rPr>
        <w:t>طرف دیگر</w:t>
      </w:r>
      <w:r w:rsidR="00E33ECA">
        <w:rPr>
          <w:rFonts w:hint="cs"/>
          <w:rtl/>
        </w:rPr>
        <w:t xml:space="preserve"> را</w:t>
      </w:r>
      <w:r w:rsidR="00D30CC4">
        <w:rPr>
          <w:rFonts w:hint="cs"/>
          <w:rtl/>
        </w:rPr>
        <w:t xml:space="preserve"> که </w:t>
      </w:r>
      <w:r w:rsidR="00E33ECA">
        <w:rPr>
          <w:rFonts w:hint="cs"/>
          <w:rtl/>
        </w:rPr>
        <w:t>وجود غریق مجهول است رها کن.</w:t>
      </w:r>
    </w:p>
    <w:p w:rsidR="00E33ECA" w:rsidRDefault="00E33ECA" w:rsidP="00E33ECA">
      <w:pPr>
        <w:ind w:firstLine="284"/>
        <w:jc w:val="both"/>
        <w:rPr>
          <w:rFonts w:hint="cs"/>
          <w:rtl/>
        </w:rPr>
      </w:pPr>
      <w:r>
        <w:rPr>
          <w:rFonts w:hint="cs"/>
          <w:rtl/>
        </w:rPr>
        <w:t xml:space="preserve">همچنین </w:t>
      </w:r>
      <w:r w:rsidR="005C0883">
        <w:rPr>
          <w:rFonts w:hint="cs"/>
          <w:rtl/>
        </w:rPr>
        <w:t>موضوع حکم</w:t>
      </w:r>
      <w:r>
        <w:rPr>
          <w:rFonts w:hint="cs"/>
          <w:rtl/>
        </w:rPr>
        <w:t xml:space="preserve"> عقل</w:t>
      </w:r>
      <w:r w:rsidR="005C0883">
        <w:rPr>
          <w:rFonts w:hint="cs"/>
          <w:rtl/>
        </w:rPr>
        <w:t xml:space="preserve"> به ترجیح</w:t>
      </w:r>
      <w:r>
        <w:rPr>
          <w:rFonts w:hint="cs"/>
          <w:rtl/>
        </w:rPr>
        <w:t xml:space="preserve"> در اسبق و لاحق و اهم و مهم و محتمل الاهمیة و بابدل و بی بدل</w:t>
      </w:r>
      <w:r w:rsidR="005C0883">
        <w:rPr>
          <w:rFonts w:hint="cs"/>
          <w:rtl/>
        </w:rPr>
        <w:t>، وصول متزاحمین است.</w:t>
      </w:r>
    </w:p>
    <w:p w:rsidR="0016626B" w:rsidRDefault="00376BEB" w:rsidP="0016626B">
      <w:pPr>
        <w:ind w:firstLine="284"/>
        <w:jc w:val="both"/>
        <w:rPr>
          <w:rFonts w:hint="cs"/>
          <w:rtl/>
        </w:rPr>
      </w:pPr>
      <w:r>
        <w:rPr>
          <w:rFonts w:hint="cs"/>
          <w:rtl/>
        </w:rPr>
        <w:t>حاصل تنبیه چهارم: در جایی که یکی از متزاحمین واصل نیست نه تعارض وجود و نه تزاحم و قواعد باب تزاحم که در سابق مورد بحث قرار گرفت مجال ندارد.</w:t>
      </w:r>
    </w:p>
    <w:p w:rsidR="00376BEB" w:rsidRDefault="00376BEB" w:rsidP="00376BEB">
      <w:pPr>
        <w:pStyle w:val="Heading8"/>
        <w:rPr>
          <w:rFonts w:hint="cs"/>
          <w:rtl/>
        </w:rPr>
      </w:pPr>
      <w:bookmarkStart w:id="7" w:name="_Toc470472582"/>
      <w:r>
        <w:rPr>
          <w:rFonts w:hint="cs"/>
          <w:rtl/>
        </w:rPr>
        <w:t>ثمره</w:t>
      </w:r>
      <w:bookmarkEnd w:id="7"/>
    </w:p>
    <w:p w:rsidR="00376BEB" w:rsidRDefault="004D3A1C" w:rsidP="00FB32F5">
      <w:pPr>
        <w:ind w:firstLine="284"/>
        <w:jc w:val="both"/>
        <w:rPr>
          <w:rFonts w:hint="cs"/>
          <w:rtl/>
        </w:rPr>
      </w:pPr>
      <w:r>
        <w:rPr>
          <w:rFonts w:hint="cs"/>
          <w:rtl/>
        </w:rPr>
        <w:t>آیا بین نظریه جریان احکام تزاحم در ظرف عدم وصول یکی با نظریه عدم جریان احکام تزاحم ثمره وجود دارد؟ یعنی</w:t>
      </w:r>
      <w:r w:rsidR="00731EFB">
        <w:rPr>
          <w:rFonts w:hint="cs"/>
          <w:rtl/>
        </w:rPr>
        <w:t xml:space="preserve"> </w:t>
      </w:r>
      <w:r w:rsidR="00FB32F5">
        <w:rPr>
          <w:rFonts w:hint="cs"/>
          <w:rtl/>
        </w:rPr>
        <w:t>آیا بین</w:t>
      </w:r>
      <w:r w:rsidR="00731EFB">
        <w:rPr>
          <w:rFonts w:hint="cs"/>
          <w:rtl/>
        </w:rPr>
        <w:t xml:space="preserve"> دو نظریه در صحت و فساد عمل اختلاف نظر</w:t>
      </w:r>
      <w:r w:rsidR="00FB32F5">
        <w:rPr>
          <w:rFonts w:hint="cs"/>
          <w:rtl/>
        </w:rPr>
        <w:t xml:space="preserve"> وجود دارد، یا ثمره وجود ندارد و طبق هر دو قول عمل فاسد است یا طبق هر دو قول عمل صحیح است.</w:t>
      </w:r>
    </w:p>
    <w:p w:rsidR="00FB32F5" w:rsidRDefault="002C568D" w:rsidP="00325398">
      <w:pPr>
        <w:ind w:firstLine="284"/>
        <w:jc w:val="both"/>
        <w:rPr>
          <w:rFonts w:hint="cs"/>
          <w:rtl/>
        </w:rPr>
      </w:pPr>
      <w:r>
        <w:rPr>
          <w:rFonts w:hint="cs"/>
          <w:rtl/>
        </w:rPr>
        <w:t xml:space="preserve">مسأله وجوه مختلفی دارد: </w:t>
      </w:r>
      <w:r w:rsidR="00325398">
        <w:rPr>
          <w:rFonts w:hint="cs"/>
          <w:rtl/>
        </w:rPr>
        <w:t>واصل و غیر واصل یا متساویین هستند یا اهم و مهم، و اگر اهم و مهم هستند یا اهم واصل است یا مهم.</w:t>
      </w:r>
    </w:p>
    <w:p w:rsidR="00325398" w:rsidRDefault="00325398" w:rsidP="00325398">
      <w:pPr>
        <w:ind w:firstLine="284"/>
        <w:jc w:val="both"/>
        <w:rPr>
          <w:rFonts w:hint="cs"/>
          <w:rtl/>
        </w:rPr>
      </w:pPr>
      <w:r>
        <w:rPr>
          <w:rFonts w:hint="cs"/>
          <w:rtl/>
        </w:rPr>
        <w:t>اگر آنچه واصل است مساوی است با غیر واصل اختلاف نظر ثمره نداردف چون</w:t>
      </w:r>
      <w:r w:rsidR="00641FB8">
        <w:rPr>
          <w:rFonts w:hint="cs"/>
          <w:rtl/>
        </w:rPr>
        <w:t xml:space="preserve"> اگر احکام تزاحم جاری باشد یا نباشد انجام واصل مجاز است، اگر احکام تزاحم جاری باشد مکلف بین واصل و غیر واصل مخیر است و این یعنی جواز انجام واصل. اگر قائل به تزاحم نباشیم باز انجام واصل مجاز است.</w:t>
      </w:r>
    </w:p>
    <w:p w:rsidR="00641FB8" w:rsidRDefault="00641FB8" w:rsidP="005462D0">
      <w:pPr>
        <w:ind w:firstLine="284"/>
        <w:jc w:val="both"/>
        <w:rPr>
          <w:rFonts w:hint="cs"/>
          <w:rtl/>
        </w:rPr>
      </w:pPr>
      <w:r>
        <w:rPr>
          <w:rFonts w:hint="cs"/>
          <w:rtl/>
        </w:rPr>
        <w:lastRenderedPageBreak/>
        <w:t xml:space="preserve">اگر </w:t>
      </w:r>
      <w:r w:rsidR="00857368">
        <w:rPr>
          <w:rFonts w:hint="cs"/>
          <w:rtl/>
        </w:rPr>
        <w:t xml:space="preserve">متزاحمین اهم و مهم باشند و واصل اهم باشد باز ثمره وجود ندارد، چون با نظریه جریان احکام تزاحم </w:t>
      </w:r>
      <w:r w:rsidR="005462D0">
        <w:rPr>
          <w:rFonts w:hint="cs"/>
          <w:rtl/>
        </w:rPr>
        <w:t xml:space="preserve">یا عدم آن </w:t>
      </w:r>
      <w:r w:rsidR="00857368">
        <w:rPr>
          <w:rFonts w:hint="cs"/>
          <w:rtl/>
        </w:rPr>
        <w:t>اتیان اهم ضروری است</w:t>
      </w:r>
      <w:r w:rsidR="005462D0">
        <w:rPr>
          <w:rFonts w:hint="cs"/>
          <w:rtl/>
        </w:rPr>
        <w:t>.</w:t>
      </w:r>
      <w:r w:rsidR="009375B6">
        <w:rPr>
          <w:rFonts w:hint="cs"/>
          <w:rtl/>
        </w:rPr>
        <w:t xml:space="preserve"> در همین فرض اگر مکلیف اهم را عصیان کند و با اینکه در مهم شک دارد آن را امتثال کند ثمره ظاهر می شود، با نظریه عدم جریان قواعد تزاحم نمازش امر نداشته باطل است و با نظریه جریان قواعد باب تزاحم و قبول ترتب نمازش صحیح است.</w:t>
      </w:r>
    </w:p>
    <w:p w:rsidR="00857368" w:rsidRDefault="00857368" w:rsidP="00541721">
      <w:pPr>
        <w:ind w:firstLine="284"/>
        <w:jc w:val="both"/>
        <w:rPr>
          <w:rFonts w:hint="cs"/>
          <w:rtl/>
        </w:rPr>
      </w:pPr>
      <w:r>
        <w:rPr>
          <w:rFonts w:hint="cs"/>
          <w:rtl/>
        </w:rPr>
        <w:t xml:space="preserve">اگر </w:t>
      </w:r>
      <w:r w:rsidR="005462D0">
        <w:rPr>
          <w:rFonts w:hint="cs"/>
          <w:rtl/>
        </w:rPr>
        <w:t xml:space="preserve">متزاحمین </w:t>
      </w:r>
      <w:r>
        <w:rPr>
          <w:rFonts w:hint="cs"/>
          <w:rtl/>
        </w:rPr>
        <w:t>اهم و مهم باشند و واصل مهم باشد</w:t>
      </w:r>
      <w:r w:rsidR="005462D0">
        <w:rPr>
          <w:rFonts w:hint="cs"/>
          <w:rtl/>
        </w:rPr>
        <w:t xml:space="preserve"> یا قائل به ترتب هستیم یا منکر آن.</w:t>
      </w:r>
      <w:r w:rsidR="00541721">
        <w:rPr>
          <w:rFonts w:hint="cs"/>
          <w:rtl/>
        </w:rPr>
        <w:t xml:space="preserve"> و اگر قائل به ترتب باشیم یا ترتب جا دارد یا جا ندارد.</w:t>
      </w:r>
    </w:p>
    <w:p w:rsidR="005462D0" w:rsidRDefault="005462D0" w:rsidP="00325398">
      <w:pPr>
        <w:ind w:firstLine="284"/>
        <w:jc w:val="both"/>
        <w:rPr>
          <w:rFonts w:hint="cs"/>
          <w:rtl/>
        </w:rPr>
      </w:pPr>
      <w:r>
        <w:rPr>
          <w:rFonts w:hint="cs"/>
          <w:rtl/>
        </w:rPr>
        <w:t xml:space="preserve">اگر قائل به ترتب باشیم </w:t>
      </w:r>
      <w:r w:rsidR="005111F4">
        <w:rPr>
          <w:rFonts w:hint="cs"/>
          <w:rtl/>
        </w:rPr>
        <w:t>و ترتب جا داشته باشد باز ثمره وجود ندارد، «صل» واصل است و «ازل» غیر واصل، مکلف اگر مهم را به قصد امر اتیان کند نمازش صحیح است و مشکلی ندارد،</w:t>
      </w:r>
      <w:r w:rsidR="00D77CFF">
        <w:rPr>
          <w:rFonts w:hint="cs"/>
          <w:rtl/>
        </w:rPr>
        <w:t xml:space="preserve"> طبق انکار جریان احکام تزاحم فقط واصل امر دارد و طبق قول به جریان احکام تزاحم و قبول ترتب نماز امر ترتبی دارد.</w:t>
      </w:r>
    </w:p>
    <w:p w:rsidR="00D77CFF" w:rsidRDefault="00ED4AD4" w:rsidP="00325398">
      <w:pPr>
        <w:ind w:firstLine="284"/>
        <w:jc w:val="both"/>
        <w:rPr>
          <w:rFonts w:hint="cs"/>
          <w:rtl/>
        </w:rPr>
      </w:pPr>
      <w:r>
        <w:rPr>
          <w:rFonts w:hint="cs"/>
          <w:rtl/>
        </w:rPr>
        <w:t xml:space="preserve">اگر منکر ترتب باشیم </w:t>
      </w:r>
      <w:r w:rsidR="0061334D">
        <w:rPr>
          <w:rFonts w:hint="cs"/>
          <w:rtl/>
        </w:rPr>
        <w:t xml:space="preserve">یا قائل به ترتب باشیم اما ترتب جا نداشته باشد </w:t>
      </w:r>
      <w:r>
        <w:rPr>
          <w:rFonts w:hint="cs"/>
          <w:rtl/>
        </w:rPr>
        <w:t>ثمره ظاهر می شود</w:t>
      </w:r>
      <w:r w:rsidR="0061334D">
        <w:rPr>
          <w:rFonts w:hint="cs"/>
          <w:rtl/>
        </w:rPr>
        <w:t>.</w:t>
      </w:r>
    </w:p>
    <w:p w:rsidR="00C836D5" w:rsidRDefault="0061334D" w:rsidP="00C836D5">
      <w:pPr>
        <w:ind w:firstLine="284"/>
        <w:jc w:val="both"/>
        <w:rPr>
          <w:rFonts w:hint="cs"/>
          <w:rtl/>
        </w:rPr>
      </w:pPr>
      <w:r>
        <w:rPr>
          <w:rFonts w:hint="cs"/>
          <w:rtl/>
        </w:rPr>
        <w:t>اگر قائل به ترتب باشیم و ترتب جا نداشته باشد</w:t>
      </w:r>
      <w:r w:rsidR="003227BF">
        <w:rPr>
          <w:rFonts w:hint="cs"/>
          <w:rtl/>
        </w:rPr>
        <w:t xml:space="preserve"> مثل این فرع که کسی جاهل به استطاعت خویش است ـ عموییی داشته مرحوم شده و ارث کلانی به او جا گذاشته است  ـ و اجیر میشود برای حج نیابیی</w:t>
      </w:r>
      <w:r w:rsidR="00731F51">
        <w:rPr>
          <w:rFonts w:hint="cs"/>
          <w:rtl/>
        </w:rPr>
        <w:t xml:space="preserve"> در امسال، این شخص دو تکلیف دارد 1. وجوب وفای به اجاره 2. وجوب فوری حج خودش</w:t>
      </w:r>
      <w:r w:rsidR="001951F6">
        <w:rPr>
          <w:rFonts w:hint="cs"/>
          <w:rtl/>
        </w:rPr>
        <w:t xml:space="preserve">. و حج اهم است </w:t>
      </w:r>
      <w:r w:rsidR="007E3B34">
        <w:rPr>
          <w:rFonts w:hint="cs"/>
          <w:rtl/>
        </w:rPr>
        <w:t xml:space="preserve">ـ </w:t>
      </w:r>
      <w:r w:rsidR="001951F6">
        <w:rPr>
          <w:rFonts w:hint="cs"/>
          <w:rtl/>
        </w:rPr>
        <w:t>چون روایاتی داریم که کسی که حج بر او واجب شود و حج نکند و بمیرد یهودی مرده است</w:t>
      </w:r>
      <w:r w:rsidR="007E3B34">
        <w:rPr>
          <w:rFonts w:hint="cs"/>
          <w:rtl/>
        </w:rPr>
        <w:t xml:space="preserve"> ـ</w:t>
      </w:r>
      <w:r w:rsidR="00A03369">
        <w:rPr>
          <w:rFonts w:hint="cs"/>
          <w:rtl/>
        </w:rPr>
        <w:t xml:space="preserve"> </w:t>
      </w:r>
      <w:r w:rsidR="00C836D5">
        <w:rPr>
          <w:rFonts w:hint="cs"/>
          <w:rtl/>
        </w:rPr>
        <w:t>.</w:t>
      </w:r>
    </w:p>
    <w:p w:rsidR="0061334D" w:rsidRDefault="00A03369" w:rsidP="00042BBE">
      <w:pPr>
        <w:ind w:firstLine="284"/>
        <w:jc w:val="both"/>
        <w:rPr>
          <w:rFonts w:hint="cs"/>
          <w:rtl/>
        </w:rPr>
      </w:pPr>
      <w:r>
        <w:rPr>
          <w:rFonts w:hint="cs"/>
          <w:rtl/>
        </w:rPr>
        <w:t xml:space="preserve">مرحوم محقق خویی در کتاب حج فرموده اند </w:t>
      </w:r>
      <w:r w:rsidR="00135AB6">
        <w:rPr>
          <w:rFonts w:hint="cs"/>
          <w:rtl/>
        </w:rPr>
        <w:t>ترتب مختص به احکام تکلیفیه است و در احکام وضعیه ترتب معنا ندارد،</w:t>
      </w:r>
      <w:r>
        <w:rPr>
          <w:rFonts w:hint="cs"/>
          <w:rtl/>
        </w:rPr>
        <w:t xml:space="preserve"> بین «اوفوا بالعقود» و «لله علی الناس حج البیت» امر ترتبی ممکن نیست.</w:t>
      </w:r>
      <w:r w:rsidR="00176F8D">
        <w:rPr>
          <w:rFonts w:hint="cs"/>
          <w:rtl/>
        </w:rPr>
        <w:t xml:space="preserve"> </w:t>
      </w:r>
      <w:r w:rsidR="00135AB6">
        <w:rPr>
          <w:rFonts w:hint="cs"/>
          <w:rtl/>
        </w:rPr>
        <w:t>معنا ندارد شارع بفرماید «حج را عصیان کردی اجاره ات صحیح است».</w:t>
      </w:r>
      <w:r w:rsidR="00083186">
        <w:rPr>
          <w:rFonts w:hint="cs"/>
          <w:rtl/>
        </w:rPr>
        <w:t xml:space="preserve"> </w:t>
      </w:r>
      <w:r w:rsidR="00C836D5">
        <w:rPr>
          <w:rFonts w:hint="cs"/>
          <w:rtl/>
        </w:rPr>
        <w:t>چون</w:t>
      </w:r>
      <w:r w:rsidR="00042BBE">
        <w:rPr>
          <w:rFonts w:hint="cs"/>
          <w:rtl/>
        </w:rPr>
        <w:t xml:space="preserve"> صحت و بطلان اجاره به امضا و عدم امضای شارع است و امضای شارع تابع مُمض</w:t>
      </w:r>
      <w:r w:rsidR="002868F7">
        <w:rPr>
          <w:rFonts w:hint="cs"/>
          <w:rtl/>
        </w:rPr>
        <w:t>ی است و در اینجا آنچه انشاء شده امضا نشده و آنچه مورد امضاء است انشاء نشده است.</w:t>
      </w:r>
    </w:p>
    <w:p w:rsidR="002868F7" w:rsidRDefault="00AB4A94" w:rsidP="002D6CBA">
      <w:pPr>
        <w:ind w:firstLine="284"/>
        <w:jc w:val="both"/>
        <w:rPr>
          <w:rFonts w:hint="cs"/>
          <w:rtl/>
        </w:rPr>
      </w:pPr>
      <w:r>
        <w:rPr>
          <w:rFonts w:hint="cs"/>
          <w:rtl/>
        </w:rPr>
        <w:t>آنچه بین موجر و اجیر انشاء شده است عبار</w:t>
      </w:r>
      <w:r w:rsidR="00EE40D5">
        <w:rPr>
          <w:rFonts w:hint="cs"/>
          <w:rtl/>
        </w:rPr>
        <w:t>ت است از انجام حج اجاره ای مطلقا چه از عوض خودش حج بکند یا نه، چه بر عهده خودش حج باشد یا نه، چه حج خودش را عصیان کند یا نه! و آنچه</w:t>
      </w:r>
      <w:r w:rsidR="00127BA9">
        <w:rPr>
          <w:rFonts w:hint="cs"/>
          <w:rtl/>
        </w:rPr>
        <w:t xml:space="preserve"> مورد امضای شارع است عبارت است از اجاره ای که با عصیان حج به عمل می آورد. طبق نظر محقق خویی در اینگونه احکام وضعی ترتب جا ندارد،</w:t>
      </w:r>
      <w:r w:rsidR="001D3922">
        <w:rPr>
          <w:rFonts w:hint="cs"/>
          <w:rtl/>
        </w:rPr>
        <w:t xml:space="preserve"> «اوفوا بالعقود» ارشاد به صحت است</w:t>
      </w:r>
      <w:r w:rsidR="002D6CBA">
        <w:rPr>
          <w:rFonts w:hint="cs"/>
          <w:rtl/>
        </w:rPr>
        <w:t xml:space="preserve"> و امر ترتبی به صحت امر مقید است، </w:t>
      </w:r>
      <w:r w:rsidR="002D6CBA">
        <w:rPr>
          <w:rFonts w:hint="cs"/>
          <w:rtl/>
        </w:rPr>
        <w:t>انشاء مطلق است و نتیجه ترتب مقید، و مقید را انشاء نک</w:t>
      </w:r>
      <w:r w:rsidR="002D6CBA">
        <w:rPr>
          <w:rFonts w:hint="cs"/>
          <w:rtl/>
        </w:rPr>
        <w:t>رده اند،</w:t>
      </w:r>
      <w:r w:rsidR="0044723C">
        <w:rPr>
          <w:rFonts w:hint="cs"/>
          <w:rtl/>
        </w:rPr>
        <w:t xml:space="preserve"> آنچه انشاء شده امضا نشده است، </w:t>
      </w:r>
      <w:r w:rsidR="002D6CBA">
        <w:rPr>
          <w:rFonts w:hint="cs"/>
          <w:rtl/>
        </w:rPr>
        <w:t>و آنچه امضا شده انشاء نشده است.</w:t>
      </w:r>
    </w:p>
    <w:p w:rsidR="002D6CBA" w:rsidRDefault="002D6CBA" w:rsidP="00840519">
      <w:pPr>
        <w:ind w:firstLine="284"/>
        <w:jc w:val="both"/>
        <w:rPr>
          <w:rFonts w:hint="cs"/>
          <w:rtl/>
        </w:rPr>
      </w:pPr>
      <w:r>
        <w:rPr>
          <w:rFonts w:hint="cs"/>
          <w:rtl/>
        </w:rPr>
        <w:lastRenderedPageBreak/>
        <w:t>در این فرع که «اوفوا بالعقود» واصل شده و «لله علی الناس حج البیت»</w:t>
      </w:r>
      <w:r w:rsidR="00C13A47">
        <w:rPr>
          <w:rFonts w:hint="cs"/>
          <w:rtl/>
        </w:rPr>
        <w:t xml:space="preserve"> واصل نشده است با نظریه </w:t>
      </w:r>
      <w:r w:rsidR="00840519">
        <w:rPr>
          <w:rFonts w:hint="cs"/>
          <w:rtl/>
        </w:rPr>
        <w:t xml:space="preserve">عدم جریان احکام تزاحم اجاره صحیح است چون امر آن واصل شده و مزاحمش واصل نشده است، و با نظریه </w:t>
      </w:r>
      <w:r w:rsidR="00C13A47">
        <w:rPr>
          <w:rFonts w:hint="cs"/>
          <w:rtl/>
        </w:rPr>
        <w:t>جریان احکام تزاحم و ممکن نبودن ترتب</w:t>
      </w:r>
      <w:r w:rsidR="00E07242">
        <w:rPr>
          <w:rFonts w:hint="cs"/>
          <w:rtl/>
        </w:rPr>
        <w:t xml:space="preserve"> دو تکلیف با هم متزاحم هستند و اجاره امر ندارد و باطل است.</w:t>
      </w:r>
    </w:p>
    <w:p w:rsidR="00AB4A94" w:rsidRDefault="00E07242" w:rsidP="00135AB6">
      <w:pPr>
        <w:ind w:firstLine="284"/>
        <w:jc w:val="both"/>
        <w:rPr>
          <w:rFonts w:hint="cs"/>
          <w:rtl/>
        </w:rPr>
      </w:pPr>
      <w:r>
        <w:rPr>
          <w:rFonts w:hint="cs"/>
          <w:rtl/>
        </w:rPr>
        <w:t>طبق نظریه جریان احکام تزاحم و انکار تربت، و یا پذیرش ترتب و جا نداشتن آن ثمره ظاهر می شود و اجاره باطل است.</w:t>
      </w:r>
    </w:p>
    <w:p w:rsidR="007A5B55" w:rsidRDefault="007A5B55" w:rsidP="00135AB6">
      <w:pPr>
        <w:ind w:firstLine="284"/>
        <w:jc w:val="both"/>
        <w:rPr>
          <w:rFonts w:hint="cs"/>
          <w:rtl/>
        </w:rPr>
      </w:pPr>
      <w:r>
        <w:rPr>
          <w:rFonts w:hint="cs"/>
          <w:rtl/>
        </w:rPr>
        <w:t>ما در بحث ترتب این مسأله را مفصل بحث کردیم.</w:t>
      </w:r>
    </w:p>
    <w:p w:rsidR="00E07242" w:rsidRDefault="00204ACA" w:rsidP="00204ACA">
      <w:pPr>
        <w:pStyle w:val="Heading8"/>
        <w:rPr>
          <w:rFonts w:hint="cs"/>
          <w:rtl/>
        </w:rPr>
      </w:pPr>
      <w:bookmarkStart w:id="8" w:name="_Toc470472583"/>
      <w:r>
        <w:rPr>
          <w:rFonts w:hint="cs"/>
          <w:rtl/>
        </w:rPr>
        <w:t>تذکر</w:t>
      </w:r>
      <w:bookmarkEnd w:id="8"/>
    </w:p>
    <w:p w:rsidR="00204ACA" w:rsidRDefault="005D222E" w:rsidP="00135AB6">
      <w:pPr>
        <w:ind w:firstLine="284"/>
        <w:jc w:val="both"/>
        <w:rPr>
          <w:rFonts w:hint="cs"/>
          <w:rtl/>
        </w:rPr>
      </w:pPr>
      <w:r>
        <w:rPr>
          <w:rFonts w:hint="cs"/>
          <w:rtl/>
        </w:rPr>
        <w:t>مرحوم محقق صدر در آغاز تنبیه چهارم فرمود: «در جایی که یکی از تکلفین</w:t>
      </w:r>
      <w:r w:rsidR="00766860">
        <w:rPr>
          <w:rFonts w:hint="cs"/>
          <w:rtl/>
        </w:rPr>
        <w:t xml:space="preserve"> واصل و دیگری غیر واصل است اطلاق دو تکلیف با هم تعارض دارند</w:t>
      </w:r>
      <w:r>
        <w:rPr>
          <w:rFonts w:hint="cs"/>
          <w:rtl/>
        </w:rPr>
        <w:t>»</w:t>
      </w:r>
      <w:r w:rsidR="00766860">
        <w:rPr>
          <w:rFonts w:hint="cs"/>
          <w:rtl/>
        </w:rPr>
        <w:t>.</w:t>
      </w:r>
    </w:p>
    <w:p w:rsidR="00766860" w:rsidRDefault="00766860" w:rsidP="00766860">
      <w:pPr>
        <w:ind w:firstLine="284"/>
        <w:jc w:val="both"/>
        <w:rPr>
          <w:rFonts w:hint="cs"/>
          <w:rtl/>
        </w:rPr>
      </w:pPr>
      <w:r>
        <w:rPr>
          <w:rFonts w:hint="cs"/>
          <w:rtl/>
        </w:rPr>
        <w:t xml:space="preserve">اینجا تذکر به نکته ای لازم است. اینکه محقق صدر </w:t>
      </w:r>
      <w:r w:rsidR="00394028">
        <w:rPr>
          <w:rFonts w:hint="cs"/>
          <w:rtl/>
        </w:rPr>
        <w:t>اطلاقین را متعارض می دانند طبق مبنای خودشان است. و گذشت که در تنافی متزاحمین دو مبنا وجود داشت</w:t>
      </w:r>
    </w:p>
    <w:p w:rsidR="00394028" w:rsidRDefault="00394028" w:rsidP="00394028">
      <w:pPr>
        <w:pStyle w:val="ListParagraph"/>
        <w:numPr>
          <w:ilvl w:val="0"/>
          <w:numId w:val="16"/>
        </w:numPr>
        <w:jc w:val="both"/>
        <w:rPr>
          <w:rFonts w:hint="cs"/>
        </w:rPr>
      </w:pPr>
      <w:r>
        <w:rPr>
          <w:rFonts w:hint="cs"/>
          <w:rtl/>
        </w:rPr>
        <w:t>تعارض</w:t>
      </w:r>
      <w:r w:rsidR="00E7449F">
        <w:rPr>
          <w:rFonts w:hint="cs"/>
          <w:rtl/>
        </w:rPr>
        <w:t xml:space="preserve"> و تنافی متزاحمین در مقام جعل (آخوند و آقا ضیاء و محقق صدر)</w:t>
      </w:r>
    </w:p>
    <w:p w:rsidR="00E7449F" w:rsidRDefault="00E7449F" w:rsidP="00394028">
      <w:pPr>
        <w:pStyle w:val="ListParagraph"/>
        <w:numPr>
          <w:ilvl w:val="0"/>
          <w:numId w:val="16"/>
        </w:numPr>
        <w:jc w:val="both"/>
        <w:rPr>
          <w:rFonts w:hint="cs"/>
          <w:rtl/>
        </w:rPr>
      </w:pPr>
      <w:r>
        <w:rPr>
          <w:rFonts w:hint="cs"/>
          <w:rtl/>
        </w:rPr>
        <w:t>فقدان تعارض در مقام جعل و تنافی در مقام امتثال (محقق نائینی)</w:t>
      </w:r>
    </w:p>
    <w:p w:rsidR="00AB4A94" w:rsidRDefault="00C85FF7" w:rsidP="00FA64B0">
      <w:pPr>
        <w:ind w:firstLine="284"/>
        <w:jc w:val="both"/>
        <w:rPr>
          <w:rFonts w:hint="cs"/>
          <w:rtl/>
        </w:rPr>
      </w:pPr>
      <w:r>
        <w:rPr>
          <w:rFonts w:hint="cs"/>
          <w:rtl/>
        </w:rPr>
        <w:t xml:space="preserve">مرحوم آخوند که منکر ترتبند در تعارض متزاحمین قائل به تساقط هستند. مرحوم محقق صدر تعارض را </w:t>
      </w:r>
      <w:r w:rsidR="003E4A67">
        <w:rPr>
          <w:rFonts w:hint="cs"/>
          <w:rtl/>
        </w:rPr>
        <w:t xml:space="preserve">با </w:t>
      </w:r>
      <w:r>
        <w:rPr>
          <w:rFonts w:hint="cs"/>
          <w:rtl/>
        </w:rPr>
        <w:t xml:space="preserve">مخصص لبی </w:t>
      </w:r>
      <w:r w:rsidR="003E4A67">
        <w:rPr>
          <w:rFonts w:hint="cs"/>
          <w:rtl/>
        </w:rPr>
        <w:t xml:space="preserve">بعلاوه امکان ترتب </w:t>
      </w:r>
      <w:r>
        <w:rPr>
          <w:rFonts w:hint="cs"/>
          <w:rtl/>
        </w:rPr>
        <w:t>معالجه می کردند.</w:t>
      </w:r>
      <w:r w:rsidR="00105B46">
        <w:rPr>
          <w:rFonts w:hint="cs"/>
          <w:rtl/>
        </w:rPr>
        <w:t xml:space="preserve"> مخصص لبی عبارت بود از «</w:t>
      </w:r>
      <w:r w:rsidR="003E4A67">
        <w:rPr>
          <w:rFonts w:hint="cs"/>
          <w:rtl/>
        </w:rPr>
        <w:t xml:space="preserve">عدم </w:t>
      </w:r>
      <w:r w:rsidR="009F7C3C">
        <w:rPr>
          <w:rFonts w:hint="cs"/>
          <w:rtl/>
        </w:rPr>
        <w:t>الاشتغال ب</w:t>
      </w:r>
      <w:r w:rsidR="003E4A67">
        <w:rPr>
          <w:rFonts w:hint="cs"/>
          <w:rtl/>
        </w:rPr>
        <w:t>ضد مزاحم</w:t>
      </w:r>
      <w:r w:rsidR="009F7C3C">
        <w:rPr>
          <w:rFonts w:hint="cs"/>
          <w:rtl/>
        </w:rPr>
        <w:t xml:space="preserve"> لایقل عنه ملاکا</w:t>
      </w:r>
      <w:r w:rsidR="00105B46">
        <w:rPr>
          <w:rFonts w:hint="cs"/>
          <w:rtl/>
        </w:rPr>
        <w:t>»</w:t>
      </w:r>
      <w:r w:rsidR="009F7C3C">
        <w:rPr>
          <w:rFonts w:hint="cs"/>
          <w:rtl/>
        </w:rPr>
        <w:t xml:space="preserve"> اطلاق انقض هذا الغریق مقید است به عدم اشتغال به ضد مزاحمی که کمتر این نیست در ملاک، و به برکت مباحث این تنبیه یک قید دیگری به مخصص افزود «</w:t>
      </w:r>
      <w:r w:rsidR="00FA64B0">
        <w:rPr>
          <w:rFonts w:hint="cs"/>
          <w:rtl/>
        </w:rPr>
        <w:t>عدم اشتغال به ضد مزاحم منجز که در ملاک کمتر از این نیست</w:t>
      </w:r>
      <w:r w:rsidR="009F7C3C">
        <w:rPr>
          <w:rFonts w:hint="cs"/>
          <w:rtl/>
        </w:rPr>
        <w:t>»</w:t>
      </w:r>
      <w:r w:rsidR="00FA64B0">
        <w:rPr>
          <w:rFonts w:hint="cs"/>
          <w:rtl/>
        </w:rPr>
        <w:t>.</w:t>
      </w:r>
    </w:p>
    <w:p w:rsidR="00AB4A94" w:rsidRDefault="00FA64B0" w:rsidP="006A2DE6">
      <w:pPr>
        <w:ind w:firstLine="284"/>
        <w:jc w:val="both"/>
        <w:rPr>
          <w:rFonts w:hint="cs"/>
          <w:rtl/>
        </w:rPr>
      </w:pPr>
      <w:r>
        <w:rPr>
          <w:rFonts w:hint="cs"/>
          <w:rtl/>
        </w:rPr>
        <w:t>محقق نائینی مدعی بودند اطلاق متزاحمین با هم تعارض ندارد</w:t>
      </w:r>
      <w:r w:rsidR="00BB27A6">
        <w:rPr>
          <w:rFonts w:hint="cs"/>
          <w:rtl/>
        </w:rPr>
        <w:t>، کار مولا در مقام جعل ابهام ندارد، مولا هم انقاذ این غریق را واجب کرده است که قدرت داری و هم انقاذ آن غریق را که</w:t>
      </w:r>
      <w:r w:rsidR="00A943EA">
        <w:rPr>
          <w:rFonts w:hint="cs"/>
          <w:rtl/>
        </w:rPr>
        <w:t xml:space="preserve"> حصه مقدوره دارد. </w:t>
      </w:r>
      <w:r w:rsidR="00543E12">
        <w:rPr>
          <w:rFonts w:hint="cs"/>
          <w:rtl/>
        </w:rPr>
        <w:t>[</w:t>
      </w:r>
      <w:r>
        <w:rPr>
          <w:rFonts w:hint="cs"/>
          <w:rtl/>
        </w:rPr>
        <w:t xml:space="preserve">و </w:t>
      </w:r>
      <w:r w:rsidR="006E3AAF">
        <w:rPr>
          <w:rFonts w:hint="cs"/>
          <w:rtl/>
        </w:rPr>
        <w:t>مشکل تنافی در باب تزاحم به خا</w:t>
      </w:r>
      <w:r w:rsidR="00DC5E0C">
        <w:rPr>
          <w:rFonts w:hint="cs"/>
          <w:rtl/>
        </w:rPr>
        <w:t>طر عجز در مقام امتثال است</w:t>
      </w:r>
      <w:r w:rsidR="004173D6">
        <w:rPr>
          <w:rFonts w:hint="cs"/>
          <w:rtl/>
        </w:rPr>
        <w:t xml:space="preserve"> و این مشکل هم برای مکلف بر طرف شده و نهایتا مکلف مشکلی پیدا نمی کند</w:t>
      </w:r>
      <w:r w:rsidR="00543E12">
        <w:rPr>
          <w:rFonts w:hint="cs"/>
          <w:rtl/>
        </w:rPr>
        <w:t>]</w:t>
      </w:r>
      <w:r w:rsidR="006A2DE6">
        <w:rPr>
          <w:rFonts w:hint="cs"/>
          <w:rtl/>
        </w:rPr>
        <w:t xml:space="preserve"> مکلف</w:t>
      </w:r>
      <w:r w:rsidR="004173D6">
        <w:rPr>
          <w:rFonts w:hint="cs"/>
          <w:rtl/>
        </w:rPr>
        <w:t xml:space="preserve"> </w:t>
      </w:r>
      <w:r w:rsidR="00DC5E0C">
        <w:rPr>
          <w:rFonts w:hint="cs"/>
          <w:rtl/>
        </w:rPr>
        <w:t>با اشتغال به یک تکلیف از دیگری عاجز شده و خطاب آن ساقط می شود و مشکلی نمی ماند و اگر به هیچ کدام مشغول نشود فعلیت هر دو خطاب اشکال ندارد</w:t>
      </w:r>
      <w:r w:rsidR="00B768E9">
        <w:rPr>
          <w:rFonts w:hint="cs"/>
          <w:rtl/>
        </w:rPr>
        <w:t xml:space="preserve"> از باب ترتب.</w:t>
      </w:r>
    </w:p>
    <w:p w:rsidR="007D372E" w:rsidRDefault="007D372E" w:rsidP="006A2DE6">
      <w:pPr>
        <w:ind w:firstLine="284"/>
        <w:jc w:val="both"/>
        <w:rPr>
          <w:rFonts w:hint="cs"/>
          <w:rtl/>
        </w:rPr>
      </w:pPr>
      <w:r>
        <w:rPr>
          <w:rFonts w:hint="cs"/>
          <w:rtl/>
        </w:rPr>
        <w:lastRenderedPageBreak/>
        <w:t>مرحوم محقق خویی هم در این مشرب تابع ایشان شده و بارها فرموده اند مشکل در تعارض در ناحیه جعل مولا است مولا نمی تواند هر دو را جعل کند و ما علم به کذب یکی داریم. اما در باب تزاحم هر دو را میتواند جعل کند و در مقام جعل تنافی وجود ندارد.</w:t>
      </w:r>
    </w:p>
    <w:p w:rsidR="007D372E" w:rsidRDefault="00AA791B" w:rsidP="006A2DE6">
      <w:pPr>
        <w:ind w:firstLine="284"/>
        <w:jc w:val="both"/>
        <w:rPr>
          <w:rFonts w:hint="cs"/>
          <w:rtl/>
        </w:rPr>
      </w:pPr>
      <w:r>
        <w:rPr>
          <w:rFonts w:hint="cs"/>
          <w:rtl/>
        </w:rPr>
        <w:t>و گذشت که ما نیز</w:t>
      </w:r>
      <w:r w:rsidR="007D372E">
        <w:rPr>
          <w:rFonts w:hint="cs"/>
          <w:rtl/>
        </w:rPr>
        <w:t xml:space="preserve"> در نظر تحقیق</w:t>
      </w:r>
      <w:r>
        <w:rPr>
          <w:rFonts w:hint="cs"/>
          <w:rtl/>
        </w:rPr>
        <w:t xml:space="preserve"> گفتیم ذهن عرفی هم همان را میگوید،</w:t>
      </w:r>
      <w:r w:rsidR="000E07E6">
        <w:rPr>
          <w:rFonts w:hint="cs"/>
          <w:rtl/>
        </w:rPr>
        <w:t xml:space="preserve"> ذهن عرفی بین «انقذ هذا» و «انقذ ذاک» تنافی در کار مولا نمی بیند، عرف در صفحه تشریع مشکل و ابهامی از ناحیه مولا احساس نمی کند.</w:t>
      </w:r>
      <w:r w:rsidR="001225B9">
        <w:rPr>
          <w:rFonts w:hint="cs"/>
          <w:rtl/>
        </w:rPr>
        <w:t xml:space="preserve"> عرف میگوید من قدرت ندارم </w:t>
      </w:r>
      <w:r w:rsidR="00635157">
        <w:rPr>
          <w:rFonts w:hint="cs"/>
          <w:rtl/>
        </w:rPr>
        <w:t>و قدرت نداشتن من مربوط به مولا نیست.</w:t>
      </w:r>
    </w:p>
    <w:p w:rsidR="007B0635" w:rsidRDefault="001225B9" w:rsidP="0066771D">
      <w:pPr>
        <w:ind w:firstLine="284"/>
        <w:jc w:val="both"/>
        <w:rPr>
          <w:rFonts w:hint="cs"/>
          <w:rtl/>
        </w:rPr>
      </w:pPr>
      <w:r>
        <w:rPr>
          <w:rFonts w:hint="cs"/>
          <w:rtl/>
        </w:rPr>
        <w:t>بیان ما در نبود تنافی بین متز</w:t>
      </w:r>
      <w:r w:rsidR="007B0635">
        <w:rPr>
          <w:rFonts w:hint="cs"/>
          <w:rtl/>
        </w:rPr>
        <w:t xml:space="preserve">احمین فرق می کند با محقق نائینی؛ </w:t>
      </w:r>
      <w:r w:rsidR="00826ECB">
        <w:rPr>
          <w:rFonts w:hint="cs"/>
          <w:rtl/>
        </w:rPr>
        <w:t xml:space="preserve">ادعای محقق نائینی مبنی بر سرپا بودن دو اطلاق نادرست است، </w:t>
      </w:r>
      <w:r w:rsidR="007B0635">
        <w:rPr>
          <w:rFonts w:hint="cs"/>
          <w:rtl/>
        </w:rPr>
        <w:t xml:space="preserve">سرپا بودن دو اطلاق با هم متنافی هستند کما اینکه آخوند و آقا ضیاء فرمودند، </w:t>
      </w:r>
      <w:r w:rsidR="00826ECB">
        <w:rPr>
          <w:rFonts w:hint="cs"/>
          <w:rtl/>
        </w:rPr>
        <w:t xml:space="preserve">ما ذهن عرفی نائینی را پذیرفتیم به این بیان که </w:t>
      </w:r>
      <w:r w:rsidR="00232795">
        <w:rPr>
          <w:rFonts w:hint="cs"/>
          <w:rtl/>
        </w:rPr>
        <w:t xml:space="preserve">متفاهم عرفی در باب تزاحم این است </w:t>
      </w:r>
      <w:r w:rsidR="0066771D">
        <w:rPr>
          <w:rFonts w:hint="cs"/>
          <w:rtl/>
        </w:rPr>
        <w:t xml:space="preserve">فقط یکی واجب است </w:t>
      </w:r>
      <w:r w:rsidR="00232795">
        <w:rPr>
          <w:rFonts w:hint="cs"/>
          <w:rtl/>
        </w:rPr>
        <w:t>که چون از طرفی قدرت واحده است و از طرفی قدرت شرط فعلیت تکلیف است</w:t>
      </w:r>
      <w:r w:rsidR="00317EC3">
        <w:rPr>
          <w:rFonts w:hint="cs"/>
          <w:rtl/>
        </w:rPr>
        <w:t xml:space="preserve"> </w:t>
      </w:r>
      <w:r w:rsidR="0066771D">
        <w:rPr>
          <w:rFonts w:hint="cs"/>
          <w:rtl/>
        </w:rPr>
        <w:t xml:space="preserve">لذا </w:t>
      </w:r>
      <w:r w:rsidR="00317EC3">
        <w:rPr>
          <w:rFonts w:hint="cs"/>
          <w:rtl/>
        </w:rPr>
        <w:t xml:space="preserve">فقط یکی وجب است اگر یکی اهم باشد مقدور همان اهم است و اگر متزاحمین متساوی هستند </w:t>
      </w:r>
      <w:r w:rsidR="0066771D">
        <w:rPr>
          <w:rFonts w:hint="cs"/>
          <w:rtl/>
        </w:rPr>
        <w:t>یکی واجب است.</w:t>
      </w:r>
    </w:p>
    <w:p w:rsidR="0066771D" w:rsidRDefault="0066771D" w:rsidP="0066771D">
      <w:pPr>
        <w:ind w:firstLine="284"/>
        <w:jc w:val="both"/>
        <w:rPr>
          <w:rFonts w:hint="cs"/>
          <w:rtl/>
        </w:rPr>
      </w:pPr>
      <w:r>
        <w:rPr>
          <w:rFonts w:hint="cs"/>
          <w:rtl/>
        </w:rPr>
        <w:t xml:space="preserve">بحث در اینجا پایان یافت و فردا ان شاء الله </w:t>
      </w:r>
      <w:r w:rsidR="006801BF">
        <w:rPr>
          <w:rFonts w:hint="cs"/>
          <w:rtl/>
        </w:rPr>
        <w:t>برمیگردیم به متن کفایه و مباحث مرحوم آخوند را ادامه میدهیم. مرحوم آخوند از تزاحم صحبتی امتثالی نکرد، چون ایشان به تزاحم امتثالی نرسیده بودند، و بحث از تزاحم امتثال مال نائینی است. مرحوم آخوند قائل به تزاحم ملاکی بود و آن را در ضد بحث کر</w:t>
      </w:r>
      <w:r w:rsidR="0012739B">
        <w:rPr>
          <w:rFonts w:hint="cs"/>
          <w:rtl/>
        </w:rPr>
        <w:t>د و راه ملاکات هم بسته است.</w:t>
      </w:r>
    </w:p>
    <w:p w:rsidR="0012739B" w:rsidRDefault="0012739B" w:rsidP="0066771D">
      <w:pPr>
        <w:ind w:firstLine="284"/>
        <w:jc w:val="both"/>
        <w:rPr>
          <w:rFonts w:hint="cs"/>
          <w:rtl/>
        </w:rPr>
      </w:pPr>
      <w:r>
        <w:rPr>
          <w:rFonts w:hint="cs"/>
          <w:rtl/>
        </w:rPr>
        <w:t xml:space="preserve">آخوند فرمود: «در موارد جمع عرفی تعارض وجود ندارد» پس تعارض کجاست؟ </w:t>
      </w:r>
      <w:r w:rsidR="00693573">
        <w:rPr>
          <w:rFonts w:hint="cs"/>
          <w:rtl/>
        </w:rPr>
        <w:t>مرحوم آخوند در آخر بحث جای تعارض را معین کرده است. آیا دلالتها متعارضند یا سنده ها؟ فرموده گاهی دلالت ها و گاهی سندها؟</w:t>
      </w:r>
    </w:p>
    <w:p w:rsidR="001A1EA5" w:rsidRPr="006162A2" w:rsidRDefault="00693573" w:rsidP="00693573">
      <w:pPr>
        <w:ind w:firstLine="284"/>
        <w:jc w:val="both"/>
        <w:rPr>
          <w:rtl/>
        </w:rPr>
      </w:pPr>
      <w:r>
        <w:rPr>
          <w:rFonts w:hint="cs"/>
          <w:rtl/>
        </w:rPr>
        <w:t>بحث را ملاحظه بفرمایید.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83B" w:rsidRDefault="0066283B" w:rsidP="008B750B">
      <w:pPr>
        <w:spacing w:line="240" w:lineRule="auto"/>
      </w:pPr>
      <w:r>
        <w:separator/>
      </w:r>
    </w:p>
  </w:endnote>
  <w:endnote w:type="continuationSeparator" w:id="0">
    <w:p w:rsidR="0066283B" w:rsidRDefault="0066283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A5B55" w:rsidRPr="007A5B5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24EE0" w:rsidP="001B6799">
          <w:pPr>
            <w:pStyle w:val="Footer"/>
            <w:bidi w:val="0"/>
            <w:rPr>
              <w:color w:val="808080" w:themeColor="background1" w:themeShade="80"/>
              <w:rtl/>
            </w:rPr>
          </w:pPr>
          <w:bookmarkStart w:id="16" w:name="BokAdres"/>
          <w:bookmarkEnd w:id="16"/>
          <w:r>
            <w:rPr>
              <w:color w:val="808080" w:themeColor="background1" w:themeShade="80"/>
            </w:rPr>
            <w:t>U1mg1_13951005-054_mb1_mfeb.ir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83B" w:rsidRDefault="0066283B" w:rsidP="008B750B">
      <w:pPr>
        <w:spacing w:line="240" w:lineRule="auto"/>
      </w:pPr>
      <w:r>
        <w:separator/>
      </w:r>
    </w:p>
  </w:footnote>
  <w:footnote w:type="continuationSeparator" w:id="0">
    <w:p w:rsidR="0066283B" w:rsidRDefault="0066283B" w:rsidP="008B750B">
      <w:pPr>
        <w:spacing w:line="240" w:lineRule="auto"/>
      </w:pPr>
      <w:r>
        <w:continuationSeparator/>
      </w:r>
    </w:p>
  </w:footnote>
  <w:footnote w:id="1">
    <w:p w:rsidR="00934F04" w:rsidRDefault="00934F04" w:rsidP="008F0661">
      <w:pPr>
        <w:pStyle w:val="FootnoteText"/>
        <w:jc w:val="both"/>
        <w:rPr>
          <w:rFonts w:hint="cs"/>
        </w:rPr>
      </w:pPr>
      <w:r>
        <w:rPr>
          <w:rStyle w:val="FootnoteReference"/>
        </w:rPr>
        <w:footnoteRef/>
      </w:r>
      <w:r>
        <w:rPr>
          <w:rtl/>
        </w:rPr>
        <w:t xml:space="preserve"> </w:t>
      </w:r>
      <w:r>
        <w:rPr>
          <w:rFonts w:hint="cs"/>
          <w:rtl/>
        </w:rPr>
        <w:t>سوره بقره آیه 286.</w:t>
      </w:r>
    </w:p>
  </w:footnote>
  <w:footnote w:id="2">
    <w:p w:rsidR="004A6A2F" w:rsidRDefault="004A6A2F" w:rsidP="008F0661">
      <w:pPr>
        <w:pStyle w:val="FootnoteText"/>
        <w:jc w:val="both"/>
        <w:rPr>
          <w:rFonts w:hint="cs"/>
          <w:rtl/>
        </w:rPr>
      </w:pPr>
      <w:r>
        <w:rPr>
          <w:rStyle w:val="FootnoteReference"/>
        </w:rPr>
        <w:footnoteRef/>
      </w:r>
      <w:r>
        <w:rPr>
          <w:rtl/>
        </w:rPr>
        <w:t xml:space="preserve"> </w:t>
      </w:r>
      <w:r>
        <w:rPr>
          <w:rFonts w:hint="cs"/>
          <w:rtl/>
        </w:rPr>
        <w:t xml:space="preserve">مقرر: </w:t>
      </w:r>
      <w:r w:rsidR="0008298E">
        <w:rPr>
          <w:rFonts w:hint="cs"/>
          <w:rtl/>
        </w:rPr>
        <w:t xml:space="preserve">باید گفت معنای تکلیف همان معنای عرفی آن است. و نباید بیش از این ادامه داده و بگوییم </w:t>
      </w:r>
      <w:r w:rsidR="00930769">
        <w:rPr>
          <w:rFonts w:hint="cs"/>
          <w:rtl/>
        </w:rPr>
        <w:t>«آیه ناظر به مقام تنجز است»</w:t>
      </w:r>
      <w:r w:rsidR="0008298E">
        <w:rPr>
          <w:rFonts w:hint="cs"/>
          <w:rtl/>
        </w:rPr>
        <w:t xml:space="preserve"> چون مراتب تکلیف باز از اصطلاح فقها است و آیه به آن مرحله نیز ناظر نیست.</w:t>
      </w:r>
      <w:r w:rsidR="00BC6B92">
        <w:rPr>
          <w:rFonts w:hint="cs"/>
          <w:rtl/>
        </w:rPr>
        <w:t xml:space="preserve"> </w:t>
      </w:r>
      <w:r w:rsidR="00045484">
        <w:rPr>
          <w:rFonts w:hint="cs"/>
          <w:rtl/>
        </w:rPr>
        <w:t>مضاف بر اینکه استاد در ادامه درس در همین جلسه</w:t>
      </w:r>
      <w:r w:rsidR="0031439E">
        <w:rPr>
          <w:rFonts w:hint="cs"/>
          <w:rtl/>
        </w:rPr>
        <w:t xml:space="preserve"> بر این باورند که «</w:t>
      </w:r>
      <w:r w:rsidR="001A7ACC" w:rsidRPr="001A7ACC">
        <w:rPr>
          <w:rFonts w:hint="cs"/>
          <w:rtl/>
        </w:rPr>
        <w:t xml:space="preserve"> </w:t>
      </w:r>
      <w:r w:rsidR="001A7ACC">
        <w:rPr>
          <w:rFonts w:hint="cs"/>
          <w:rtl/>
        </w:rPr>
        <w:t>توجه خطاب به عاجز قبیح می باشد، تکلیف به عاجز نزد عقلا نوعی زور گویی و خلاف عدالت بوده و ظلم در حق عبد است. فعلیت تکلیف در حق عاجز و عدم تنجز آن عقلایی نیست.</w:t>
      </w:r>
      <w:r w:rsidR="000D7F6B">
        <w:rPr>
          <w:rFonts w:hint="cs"/>
          <w:rtl/>
        </w:rPr>
        <w:t xml:space="preserve"> ... </w:t>
      </w:r>
      <w:r w:rsidR="000D7F6B">
        <w:rPr>
          <w:rFonts w:hint="cs"/>
          <w:rtl/>
        </w:rPr>
        <w:t>تکلیف در حق عاجز فعلی باشد و اما منجز نباشد واضح البطلان است</w:t>
      </w:r>
      <w:r w:rsidR="000D7F6B">
        <w:rPr>
          <w:rFonts w:hint="cs"/>
          <w:rtl/>
        </w:rPr>
        <w:t xml:space="preserve"> </w:t>
      </w:r>
      <w:r w:rsidR="0031439E">
        <w:rPr>
          <w:rFonts w:hint="cs"/>
          <w:rtl/>
        </w:rPr>
        <w:t xml:space="preserve">». </w:t>
      </w:r>
    </w:p>
  </w:footnote>
  <w:footnote w:id="3">
    <w:p w:rsidR="00FD2E6E" w:rsidRDefault="00FD2E6E" w:rsidP="008F0661">
      <w:pPr>
        <w:pStyle w:val="FootnoteText"/>
        <w:jc w:val="both"/>
        <w:rPr>
          <w:rFonts w:hint="cs"/>
          <w:rtl/>
        </w:rPr>
      </w:pPr>
      <w:r>
        <w:rPr>
          <w:rStyle w:val="FootnoteReference"/>
        </w:rPr>
        <w:footnoteRef/>
      </w:r>
      <w:r>
        <w:rPr>
          <w:rtl/>
        </w:rPr>
        <w:t xml:space="preserve"> </w:t>
      </w:r>
      <w:r>
        <w:rPr>
          <w:rFonts w:hint="cs"/>
          <w:rtl/>
        </w:rPr>
        <w:t xml:space="preserve">پرسش یکی از طلب: </w:t>
      </w:r>
      <w:r w:rsidR="001904A3">
        <w:rPr>
          <w:rFonts w:hint="cs"/>
          <w:rtl/>
        </w:rPr>
        <w:t xml:space="preserve">بلی قدرت در خطاب خاص به عاجز شرط تنجز باشد واضح البطلان است اما خطاب </w:t>
      </w:r>
      <w:r w:rsidR="00AC7A77">
        <w:rPr>
          <w:rFonts w:hint="cs"/>
          <w:rtl/>
        </w:rPr>
        <w:t>عام شامل عاجز است</w:t>
      </w:r>
      <w:r w:rsidR="001904A3">
        <w:rPr>
          <w:rFonts w:hint="cs"/>
          <w:rtl/>
        </w:rPr>
        <w:t xml:space="preserve"> و مرحوم خویی د</w:t>
      </w:r>
      <w:r w:rsidR="007604DE">
        <w:rPr>
          <w:rFonts w:hint="cs"/>
          <w:rtl/>
        </w:rPr>
        <w:t>ر آنجا قدرت را شرط تنجز میدانند؟</w:t>
      </w:r>
    </w:p>
    <w:p w:rsidR="00FD2E6E" w:rsidRDefault="00AC7A77" w:rsidP="008F0661">
      <w:pPr>
        <w:pStyle w:val="FootnoteText"/>
        <w:jc w:val="both"/>
        <w:rPr>
          <w:rFonts w:hint="cs"/>
        </w:rPr>
      </w:pPr>
      <w:r>
        <w:rPr>
          <w:rFonts w:hint="cs"/>
          <w:rtl/>
        </w:rPr>
        <w:t>پاسخ استاد: مرحوم خویی بین خطاب عام و مطلق را هم انحلالی میدانند، عام یعنی: ای قادر این کار را انجام بده و ای عاجز این کار را انجام بده، مضاف بر اینکه مرحوم خویی آدم مُلایی است و</w:t>
      </w:r>
      <w:r w:rsidR="00922346">
        <w:rPr>
          <w:rFonts w:hint="cs"/>
          <w:rtl/>
        </w:rPr>
        <w:t xml:space="preserve"> آدم ملا بدون ملاک سخن نمیگوید، تفصیل ملاک ندارد، اگر قدرت شرط فعلیت است همه جا شرط فعلیت است و اگر شرط تنجز است همه جا شرط تنجز است. معنا ندارد قدرت در عام شرط تنجز باشد و درخاص شرط فعلیت.</w:t>
      </w:r>
      <w:r w:rsidR="00E87A61">
        <w:rPr>
          <w:rFonts w:hint="cs"/>
          <w:rtl/>
        </w:rPr>
        <w:t xml:space="preserve"> </w:t>
      </w:r>
      <w:r w:rsidR="00E87A61">
        <w:rPr>
          <w:rFonts w:hint="cs"/>
          <w:rtl/>
        </w:rPr>
        <w:t>طبق نظر ایشان در اینجا قبح تکلیف عاجز به ملاک قبح عقاب است، وقتی تکلیف بدون استحقاق عقاب قبح ندارد، تکلیف به خصوص عاجز بدون استحقاق عقوبت هم قبح ندارد.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124EE0">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124EE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124EE0">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124EE0">
      <w:rPr>
        <w:sz w:val="24"/>
        <w:szCs w:val="24"/>
        <w:rtl/>
      </w:rPr>
      <w:t>5 /10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124EE0">
      <w:rPr>
        <w:rFonts w:hint="cs"/>
        <w:sz w:val="24"/>
        <w:szCs w:val="24"/>
        <w:rtl/>
      </w:rPr>
      <w:t>تنبیهات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124EE0">
      <w:rPr>
        <w:rFonts w:hint="cs"/>
        <w:sz w:val="24"/>
        <w:szCs w:val="24"/>
        <w:rtl/>
      </w:rPr>
      <w:t>محمود</w:t>
    </w:r>
    <w:r w:rsidR="00124EE0">
      <w:rPr>
        <w:sz w:val="24"/>
        <w:szCs w:val="24"/>
        <w:rtl/>
      </w:rPr>
      <w:t xml:space="preserve"> </w:t>
    </w:r>
    <w:r w:rsidR="00124EE0">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124EE0">
      <w:rPr>
        <w:rFonts w:hint="cs"/>
        <w:sz w:val="24"/>
        <w:szCs w:val="24"/>
        <w:rtl/>
      </w:rPr>
      <w:t>تنبیه</w:t>
    </w:r>
    <w:r w:rsidR="00124EE0">
      <w:rPr>
        <w:sz w:val="24"/>
        <w:szCs w:val="24"/>
        <w:rtl/>
      </w:rPr>
      <w:t xml:space="preserve"> </w:t>
    </w:r>
    <w:r w:rsidR="00124EE0">
      <w:rPr>
        <w:rFonts w:hint="cs"/>
        <w:sz w:val="24"/>
        <w:szCs w:val="24"/>
        <w:rtl/>
      </w:rPr>
      <w:t>چهارم</w:t>
    </w:r>
    <w:r w:rsidR="00124EE0">
      <w:rPr>
        <w:sz w:val="24"/>
        <w:szCs w:val="24"/>
        <w:rtl/>
      </w:rPr>
      <w:t>:</w:t>
    </w:r>
    <w:r w:rsidR="00124EE0">
      <w:rPr>
        <w:rFonts w:hint="cs"/>
        <w:sz w:val="24"/>
        <w:szCs w:val="24"/>
        <w:rtl/>
      </w:rPr>
      <w:t>وصول</w:t>
    </w:r>
    <w:r w:rsidR="00124EE0">
      <w:rPr>
        <w:sz w:val="24"/>
        <w:szCs w:val="24"/>
        <w:rtl/>
      </w:rPr>
      <w:t xml:space="preserve"> </w:t>
    </w:r>
    <w:r w:rsidR="00124EE0">
      <w:rPr>
        <w:rFonts w:hint="cs"/>
        <w:sz w:val="24"/>
        <w:szCs w:val="24"/>
        <w:rtl/>
      </w:rPr>
      <w:t>شرط</w:t>
    </w:r>
    <w:r w:rsidR="00124EE0">
      <w:rPr>
        <w:sz w:val="24"/>
        <w:szCs w:val="24"/>
        <w:rtl/>
      </w:rPr>
      <w:t xml:space="preserve"> </w:t>
    </w:r>
    <w:r w:rsidR="00124EE0">
      <w:rPr>
        <w:rFonts w:hint="cs"/>
        <w:sz w:val="24"/>
        <w:szCs w:val="24"/>
        <w:rtl/>
      </w:rPr>
      <w:t>تزاحم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1447B3"/>
    <w:multiLevelType w:val="hybridMultilevel"/>
    <w:tmpl w:val="971C70E4"/>
    <w:lvl w:ilvl="0" w:tplc="295050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414DE"/>
    <w:rsid w:val="00042BBE"/>
    <w:rsid w:val="00045484"/>
    <w:rsid w:val="00053681"/>
    <w:rsid w:val="00080A41"/>
    <w:rsid w:val="0008298E"/>
    <w:rsid w:val="0008299B"/>
    <w:rsid w:val="00083186"/>
    <w:rsid w:val="00086769"/>
    <w:rsid w:val="000913AA"/>
    <w:rsid w:val="000B24EB"/>
    <w:rsid w:val="000B5DB5"/>
    <w:rsid w:val="000C3947"/>
    <w:rsid w:val="000D30E9"/>
    <w:rsid w:val="000D6818"/>
    <w:rsid w:val="000D7F6B"/>
    <w:rsid w:val="000E07E6"/>
    <w:rsid w:val="000E1CC1"/>
    <w:rsid w:val="000E335E"/>
    <w:rsid w:val="000F16CF"/>
    <w:rsid w:val="000F5BAC"/>
    <w:rsid w:val="00105B46"/>
    <w:rsid w:val="00116B2B"/>
    <w:rsid w:val="001225B9"/>
    <w:rsid w:val="0012351F"/>
    <w:rsid w:val="00124E3D"/>
    <w:rsid w:val="00124EE0"/>
    <w:rsid w:val="0012739B"/>
    <w:rsid w:val="00127BA9"/>
    <w:rsid w:val="00127E95"/>
    <w:rsid w:val="00130659"/>
    <w:rsid w:val="001347C7"/>
    <w:rsid w:val="001356B0"/>
    <w:rsid w:val="00135AB6"/>
    <w:rsid w:val="00151937"/>
    <w:rsid w:val="0016626B"/>
    <w:rsid w:val="00176F8D"/>
    <w:rsid w:val="00181844"/>
    <w:rsid w:val="001837E9"/>
    <w:rsid w:val="00187DFA"/>
    <w:rsid w:val="001904A3"/>
    <w:rsid w:val="001951F6"/>
    <w:rsid w:val="001A1EA5"/>
    <w:rsid w:val="001A2574"/>
    <w:rsid w:val="001A27D7"/>
    <w:rsid w:val="001A294E"/>
    <w:rsid w:val="001A4ED8"/>
    <w:rsid w:val="001A7ACC"/>
    <w:rsid w:val="001B1184"/>
    <w:rsid w:val="001B6799"/>
    <w:rsid w:val="001C1362"/>
    <w:rsid w:val="001D2E9A"/>
    <w:rsid w:val="001D3922"/>
    <w:rsid w:val="001D597F"/>
    <w:rsid w:val="001E3FD4"/>
    <w:rsid w:val="0020241A"/>
    <w:rsid w:val="00203821"/>
    <w:rsid w:val="00204ACA"/>
    <w:rsid w:val="00206AA4"/>
    <w:rsid w:val="0021630D"/>
    <w:rsid w:val="00232795"/>
    <w:rsid w:val="00237253"/>
    <w:rsid w:val="00241970"/>
    <w:rsid w:val="00247D2F"/>
    <w:rsid w:val="00256560"/>
    <w:rsid w:val="0027605E"/>
    <w:rsid w:val="00281E00"/>
    <w:rsid w:val="002868F7"/>
    <w:rsid w:val="00294A52"/>
    <w:rsid w:val="002A0394"/>
    <w:rsid w:val="002B575F"/>
    <w:rsid w:val="002B729B"/>
    <w:rsid w:val="002C53A2"/>
    <w:rsid w:val="002C568D"/>
    <w:rsid w:val="002D0040"/>
    <w:rsid w:val="002D6CBA"/>
    <w:rsid w:val="002E220F"/>
    <w:rsid w:val="0031439E"/>
    <w:rsid w:val="00317EC3"/>
    <w:rsid w:val="0032100F"/>
    <w:rsid w:val="003227BF"/>
    <w:rsid w:val="00325398"/>
    <w:rsid w:val="0033402C"/>
    <w:rsid w:val="00340521"/>
    <w:rsid w:val="00345C73"/>
    <w:rsid w:val="00354A99"/>
    <w:rsid w:val="00357ACC"/>
    <w:rsid w:val="00360311"/>
    <w:rsid w:val="00361922"/>
    <w:rsid w:val="00376BEB"/>
    <w:rsid w:val="00394028"/>
    <w:rsid w:val="00397466"/>
    <w:rsid w:val="003A24EB"/>
    <w:rsid w:val="003A3288"/>
    <w:rsid w:val="003A6148"/>
    <w:rsid w:val="003B0E34"/>
    <w:rsid w:val="003C33F6"/>
    <w:rsid w:val="003C3D2E"/>
    <w:rsid w:val="003C43A5"/>
    <w:rsid w:val="003E1C5C"/>
    <w:rsid w:val="003E4A67"/>
    <w:rsid w:val="003F5B46"/>
    <w:rsid w:val="003F69E6"/>
    <w:rsid w:val="00401363"/>
    <w:rsid w:val="00402E47"/>
    <w:rsid w:val="0041373C"/>
    <w:rsid w:val="004173D6"/>
    <w:rsid w:val="00423D20"/>
    <w:rsid w:val="00425015"/>
    <w:rsid w:val="00430994"/>
    <w:rsid w:val="00441B6D"/>
    <w:rsid w:val="0044723C"/>
    <w:rsid w:val="004556EF"/>
    <w:rsid w:val="00462B07"/>
    <w:rsid w:val="00465BD2"/>
    <w:rsid w:val="004871AA"/>
    <w:rsid w:val="004926E1"/>
    <w:rsid w:val="004A2FEA"/>
    <w:rsid w:val="004A6A2F"/>
    <w:rsid w:val="004B0DBF"/>
    <w:rsid w:val="004B2C3C"/>
    <w:rsid w:val="004D3A1C"/>
    <w:rsid w:val="004D75C5"/>
    <w:rsid w:val="004E2186"/>
    <w:rsid w:val="004E66FB"/>
    <w:rsid w:val="004F470A"/>
    <w:rsid w:val="004F4C59"/>
    <w:rsid w:val="00500C8F"/>
    <w:rsid w:val="00501909"/>
    <w:rsid w:val="005111F4"/>
    <w:rsid w:val="005128DF"/>
    <w:rsid w:val="00515EAC"/>
    <w:rsid w:val="005206FE"/>
    <w:rsid w:val="005257ED"/>
    <w:rsid w:val="005306F8"/>
    <w:rsid w:val="0054023D"/>
    <w:rsid w:val="00541721"/>
    <w:rsid w:val="00543E12"/>
    <w:rsid w:val="005462D0"/>
    <w:rsid w:val="0056213C"/>
    <w:rsid w:val="005744CC"/>
    <w:rsid w:val="00580C24"/>
    <w:rsid w:val="0059476D"/>
    <w:rsid w:val="005968EF"/>
    <w:rsid w:val="00596C1E"/>
    <w:rsid w:val="005A2E26"/>
    <w:rsid w:val="005B7871"/>
    <w:rsid w:val="005C0883"/>
    <w:rsid w:val="005C0DAE"/>
    <w:rsid w:val="005C188E"/>
    <w:rsid w:val="005C680B"/>
    <w:rsid w:val="005C72BF"/>
    <w:rsid w:val="005D1768"/>
    <w:rsid w:val="005D222E"/>
    <w:rsid w:val="005D2349"/>
    <w:rsid w:val="005D516C"/>
    <w:rsid w:val="005E5507"/>
    <w:rsid w:val="005E607B"/>
    <w:rsid w:val="00601229"/>
    <w:rsid w:val="00603B67"/>
    <w:rsid w:val="0061334D"/>
    <w:rsid w:val="006162A2"/>
    <w:rsid w:val="00626A98"/>
    <w:rsid w:val="0063256E"/>
    <w:rsid w:val="00635157"/>
    <w:rsid w:val="00635219"/>
    <w:rsid w:val="00635EC0"/>
    <w:rsid w:val="00640B58"/>
    <w:rsid w:val="00641FB8"/>
    <w:rsid w:val="00651B02"/>
    <w:rsid w:val="00651B19"/>
    <w:rsid w:val="00660A29"/>
    <w:rsid w:val="0066283B"/>
    <w:rsid w:val="0066771D"/>
    <w:rsid w:val="006801BF"/>
    <w:rsid w:val="00684FF0"/>
    <w:rsid w:val="006914AD"/>
    <w:rsid w:val="00693573"/>
    <w:rsid w:val="00695519"/>
    <w:rsid w:val="006A2DE6"/>
    <w:rsid w:val="006A4134"/>
    <w:rsid w:val="006A5DDA"/>
    <w:rsid w:val="006A6701"/>
    <w:rsid w:val="006B21F4"/>
    <w:rsid w:val="006B3753"/>
    <w:rsid w:val="006B7AD6"/>
    <w:rsid w:val="006C50FD"/>
    <w:rsid w:val="006D44C1"/>
    <w:rsid w:val="006E0591"/>
    <w:rsid w:val="006E3AAF"/>
    <w:rsid w:val="006E5651"/>
    <w:rsid w:val="006E5B85"/>
    <w:rsid w:val="0070265B"/>
    <w:rsid w:val="00704813"/>
    <w:rsid w:val="0072290D"/>
    <w:rsid w:val="00723D6D"/>
    <w:rsid w:val="00724537"/>
    <w:rsid w:val="00731724"/>
    <w:rsid w:val="00731EFB"/>
    <w:rsid w:val="00731F51"/>
    <w:rsid w:val="0073474B"/>
    <w:rsid w:val="00735511"/>
    <w:rsid w:val="00744DE6"/>
    <w:rsid w:val="007604DE"/>
    <w:rsid w:val="00762452"/>
    <w:rsid w:val="007639E0"/>
    <w:rsid w:val="00766860"/>
    <w:rsid w:val="00775507"/>
    <w:rsid w:val="0077736A"/>
    <w:rsid w:val="0078594B"/>
    <w:rsid w:val="00795E02"/>
    <w:rsid w:val="007979D0"/>
    <w:rsid w:val="007A4E18"/>
    <w:rsid w:val="007A5B55"/>
    <w:rsid w:val="007A7B8C"/>
    <w:rsid w:val="007B0635"/>
    <w:rsid w:val="007C628B"/>
    <w:rsid w:val="007C6D9E"/>
    <w:rsid w:val="007D1C43"/>
    <w:rsid w:val="007D372E"/>
    <w:rsid w:val="007D3CB8"/>
    <w:rsid w:val="007D6C53"/>
    <w:rsid w:val="007E1E87"/>
    <w:rsid w:val="007E3B34"/>
    <w:rsid w:val="007E5B3F"/>
    <w:rsid w:val="007F2257"/>
    <w:rsid w:val="007F2E21"/>
    <w:rsid w:val="0080091D"/>
    <w:rsid w:val="00804108"/>
    <w:rsid w:val="00816367"/>
    <w:rsid w:val="00816A0B"/>
    <w:rsid w:val="00826ECB"/>
    <w:rsid w:val="00830C53"/>
    <w:rsid w:val="00837FAA"/>
    <w:rsid w:val="00840519"/>
    <w:rsid w:val="00841F77"/>
    <w:rsid w:val="008440E0"/>
    <w:rsid w:val="00857368"/>
    <w:rsid w:val="00863390"/>
    <w:rsid w:val="0086385C"/>
    <w:rsid w:val="00871916"/>
    <w:rsid w:val="00886018"/>
    <w:rsid w:val="008A510E"/>
    <w:rsid w:val="008A522A"/>
    <w:rsid w:val="008A6BC7"/>
    <w:rsid w:val="008B4464"/>
    <w:rsid w:val="008B750B"/>
    <w:rsid w:val="008C3162"/>
    <w:rsid w:val="008E0305"/>
    <w:rsid w:val="008E3924"/>
    <w:rsid w:val="008E7CC8"/>
    <w:rsid w:val="008F0661"/>
    <w:rsid w:val="008F13F7"/>
    <w:rsid w:val="008F5B4D"/>
    <w:rsid w:val="008F66AB"/>
    <w:rsid w:val="00907425"/>
    <w:rsid w:val="00911230"/>
    <w:rsid w:val="00922346"/>
    <w:rsid w:val="00923C34"/>
    <w:rsid w:val="00924152"/>
    <w:rsid w:val="0092513D"/>
    <w:rsid w:val="00927A9F"/>
    <w:rsid w:val="00930769"/>
    <w:rsid w:val="009335CC"/>
    <w:rsid w:val="00934F04"/>
    <w:rsid w:val="00935A55"/>
    <w:rsid w:val="009375B6"/>
    <w:rsid w:val="00941CEB"/>
    <w:rsid w:val="00946104"/>
    <w:rsid w:val="00953B28"/>
    <w:rsid w:val="00954322"/>
    <w:rsid w:val="00957CAA"/>
    <w:rsid w:val="0096778A"/>
    <w:rsid w:val="00977656"/>
    <w:rsid w:val="0098794D"/>
    <w:rsid w:val="0099497B"/>
    <w:rsid w:val="00995F85"/>
    <w:rsid w:val="009A0EB0"/>
    <w:rsid w:val="009B0D05"/>
    <w:rsid w:val="009B4CA6"/>
    <w:rsid w:val="009B79F8"/>
    <w:rsid w:val="009C59CB"/>
    <w:rsid w:val="009D13FD"/>
    <w:rsid w:val="009D266A"/>
    <w:rsid w:val="009F380A"/>
    <w:rsid w:val="009F7C3C"/>
    <w:rsid w:val="009F7E07"/>
    <w:rsid w:val="00A03369"/>
    <w:rsid w:val="00A10A11"/>
    <w:rsid w:val="00A13C6A"/>
    <w:rsid w:val="00A13FBB"/>
    <w:rsid w:val="00A17B09"/>
    <w:rsid w:val="00A34711"/>
    <w:rsid w:val="00A457C6"/>
    <w:rsid w:val="00A46AD0"/>
    <w:rsid w:val="00A47063"/>
    <w:rsid w:val="00A473A8"/>
    <w:rsid w:val="00A61AC8"/>
    <w:rsid w:val="00A65D4C"/>
    <w:rsid w:val="00A943EA"/>
    <w:rsid w:val="00AA40D7"/>
    <w:rsid w:val="00AA791B"/>
    <w:rsid w:val="00AB4A94"/>
    <w:rsid w:val="00AB5F7D"/>
    <w:rsid w:val="00AC0C50"/>
    <w:rsid w:val="00AC6FE2"/>
    <w:rsid w:val="00AC71A8"/>
    <w:rsid w:val="00AC7A77"/>
    <w:rsid w:val="00AF3925"/>
    <w:rsid w:val="00B2292F"/>
    <w:rsid w:val="00B43169"/>
    <w:rsid w:val="00B55AE4"/>
    <w:rsid w:val="00B739B0"/>
    <w:rsid w:val="00B768E9"/>
    <w:rsid w:val="00B814A3"/>
    <w:rsid w:val="00B96F38"/>
    <w:rsid w:val="00BB27A6"/>
    <w:rsid w:val="00BB3FAD"/>
    <w:rsid w:val="00BB4E11"/>
    <w:rsid w:val="00BC6B92"/>
    <w:rsid w:val="00BD0E74"/>
    <w:rsid w:val="00BD54F1"/>
    <w:rsid w:val="00BD5F8C"/>
    <w:rsid w:val="00BE29DD"/>
    <w:rsid w:val="00C066AF"/>
    <w:rsid w:val="00C10E06"/>
    <w:rsid w:val="00C13A47"/>
    <w:rsid w:val="00C145B8"/>
    <w:rsid w:val="00C2438F"/>
    <w:rsid w:val="00C32A7E"/>
    <w:rsid w:val="00C34F28"/>
    <w:rsid w:val="00C368DF"/>
    <w:rsid w:val="00C57B5C"/>
    <w:rsid w:val="00C61049"/>
    <w:rsid w:val="00C63FFE"/>
    <w:rsid w:val="00C65519"/>
    <w:rsid w:val="00C836D5"/>
    <w:rsid w:val="00C85FF7"/>
    <w:rsid w:val="00C91EB6"/>
    <w:rsid w:val="00CA10B0"/>
    <w:rsid w:val="00CA2F8E"/>
    <w:rsid w:val="00CA7FD5"/>
    <w:rsid w:val="00CB29CA"/>
    <w:rsid w:val="00CB3287"/>
    <w:rsid w:val="00CB33E2"/>
    <w:rsid w:val="00CB4E68"/>
    <w:rsid w:val="00CC2733"/>
    <w:rsid w:val="00CD0050"/>
    <w:rsid w:val="00CD7F7C"/>
    <w:rsid w:val="00CE7481"/>
    <w:rsid w:val="00CF0A8F"/>
    <w:rsid w:val="00D044EF"/>
    <w:rsid w:val="00D048CE"/>
    <w:rsid w:val="00D10998"/>
    <w:rsid w:val="00D23391"/>
    <w:rsid w:val="00D30CC4"/>
    <w:rsid w:val="00D31805"/>
    <w:rsid w:val="00D330A0"/>
    <w:rsid w:val="00D552B9"/>
    <w:rsid w:val="00D55D4A"/>
    <w:rsid w:val="00D74021"/>
    <w:rsid w:val="00D76D01"/>
    <w:rsid w:val="00D77CFF"/>
    <w:rsid w:val="00D903D8"/>
    <w:rsid w:val="00D922A9"/>
    <w:rsid w:val="00D9394A"/>
    <w:rsid w:val="00DB0CBB"/>
    <w:rsid w:val="00DB67CC"/>
    <w:rsid w:val="00DC5E0C"/>
    <w:rsid w:val="00DE1070"/>
    <w:rsid w:val="00E00219"/>
    <w:rsid w:val="00E0316B"/>
    <w:rsid w:val="00E04E9B"/>
    <w:rsid w:val="00E07242"/>
    <w:rsid w:val="00E25E10"/>
    <w:rsid w:val="00E33ECA"/>
    <w:rsid w:val="00E5219B"/>
    <w:rsid w:val="00E5518B"/>
    <w:rsid w:val="00E609FE"/>
    <w:rsid w:val="00E66317"/>
    <w:rsid w:val="00E739B7"/>
    <w:rsid w:val="00E7449F"/>
    <w:rsid w:val="00E75920"/>
    <w:rsid w:val="00E80D96"/>
    <w:rsid w:val="00E82196"/>
    <w:rsid w:val="00E871FA"/>
    <w:rsid w:val="00E87A61"/>
    <w:rsid w:val="00E936A4"/>
    <w:rsid w:val="00E954BB"/>
    <w:rsid w:val="00EA45E7"/>
    <w:rsid w:val="00EB78E3"/>
    <w:rsid w:val="00EC1C4B"/>
    <w:rsid w:val="00EC735A"/>
    <w:rsid w:val="00ED4AD4"/>
    <w:rsid w:val="00EE40D5"/>
    <w:rsid w:val="00EF27FE"/>
    <w:rsid w:val="00EF6540"/>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23C9"/>
    <w:rsid w:val="00FA3B17"/>
    <w:rsid w:val="00FA5E8D"/>
    <w:rsid w:val="00FA5F3D"/>
    <w:rsid w:val="00FA64B0"/>
    <w:rsid w:val="00FB32F5"/>
    <w:rsid w:val="00FB399E"/>
    <w:rsid w:val="00FB7F50"/>
    <w:rsid w:val="00FC1F14"/>
    <w:rsid w:val="00FC2A85"/>
    <w:rsid w:val="00FC40AF"/>
    <w:rsid w:val="00FD0A16"/>
    <w:rsid w:val="00FD2E6E"/>
    <w:rsid w:val="00FE3D7D"/>
    <w:rsid w:val="00FE6DCF"/>
    <w:rsid w:val="00FE7B0E"/>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0F362-DF3D-4011-BC57-24AAC71A9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232</TotalTime>
  <Pages>7</Pages>
  <Words>1722</Words>
  <Characters>9820</Characters>
  <Application>Microsoft Office Word</Application>
  <DocSecurity>0</DocSecurity>
  <Lines>81</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11519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16</cp:revision>
  <dcterms:created xsi:type="dcterms:W3CDTF">2016-12-25T15:02:00Z</dcterms:created>
  <dcterms:modified xsi:type="dcterms:W3CDTF">2016-12-25T20:10:00Z</dcterms:modified>
</cp:coreProperties>
</file>