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D133D9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1E25C4" w:rsidRDefault="00A01522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2718405" w:history="1">
        <w:r w:rsidR="001E25C4" w:rsidRPr="00D4436E">
          <w:rPr>
            <w:rStyle w:val="Hyperlink"/>
            <w:rFonts w:hint="eastAsia"/>
            <w:noProof/>
            <w:rtl/>
          </w:rPr>
          <w:t>صغر</w:t>
        </w:r>
        <w:r w:rsidR="001E25C4" w:rsidRPr="00D4436E">
          <w:rPr>
            <w:rStyle w:val="Hyperlink"/>
            <w:rFonts w:hint="cs"/>
            <w:noProof/>
            <w:rtl/>
          </w:rPr>
          <w:t>ی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نداشتن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تزاحم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امتثال</w:t>
        </w:r>
        <w:r w:rsidR="001E25C4" w:rsidRPr="00D4436E">
          <w:rPr>
            <w:rStyle w:val="Hyperlink"/>
            <w:rFonts w:hint="cs"/>
            <w:noProof/>
            <w:rtl/>
          </w:rPr>
          <w:t>ی</w:t>
        </w:r>
        <w:r w:rsidR="001E25C4" w:rsidRPr="00D4436E">
          <w:rPr>
            <w:rStyle w:val="Hyperlink"/>
            <w:noProof/>
            <w:rtl/>
          </w:rPr>
          <w:t xml:space="preserve"> (</w:t>
        </w:r>
        <w:r w:rsidR="001E25C4" w:rsidRPr="00D4436E">
          <w:rPr>
            <w:rStyle w:val="Hyperlink"/>
            <w:rFonts w:hint="eastAsia"/>
            <w:noProof/>
            <w:rtl/>
          </w:rPr>
          <w:t>محقق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خو</w:t>
        </w:r>
        <w:r w:rsidR="001E25C4" w:rsidRPr="00D4436E">
          <w:rPr>
            <w:rStyle w:val="Hyperlink"/>
            <w:rFonts w:hint="cs"/>
            <w:noProof/>
            <w:rtl/>
          </w:rPr>
          <w:t>یی</w:t>
        </w:r>
        <w:r w:rsidR="001E25C4" w:rsidRPr="00D4436E">
          <w:rPr>
            <w:rStyle w:val="Hyperlink"/>
            <w:noProof/>
            <w:rtl/>
          </w:rPr>
          <w:t>)</w:t>
        </w:r>
        <w:r w:rsidR="001E25C4">
          <w:rPr>
            <w:noProof/>
            <w:webHidden/>
            <w:rtl/>
          </w:rPr>
          <w:tab/>
        </w:r>
        <w:r w:rsidR="001E25C4">
          <w:rPr>
            <w:noProof/>
            <w:webHidden/>
            <w:rtl/>
          </w:rPr>
          <w:fldChar w:fldCharType="begin"/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</w:rPr>
          <w:instrText>PAGEREF</w:instrText>
        </w:r>
        <w:r w:rsidR="001E25C4">
          <w:rPr>
            <w:noProof/>
            <w:webHidden/>
            <w:rtl/>
          </w:rPr>
          <w:instrText xml:space="preserve"> _</w:instrText>
        </w:r>
        <w:r w:rsidR="001E25C4">
          <w:rPr>
            <w:noProof/>
            <w:webHidden/>
          </w:rPr>
          <w:instrText>Toc</w:instrText>
        </w:r>
        <w:r w:rsidR="001E25C4">
          <w:rPr>
            <w:noProof/>
            <w:webHidden/>
            <w:rtl/>
          </w:rPr>
          <w:instrText xml:space="preserve">472718405 </w:instrText>
        </w:r>
        <w:r w:rsidR="001E25C4">
          <w:rPr>
            <w:noProof/>
            <w:webHidden/>
          </w:rPr>
          <w:instrText>\h</w:instrText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  <w:rtl/>
          </w:rPr>
        </w:r>
        <w:r w:rsidR="001E25C4">
          <w:rPr>
            <w:noProof/>
            <w:webHidden/>
            <w:rtl/>
          </w:rPr>
          <w:fldChar w:fldCharType="separate"/>
        </w:r>
        <w:r w:rsidR="001E25C4">
          <w:rPr>
            <w:noProof/>
            <w:webHidden/>
            <w:rtl/>
          </w:rPr>
          <w:t>1</w:t>
        </w:r>
        <w:r w:rsidR="001E25C4">
          <w:rPr>
            <w:noProof/>
            <w:webHidden/>
            <w:rtl/>
          </w:rPr>
          <w:fldChar w:fldCharType="end"/>
        </w:r>
      </w:hyperlink>
    </w:p>
    <w:p w:rsidR="001E25C4" w:rsidRDefault="00D35330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2718406" w:history="1">
        <w:r w:rsidR="001E25C4" w:rsidRPr="00D4436E">
          <w:rPr>
            <w:rStyle w:val="Hyperlink"/>
            <w:rFonts w:hint="eastAsia"/>
            <w:noProof/>
            <w:rtl/>
          </w:rPr>
          <w:t>ب</w:t>
        </w:r>
        <w:r w:rsidR="001E25C4" w:rsidRPr="00D4436E">
          <w:rPr>
            <w:rStyle w:val="Hyperlink"/>
            <w:rFonts w:hint="cs"/>
            <w:noProof/>
            <w:rtl/>
          </w:rPr>
          <w:t>ی</w:t>
        </w:r>
        <w:r w:rsidR="001E25C4" w:rsidRPr="00D4436E">
          <w:rPr>
            <w:rStyle w:val="Hyperlink"/>
            <w:rFonts w:hint="eastAsia"/>
            <w:noProof/>
            <w:rtl/>
          </w:rPr>
          <w:t>ان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صغر</w:t>
        </w:r>
        <w:r w:rsidR="001E25C4" w:rsidRPr="00D4436E">
          <w:rPr>
            <w:rStyle w:val="Hyperlink"/>
            <w:rFonts w:hint="cs"/>
            <w:noProof/>
            <w:rtl/>
          </w:rPr>
          <w:t>ی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نداشتن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تزاحم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امتثال</w:t>
        </w:r>
        <w:r w:rsidR="001E25C4" w:rsidRPr="00D4436E">
          <w:rPr>
            <w:rStyle w:val="Hyperlink"/>
            <w:rFonts w:hint="cs"/>
            <w:noProof/>
            <w:rtl/>
          </w:rPr>
          <w:t>ی</w:t>
        </w:r>
        <w:r w:rsidR="001E25C4">
          <w:rPr>
            <w:noProof/>
            <w:webHidden/>
            <w:rtl/>
          </w:rPr>
          <w:tab/>
        </w:r>
        <w:r w:rsidR="001E25C4">
          <w:rPr>
            <w:noProof/>
            <w:webHidden/>
            <w:rtl/>
          </w:rPr>
          <w:fldChar w:fldCharType="begin"/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</w:rPr>
          <w:instrText>PAGEREF</w:instrText>
        </w:r>
        <w:r w:rsidR="001E25C4">
          <w:rPr>
            <w:noProof/>
            <w:webHidden/>
            <w:rtl/>
          </w:rPr>
          <w:instrText xml:space="preserve"> _</w:instrText>
        </w:r>
        <w:r w:rsidR="001E25C4">
          <w:rPr>
            <w:noProof/>
            <w:webHidden/>
          </w:rPr>
          <w:instrText>Toc</w:instrText>
        </w:r>
        <w:r w:rsidR="001E25C4">
          <w:rPr>
            <w:noProof/>
            <w:webHidden/>
            <w:rtl/>
          </w:rPr>
          <w:instrText xml:space="preserve">472718406 </w:instrText>
        </w:r>
        <w:r w:rsidR="001E25C4">
          <w:rPr>
            <w:noProof/>
            <w:webHidden/>
          </w:rPr>
          <w:instrText>\h</w:instrText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  <w:rtl/>
          </w:rPr>
        </w:r>
        <w:r w:rsidR="001E25C4">
          <w:rPr>
            <w:noProof/>
            <w:webHidden/>
            <w:rtl/>
          </w:rPr>
          <w:fldChar w:fldCharType="separate"/>
        </w:r>
        <w:r w:rsidR="001E25C4">
          <w:rPr>
            <w:noProof/>
            <w:webHidden/>
            <w:rtl/>
          </w:rPr>
          <w:t>2</w:t>
        </w:r>
        <w:r w:rsidR="001E25C4">
          <w:rPr>
            <w:noProof/>
            <w:webHidden/>
            <w:rtl/>
          </w:rPr>
          <w:fldChar w:fldCharType="end"/>
        </w:r>
      </w:hyperlink>
    </w:p>
    <w:p w:rsidR="001E25C4" w:rsidRDefault="00D3533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2718407" w:history="1">
        <w:r w:rsidR="001E25C4" w:rsidRPr="00D4436E">
          <w:rPr>
            <w:rStyle w:val="Hyperlink"/>
            <w:rFonts w:hint="eastAsia"/>
            <w:noProof/>
            <w:rtl/>
          </w:rPr>
          <w:t>فروض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تناف</w:t>
        </w:r>
        <w:r w:rsidR="001E25C4" w:rsidRPr="00D4436E">
          <w:rPr>
            <w:rStyle w:val="Hyperlink"/>
            <w:rFonts w:hint="cs"/>
            <w:noProof/>
            <w:rtl/>
          </w:rPr>
          <w:t>ی</w:t>
        </w:r>
        <w:r w:rsidR="001E25C4">
          <w:rPr>
            <w:noProof/>
            <w:webHidden/>
            <w:rtl/>
          </w:rPr>
          <w:tab/>
        </w:r>
        <w:r w:rsidR="001E25C4">
          <w:rPr>
            <w:noProof/>
            <w:webHidden/>
            <w:rtl/>
          </w:rPr>
          <w:fldChar w:fldCharType="begin"/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</w:rPr>
          <w:instrText>PAGEREF</w:instrText>
        </w:r>
        <w:r w:rsidR="001E25C4">
          <w:rPr>
            <w:noProof/>
            <w:webHidden/>
            <w:rtl/>
          </w:rPr>
          <w:instrText xml:space="preserve"> _</w:instrText>
        </w:r>
        <w:r w:rsidR="001E25C4">
          <w:rPr>
            <w:noProof/>
            <w:webHidden/>
          </w:rPr>
          <w:instrText>Toc</w:instrText>
        </w:r>
        <w:r w:rsidR="001E25C4">
          <w:rPr>
            <w:noProof/>
            <w:webHidden/>
            <w:rtl/>
          </w:rPr>
          <w:instrText xml:space="preserve">472718407 </w:instrText>
        </w:r>
        <w:r w:rsidR="001E25C4">
          <w:rPr>
            <w:noProof/>
            <w:webHidden/>
          </w:rPr>
          <w:instrText>\h</w:instrText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  <w:rtl/>
          </w:rPr>
        </w:r>
        <w:r w:rsidR="001E25C4">
          <w:rPr>
            <w:noProof/>
            <w:webHidden/>
            <w:rtl/>
          </w:rPr>
          <w:fldChar w:fldCharType="separate"/>
        </w:r>
        <w:r w:rsidR="001E25C4">
          <w:rPr>
            <w:noProof/>
            <w:webHidden/>
            <w:rtl/>
          </w:rPr>
          <w:t>2</w:t>
        </w:r>
        <w:r w:rsidR="001E25C4">
          <w:rPr>
            <w:noProof/>
            <w:webHidden/>
            <w:rtl/>
          </w:rPr>
          <w:fldChar w:fldCharType="end"/>
        </w:r>
      </w:hyperlink>
    </w:p>
    <w:p w:rsidR="001E25C4" w:rsidRDefault="00D35330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472718408" w:history="1">
        <w:r w:rsidR="001E25C4" w:rsidRPr="00D4436E">
          <w:rPr>
            <w:rStyle w:val="Hyperlink"/>
            <w:rFonts w:hint="eastAsia"/>
            <w:noProof/>
            <w:rtl/>
          </w:rPr>
          <w:t>فرق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ب</w:t>
        </w:r>
        <w:r w:rsidR="001E25C4" w:rsidRPr="00D4436E">
          <w:rPr>
            <w:rStyle w:val="Hyperlink"/>
            <w:rFonts w:hint="cs"/>
            <w:noProof/>
            <w:rtl/>
          </w:rPr>
          <w:t>ی</w:t>
        </w:r>
        <w:r w:rsidR="001E25C4" w:rsidRPr="00D4436E">
          <w:rPr>
            <w:rStyle w:val="Hyperlink"/>
            <w:rFonts w:hint="eastAsia"/>
            <w:noProof/>
            <w:rtl/>
          </w:rPr>
          <w:t>ان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آخوند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و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خو</w:t>
        </w:r>
        <w:r w:rsidR="001E25C4" w:rsidRPr="00D4436E">
          <w:rPr>
            <w:rStyle w:val="Hyperlink"/>
            <w:rFonts w:hint="cs"/>
            <w:noProof/>
            <w:rtl/>
          </w:rPr>
          <w:t>یی</w:t>
        </w:r>
        <w:r w:rsidR="001E25C4">
          <w:rPr>
            <w:noProof/>
            <w:webHidden/>
            <w:rtl/>
          </w:rPr>
          <w:tab/>
        </w:r>
        <w:r w:rsidR="001E25C4">
          <w:rPr>
            <w:noProof/>
            <w:webHidden/>
            <w:rtl/>
          </w:rPr>
          <w:fldChar w:fldCharType="begin"/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</w:rPr>
          <w:instrText>PAGEREF</w:instrText>
        </w:r>
        <w:r w:rsidR="001E25C4">
          <w:rPr>
            <w:noProof/>
            <w:webHidden/>
            <w:rtl/>
          </w:rPr>
          <w:instrText xml:space="preserve"> _</w:instrText>
        </w:r>
        <w:r w:rsidR="001E25C4">
          <w:rPr>
            <w:noProof/>
            <w:webHidden/>
          </w:rPr>
          <w:instrText>Toc</w:instrText>
        </w:r>
        <w:r w:rsidR="001E25C4">
          <w:rPr>
            <w:noProof/>
            <w:webHidden/>
            <w:rtl/>
          </w:rPr>
          <w:instrText xml:space="preserve">472718408 </w:instrText>
        </w:r>
        <w:r w:rsidR="001E25C4">
          <w:rPr>
            <w:noProof/>
            <w:webHidden/>
          </w:rPr>
          <w:instrText>\h</w:instrText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  <w:rtl/>
          </w:rPr>
        </w:r>
        <w:r w:rsidR="001E25C4">
          <w:rPr>
            <w:noProof/>
            <w:webHidden/>
            <w:rtl/>
          </w:rPr>
          <w:fldChar w:fldCharType="separate"/>
        </w:r>
        <w:r w:rsidR="001E25C4">
          <w:rPr>
            <w:noProof/>
            <w:webHidden/>
            <w:rtl/>
          </w:rPr>
          <w:t>5</w:t>
        </w:r>
        <w:r w:rsidR="001E25C4">
          <w:rPr>
            <w:noProof/>
            <w:webHidden/>
            <w:rtl/>
          </w:rPr>
          <w:fldChar w:fldCharType="end"/>
        </w:r>
      </w:hyperlink>
    </w:p>
    <w:p w:rsidR="001E25C4" w:rsidRDefault="00D35330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2718409" w:history="1">
        <w:r w:rsidR="001E25C4" w:rsidRPr="00D4436E">
          <w:rPr>
            <w:rStyle w:val="Hyperlink"/>
            <w:rFonts w:hint="eastAsia"/>
            <w:noProof/>
            <w:rtl/>
          </w:rPr>
          <w:t>فرق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نخست</w:t>
        </w:r>
        <w:r w:rsidR="001E25C4">
          <w:rPr>
            <w:noProof/>
            <w:webHidden/>
            <w:rtl/>
          </w:rPr>
          <w:tab/>
        </w:r>
        <w:r w:rsidR="001E25C4">
          <w:rPr>
            <w:noProof/>
            <w:webHidden/>
            <w:rtl/>
          </w:rPr>
          <w:fldChar w:fldCharType="begin"/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</w:rPr>
          <w:instrText>PAGEREF</w:instrText>
        </w:r>
        <w:r w:rsidR="001E25C4">
          <w:rPr>
            <w:noProof/>
            <w:webHidden/>
            <w:rtl/>
          </w:rPr>
          <w:instrText xml:space="preserve"> _</w:instrText>
        </w:r>
        <w:r w:rsidR="001E25C4">
          <w:rPr>
            <w:noProof/>
            <w:webHidden/>
          </w:rPr>
          <w:instrText>Toc</w:instrText>
        </w:r>
        <w:r w:rsidR="001E25C4">
          <w:rPr>
            <w:noProof/>
            <w:webHidden/>
            <w:rtl/>
          </w:rPr>
          <w:instrText xml:space="preserve">472718409 </w:instrText>
        </w:r>
        <w:r w:rsidR="001E25C4">
          <w:rPr>
            <w:noProof/>
            <w:webHidden/>
          </w:rPr>
          <w:instrText>\h</w:instrText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  <w:rtl/>
          </w:rPr>
        </w:r>
        <w:r w:rsidR="001E25C4">
          <w:rPr>
            <w:noProof/>
            <w:webHidden/>
            <w:rtl/>
          </w:rPr>
          <w:fldChar w:fldCharType="separate"/>
        </w:r>
        <w:r w:rsidR="001E25C4">
          <w:rPr>
            <w:noProof/>
            <w:webHidden/>
            <w:rtl/>
          </w:rPr>
          <w:t>5</w:t>
        </w:r>
        <w:r w:rsidR="001E25C4">
          <w:rPr>
            <w:noProof/>
            <w:webHidden/>
            <w:rtl/>
          </w:rPr>
          <w:fldChar w:fldCharType="end"/>
        </w:r>
      </w:hyperlink>
    </w:p>
    <w:p w:rsidR="001E25C4" w:rsidRDefault="00D35330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2718410" w:history="1">
        <w:r w:rsidR="001E25C4" w:rsidRPr="00D4436E">
          <w:rPr>
            <w:rStyle w:val="Hyperlink"/>
            <w:rFonts w:hint="eastAsia"/>
            <w:noProof/>
            <w:rtl/>
          </w:rPr>
          <w:t>فرق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دوم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ب</w:t>
        </w:r>
        <w:r w:rsidR="001E25C4" w:rsidRPr="00D4436E">
          <w:rPr>
            <w:rStyle w:val="Hyperlink"/>
            <w:rFonts w:hint="cs"/>
            <w:noProof/>
            <w:rtl/>
          </w:rPr>
          <w:t>ی</w:t>
        </w:r>
        <w:r w:rsidR="001E25C4" w:rsidRPr="00D4436E">
          <w:rPr>
            <w:rStyle w:val="Hyperlink"/>
            <w:rFonts w:hint="eastAsia"/>
            <w:noProof/>
            <w:rtl/>
          </w:rPr>
          <w:t>ن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دو</w:t>
        </w:r>
        <w:r w:rsidR="001E25C4" w:rsidRPr="00D4436E">
          <w:rPr>
            <w:rStyle w:val="Hyperlink"/>
            <w:noProof/>
            <w:rtl/>
          </w:rPr>
          <w:t xml:space="preserve"> </w:t>
        </w:r>
        <w:r w:rsidR="001E25C4" w:rsidRPr="00D4436E">
          <w:rPr>
            <w:rStyle w:val="Hyperlink"/>
            <w:rFonts w:hint="eastAsia"/>
            <w:noProof/>
            <w:rtl/>
          </w:rPr>
          <w:t>محقق</w:t>
        </w:r>
        <w:r w:rsidR="001E25C4">
          <w:rPr>
            <w:noProof/>
            <w:webHidden/>
            <w:rtl/>
          </w:rPr>
          <w:tab/>
        </w:r>
        <w:r w:rsidR="001E25C4">
          <w:rPr>
            <w:noProof/>
            <w:webHidden/>
            <w:rtl/>
          </w:rPr>
          <w:fldChar w:fldCharType="begin"/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</w:rPr>
          <w:instrText>PAGEREF</w:instrText>
        </w:r>
        <w:r w:rsidR="001E25C4">
          <w:rPr>
            <w:noProof/>
            <w:webHidden/>
            <w:rtl/>
          </w:rPr>
          <w:instrText xml:space="preserve"> _</w:instrText>
        </w:r>
        <w:r w:rsidR="001E25C4">
          <w:rPr>
            <w:noProof/>
            <w:webHidden/>
          </w:rPr>
          <w:instrText>Toc</w:instrText>
        </w:r>
        <w:r w:rsidR="001E25C4">
          <w:rPr>
            <w:noProof/>
            <w:webHidden/>
            <w:rtl/>
          </w:rPr>
          <w:instrText xml:space="preserve">472718410 </w:instrText>
        </w:r>
        <w:r w:rsidR="001E25C4">
          <w:rPr>
            <w:noProof/>
            <w:webHidden/>
          </w:rPr>
          <w:instrText>\h</w:instrText>
        </w:r>
        <w:r w:rsidR="001E25C4">
          <w:rPr>
            <w:noProof/>
            <w:webHidden/>
            <w:rtl/>
          </w:rPr>
          <w:instrText xml:space="preserve"> </w:instrText>
        </w:r>
        <w:r w:rsidR="001E25C4">
          <w:rPr>
            <w:noProof/>
            <w:webHidden/>
            <w:rtl/>
          </w:rPr>
        </w:r>
        <w:r w:rsidR="001E25C4">
          <w:rPr>
            <w:noProof/>
            <w:webHidden/>
            <w:rtl/>
          </w:rPr>
          <w:fldChar w:fldCharType="separate"/>
        </w:r>
        <w:r w:rsidR="001E25C4">
          <w:rPr>
            <w:noProof/>
            <w:webHidden/>
            <w:rtl/>
          </w:rPr>
          <w:t>7</w:t>
        </w:r>
        <w:r w:rsidR="001E25C4"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377891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377891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3E6CC3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1" w:name="BokSabj_d"/>
      <w:bookmarkEnd w:id="1"/>
      <w:r w:rsidR="003E6CC3">
        <w:rPr>
          <w:rFonts w:hint="cs"/>
          <w:rtl/>
        </w:rPr>
        <w:t>مقتضای</w:t>
      </w:r>
      <w:r w:rsidR="003E6CC3">
        <w:rPr>
          <w:rtl/>
        </w:rPr>
        <w:t xml:space="preserve"> </w:t>
      </w:r>
      <w:r w:rsidR="003E6CC3">
        <w:rPr>
          <w:rFonts w:hint="cs"/>
          <w:rtl/>
        </w:rPr>
        <w:t>قاعده</w:t>
      </w:r>
      <w:r w:rsidR="003E6CC3">
        <w:rPr>
          <w:rtl/>
        </w:rPr>
        <w:t xml:space="preserve"> </w:t>
      </w:r>
      <w:r w:rsidR="003E6CC3">
        <w:rPr>
          <w:rFonts w:hint="cs"/>
          <w:rtl/>
        </w:rPr>
        <w:t>اولی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3E6CC3">
        <w:rPr>
          <w:rFonts w:hint="cs"/>
          <w:rtl/>
        </w:rPr>
        <w:t>مقتضای</w:t>
      </w:r>
      <w:r w:rsidR="003E6CC3">
        <w:rPr>
          <w:rtl/>
        </w:rPr>
        <w:t xml:space="preserve"> </w:t>
      </w:r>
      <w:r w:rsidR="003E6CC3">
        <w:rPr>
          <w:rFonts w:hint="cs"/>
          <w:rtl/>
        </w:rPr>
        <w:t>قاعده</w:t>
      </w:r>
      <w:r w:rsidR="003E6CC3">
        <w:rPr>
          <w:rtl/>
        </w:rPr>
        <w:t xml:space="preserve"> </w:t>
      </w:r>
      <w:r w:rsidR="003E6CC3">
        <w:rPr>
          <w:rFonts w:hint="cs"/>
          <w:rtl/>
        </w:rPr>
        <w:t>اولی</w:t>
      </w:r>
      <w:r w:rsidR="003E6CC3">
        <w:rPr>
          <w:rtl/>
        </w:rPr>
        <w:t xml:space="preserve"> </w:t>
      </w:r>
      <w:r w:rsidR="003E6CC3">
        <w:rPr>
          <w:rFonts w:hint="cs"/>
          <w:rtl/>
        </w:rPr>
        <w:t>بنا</w:t>
      </w:r>
      <w:r w:rsidR="003E6CC3">
        <w:rPr>
          <w:rtl/>
        </w:rPr>
        <w:t xml:space="preserve"> </w:t>
      </w:r>
      <w:r w:rsidR="003E6CC3">
        <w:rPr>
          <w:rFonts w:hint="cs"/>
          <w:rtl/>
        </w:rPr>
        <w:t>بر</w:t>
      </w:r>
      <w:r w:rsidR="003E6CC3">
        <w:rPr>
          <w:rtl/>
        </w:rPr>
        <w:t xml:space="preserve"> </w:t>
      </w:r>
      <w:r w:rsidR="003E6CC3">
        <w:rPr>
          <w:rFonts w:hint="cs"/>
          <w:rtl/>
        </w:rPr>
        <w:t>سببیت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377891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377891" w:rsidP="00377891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مقتضای قاعده اولی در تعارض بنا بر سببیت بود. و کلام آخوند مطرح شد.</w:t>
      </w:r>
    </w:p>
    <w:p w:rsidR="00247D2F" w:rsidRPr="003A6148" w:rsidRDefault="00247D2F" w:rsidP="00377891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377891">
      <w:pPr>
        <w:ind w:firstLine="284"/>
        <w:jc w:val="both"/>
      </w:pPr>
    </w:p>
    <w:p w:rsidR="00D37ECE" w:rsidRDefault="00CA5685" w:rsidP="00D37ECE">
      <w:pPr>
        <w:pStyle w:val="Heading5"/>
        <w:rPr>
          <w:rtl/>
        </w:rPr>
      </w:pPr>
      <w:bookmarkStart w:id="3" w:name="_Toc472718405"/>
      <w:r>
        <w:rPr>
          <w:rFonts w:hint="cs"/>
          <w:rtl/>
        </w:rPr>
        <w:t>صغری نداشتن تزاحم امتثالی (محقق خویی)</w:t>
      </w:r>
      <w:bookmarkEnd w:id="3"/>
    </w:p>
    <w:p w:rsidR="008C3162" w:rsidRDefault="00D133D9" w:rsidP="00E050B7">
      <w:pPr>
        <w:ind w:firstLine="284"/>
        <w:jc w:val="both"/>
        <w:rPr>
          <w:rtl/>
        </w:rPr>
      </w:pPr>
      <w:r>
        <w:rPr>
          <w:rFonts w:hint="cs"/>
          <w:rtl/>
        </w:rPr>
        <w:t>مفصل ترین و منظم ترین بحث در مقام از سوی محقق خویی در مصباح الاصول</w:t>
      </w:r>
      <w:r w:rsidR="00BF31F6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ارائه شده است.</w:t>
      </w:r>
      <w:r w:rsidR="0098108C">
        <w:rPr>
          <w:rFonts w:hint="cs"/>
          <w:rtl/>
        </w:rPr>
        <w:t xml:space="preserve"> </w:t>
      </w:r>
      <w:r w:rsidR="00636B11">
        <w:rPr>
          <w:rFonts w:hint="cs"/>
          <w:rtl/>
        </w:rPr>
        <w:t>ایشان</w:t>
      </w:r>
      <w:r w:rsidR="00E050B7">
        <w:rPr>
          <w:rFonts w:hint="cs"/>
          <w:rtl/>
        </w:rPr>
        <w:t xml:space="preserve"> تمام</w:t>
      </w:r>
      <w:r w:rsidR="00636B11">
        <w:rPr>
          <w:rFonts w:hint="cs"/>
          <w:rtl/>
        </w:rPr>
        <w:t xml:space="preserve"> شقوق و فروض سببیت را ذکر کرده </w:t>
      </w:r>
      <w:r w:rsidR="00E050B7">
        <w:rPr>
          <w:rFonts w:hint="cs"/>
          <w:rtl/>
        </w:rPr>
        <w:t>همه آنها</w:t>
      </w:r>
      <w:r w:rsidR="00636B11">
        <w:rPr>
          <w:rFonts w:hint="cs"/>
          <w:rtl/>
        </w:rPr>
        <w:t xml:space="preserve"> را بحث نموده است.</w:t>
      </w:r>
    </w:p>
    <w:p w:rsidR="00636B11" w:rsidRDefault="00636B11" w:rsidP="001F52D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مهم </w:t>
      </w:r>
      <w:r w:rsidR="0088794E">
        <w:rPr>
          <w:rFonts w:hint="cs"/>
          <w:rtl/>
        </w:rPr>
        <w:t>توجه به این مطلب است که</w:t>
      </w:r>
      <w:r w:rsidR="00E050B7">
        <w:rPr>
          <w:rFonts w:hint="cs"/>
          <w:rtl/>
        </w:rPr>
        <w:t xml:space="preserve"> نظریه شیخ انصاری مبنی بر </w:t>
      </w:r>
      <w:r w:rsidR="00875732">
        <w:rPr>
          <w:rFonts w:hint="cs"/>
          <w:rtl/>
        </w:rPr>
        <w:t>د</w:t>
      </w:r>
      <w:r w:rsidR="00E050B7">
        <w:rPr>
          <w:rFonts w:hint="cs"/>
          <w:rtl/>
        </w:rPr>
        <w:t>خول</w:t>
      </w:r>
      <w:r w:rsidR="00875732">
        <w:rPr>
          <w:rFonts w:hint="cs"/>
          <w:rtl/>
        </w:rPr>
        <w:t xml:space="preserve"> بحث</w:t>
      </w:r>
      <w:r w:rsidR="0020590F">
        <w:rPr>
          <w:rFonts w:hint="cs"/>
          <w:rtl/>
        </w:rPr>
        <w:t xml:space="preserve"> امارتین</w:t>
      </w:r>
      <w:r w:rsidR="00875732">
        <w:rPr>
          <w:rFonts w:hint="cs"/>
          <w:rtl/>
        </w:rPr>
        <w:t xml:space="preserve"> متعارض</w:t>
      </w:r>
      <w:r w:rsidR="0020590F">
        <w:rPr>
          <w:rFonts w:hint="cs"/>
          <w:rtl/>
        </w:rPr>
        <w:t>تین</w:t>
      </w:r>
      <w:r w:rsidR="00875732">
        <w:rPr>
          <w:rFonts w:hint="cs"/>
          <w:rtl/>
        </w:rPr>
        <w:t xml:space="preserve"> بنا بر سبب</w:t>
      </w:r>
      <w:r w:rsidR="00BE704E">
        <w:rPr>
          <w:rFonts w:hint="cs"/>
          <w:rtl/>
        </w:rPr>
        <w:t xml:space="preserve"> در </w:t>
      </w:r>
      <w:r w:rsidR="0088794E">
        <w:rPr>
          <w:rFonts w:hint="cs"/>
          <w:rtl/>
        </w:rPr>
        <w:t>بحث تزاحم نظریه</w:t>
      </w:r>
      <w:r w:rsidR="00875732">
        <w:rPr>
          <w:rFonts w:hint="cs"/>
          <w:rtl/>
        </w:rPr>
        <w:t xml:space="preserve"> درستی نیست</w:t>
      </w:r>
      <w:r w:rsidR="0088794E">
        <w:rPr>
          <w:rFonts w:hint="cs"/>
          <w:rtl/>
        </w:rPr>
        <w:t xml:space="preserve">، </w:t>
      </w:r>
      <w:r w:rsidR="008A3838">
        <w:rPr>
          <w:rFonts w:hint="cs"/>
          <w:rtl/>
        </w:rPr>
        <w:t xml:space="preserve">دخول بحث در مسأله تزاحم در فرضی صحیح است که </w:t>
      </w:r>
      <w:r w:rsidR="001F52D1">
        <w:rPr>
          <w:rFonts w:hint="cs"/>
          <w:rtl/>
        </w:rPr>
        <w:t>قیام اماره سبب</w:t>
      </w:r>
      <w:r w:rsidR="00125E15">
        <w:rPr>
          <w:rFonts w:hint="cs"/>
          <w:rtl/>
        </w:rPr>
        <w:t xml:space="preserve"> </w:t>
      </w:r>
      <w:r w:rsidR="0020590F">
        <w:rPr>
          <w:rFonts w:hint="cs"/>
          <w:rtl/>
        </w:rPr>
        <w:t xml:space="preserve">تحقق </w:t>
      </w:r>
      <w:r w:rsidR="00DE6085">
        <w:rPr>
          <w:rFonts w:hint="cs"/>
          <w:rtl/>
        </w:rPr>
        <w:t>مصلحت</w:t>
      </w:r>
      <w:r w:rsidR="0020590F">
        <w:rPr>
          <w:rFonts w:hint="cs"/>
          <w:rtl/>
        </w:rPr>
        <w:t xml:space="preserve"> </w:t>
      </w:r>
      <w:r w:rsidR="0005276A">
        <w:rPr>
          <w:rFonts w:hint="cs"/>
          <w:rtl/>
        </w:rPr>
        <w:t xml:space="preserve">در التزام به </w:t>
      </w:r>
      <w:r w:rsidR="00125E15">
        <w:rPr>
          <w:rFonts w:hint="cs"/>
          <w:rtl/>
        </w:rPr>
        <w:t>اماره</w:t>
      </w:r>
      <w:r w:rsidR="001F52D1">
        <w:rPr>
          <w:rFonts w:hint="cs"/>
          <w:rtl/>
        </w:rPr>
        <w:t xml:space="preserve"> باشد لکن این فرض هم باطل است</w:t>
      </w:r>
      <w:r w:rsidR="0005276A">
        <w:rPr>
          <w:rFonts w:hint="cs"/>
          <w:rtl/>
        </w:rPr>
        <w:t xml:space="preserve"> زیرا موافقت التزامیه در احکام واقعی لازم نیست تا چه برسد به احکام ظاهری.</w:t>
      </w:r>
      <w:r w:rsidR="00F21E5E">
        <w:rPr>
          <w:rFonts w:hint="cs"/>
          <w:rtl/>
        </w:rPr>
        <w:t xml:space="preserve"> لزوم موافقت التزامیه بنا بر سببیت، باطلی است در باطل دیگر.</w:t>
      </w:r>
    </w:p>
    <w:p w:rsidR="00AD1BEF" w:rsidRDefault="00E970CB" w:rsidP="00C5377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همانطور که محقق خراسانی فرموده اند </w:t>
      </w:r>
      <w:r w:rsidR="00AD1BEF">
        <w:rPr>
          <w:rFonts w:hint="cs"/>
          <w:rtl/>
        </w:rPr>
        <w:t>تزاحم ملاکی بنا بر سببیت مجال دارد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</w:t>
      </w:r>
      <w:r w:rsidR="00AD1BEF">
        <w:rPr>
          <w:rFonts w:hint="cs"/>
          <w:rtl/>
        </w:rPr>
        <w:t>لکن</w:t>
      </w:r>
      <w:r w:rsidR="00551EBD">
        <w:rPr>
          <w:rFonts w:hint="cs"/>
          <w:rtl/>
        </w:rPr>
        <w:t xml:space="preserve"> به</w:t>
      </w:r>
      <w:r>
        <w:rPr>
          <w:rFonts w:hint="cs"/>
          <w:rtl/>
        </w:rPr>
        <w:t xml:space="preserve"> عبد</w:t>
      </w:r>
      <w:r w:rsidR="00551EBD">
        <w:rPr>
          <w:rFonts w:hint="cs"/>
          <w:rtl/>
        </w:rPr>
        <w:t xml:space="preserve"> مربوط</w:t>
      </w:r>
      <w:r>
        <w:rPr>
          <w:rFonts w:hint="cs"/>
          <w:rtl/>
        </w:rPr>
        <w:t xml:space="preserve"> نیست</w:t>
      </w:r>
      <w:r w:rsidR="00551EBD">
        <w:rPr>
          <w:rFonts w:hint="cs"/>
          <w:rtl/>
        </w:rPr>
        <w:t>،</w:t>
      </w:r>
      <w:r w:rsidR="00C5377A">
        <w:rPr>
          <w:rFonts w:hint="cs"/>
          <w:rtl/>
        </w:rPr>
        <w:t xml:space="preserve"> سنجیدن مفسده و مصلحت و کسر</w:t>
      </w:r>
      <w:r w:rsidR="00810C11">
        <w:rPr>
          <w:rFonts w:hint="cs"/>
          <w:rtl/>
        </w:rPr>
        <w:t xml:space="preserve"> و انکسار و جعل حکم مربوط به عبد نیست و راه ملاکات و خصوصیات آنها به روی عبد بسته است. لذا این جهت از بحث نیز کنار گذاشته می شود.</w:t>
      </w:r>
    </w:p>
    <w:p w:rsidR="00C27EBB" w:rsidRDefault="00DC5E75" w:rsidP="003701A6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آنچه سزوار بحث است تزاحم در مقام امتثال میباشد که</w:t>
      </w:r>
      <w:r w:rsidR="00A65746">
        <w:rPr>
          <w:rFonts w:hint="cs"/>
          <w:rtl/>
        </w:rPr>
        <w:t xml:space="preserve"> مراد</w:t>
      </w:r>
      <w:r w:rsidR="00AB077B">
        <w:rPr>
          <w:rFonts w:hint="cs"/>
          <w:rtl/>
        </w:rPr>
        <w:t xml:space="preserve"> محقق نائینی</w:t>
      </w:r>
      <w:r w:rsidR="00AF71EE">
        <w:rPr>
          <w:rFonts w:hint="cs"/>
          <w:rtl/>
        </w:rPr>
        <w:t xml:space="preserve"> </w:t>
      </w:r>
      <w:r>
        <w:rPr>
          <w:rFonts w:hint="cs"/>
          <w:rtl/>
        </w:rPr>
        <w:t xml:space="preserve">از </w:t>
      </w:r>
      <w:r w:rsidR="00A65746">
        <w:rPr>
          <w:rFonts w:hint="cs"/>
          <w:rtl/>
        </w:rPr>
        <w:t>تزاحم</w:t>
      </w:r>
      <w:r w:rsidR="00AF71EE">
        <w:rPr>
          <w:rFonts w:hint="cs"/>
          <w:rtl/>
        </w:rPr>
        <w:t xml:space="preserve"> در تعابیرش </w:t>
      </w:r>
      <w:r w:rsidR="00AB077B">
        <w:rPr>
          <w:rFonts w:hint="cs"/>
          <w:rtl/>
        </w:rPr>
        <w:t xml:space="preserve">نیز </w:t>
      </w:r>
      <w:r w:rsidR="00AF71EE">
        <w:rPr>
          <w:rFonts w:hint="cs"/>
          <w:rtl/>
        </w:rPr>
        <w:t>همان تزاحم در مقام امتثال است.</w:t>
      </w:r>
      <w:r w:rsidR="00266B38">
        <w:rPr>
          <w:rFonts w:hint="cs"/>
          <w:rtl/>
        </w:rPr>
        <w:t xml:space="preserve"> ظاهر عبارت شیخ هم بحث از تزاحم امتثالی است چ</w:t>
      </w:r>
      <w:r w:rsidR="00DA4341">
        <w:rPr>
          <w:rFonts w:hint="cs"/>
          <w:rtl/>
        </w:rPr>
        <w:t xml:space="preserve">ون مسأله قدرت را به میان </w:t>
      </w:r>
      <w:r w:rsidR="00266B38">
        <w:rPr>
          <w:rFonts w:hint="cs"/>
          <w:rtl/>
        </w:rPr>
        <w:t>آورند</w:t>
      </w:r>
      <w:r w:rsidR="00DA4341">
        <w:rPr>
          <w:rFonts w:hint="cs"/>
          <w:rtl/>
        </w:rPr>
        <w:t>ه اند</w:t>
      </w:r>
      <w:r w:rsidR="00266B38">
        <w:rPr>
          <w:rFonts w:hint="cs"/>
          <w:rtl/>
        </w:rPr>
        <w:t>.</w:t>
      </w:r>
      <w:r w:rsidR="003701A6">
        <w:rPr>
          <w:rFonts w:hint="cs"/>
          <w:rtl/>
        </w:rPr>
        <w:t xml:space="preserve"> </w:t>
      </w:r>
      <w:r w:rsidR="00AF71EE">
        <w:rPr>
          <w:rFonts w:hint="cs"/>
          <w:rtl/>
        </w:rPr>
        <w:t>تزاحمی که در محل کلام جا دارد</w:t>
      </w:r>
      <w:r w:rsidR="003C7536">
        <w:rPr>
          <w:rFonts w:hint="cs"/>
          <w:rtl/>
        </w:rPr>
        <w:t xml:space="preserve"> تزاحم در مقام امتثال است و </w:t>
      </w:r>
      <w:r w:rsidR="00A33264">
        <w:rPr>
          <w:rFonts w:hint="cs"/>
          <w:rtl/>
        </w:rPr>
        <w:t xml:space="preserve">طبق ادعای محقق خویی </w:t>
      </w:r>
      <w:r w:rsidR="003C7536">
        <w:rPr>
          <w:rFonts w:hint="cs"/>
          <w:rtl/>
        </w:rPr>
        <w:t xml:space="preserve">بنا بر سببیت تزاحم در مقام امتثال </w:t>
      </w:r>
      <w:r w:rsidR="003701A6">
        <w:rPr>
          <w:rFonts w:hint="cs"/>
          <w:rtl/>
        </w:rPr>
        <w:t>در هیچ فرض</w:t>
      </w:r>
      <w:r w:rsidR="003C7536">
        <w:rPr>
          <w:rFonts w:hint="cs"/>
          <w:rtl/>
        </w:rPr>
        <w:t>ی</w:t>
      </w:r>
      <w:r w:rsidR="00B37DB6">
        <w:rPr>
          <w:rFonts w:hint="cs"/>
          <w:rtl/>
        </w:rPr>
        <w:t xml:space="preserve"> از فروض</w:t>
      </w:r>
      <w:r w:rsidR="003C7536">
        <w:rPr>
          <w:rFonts w:hint="cs"/>
          <w:rtl/>
        </w:rPr>
        <w:t xml:space="preserve"> جا ندارد.</w:t>
      </w:r>
    </w:p>
    <w:p w:rsidR="00D37ECE" w:rsidRDefault="00D37ECE" w:rsidP="003701A6">
      <w:pPr>
        <w:ind w:firstLine="284"/>
        <w:jc w:val="both"/>
        <w:rPr>
          <w:rtl/>
        </w:rPr>
      </w:pPr>
    </w:p>
    <w:p w:rsidR="00B37DB6" w:rsidRDefault="00CA5685" w:rsidP="00867B5A">
      <w:pPr>
        <w:pStyle w:val="Heading6"/>
        <w:rPr>
          <w:rtl/>
        </w:rPr>
      </w:pPr>
      <w:bookmarkStart w:id="4" w:name="_Toc472718406"/>
      <w:r>
        <w:rPr>
          <w:rFonts w:hint="cs"/>
          <w:rtl/>
        </w:rPr>
        <w:t xml:space="preserve">بیان </w:t>
      </w:r>
      <w:r w:rsidR="00B37DB6">
        <w:rPr>
          <w:rFonts w:hint="cs"/>
          <w:rtl/>
        </w:rPr>
        <w:t>صغری نداشتن تزاحم امتثالی</w:t>
      </w:r>
      <w:bookmarkEnd w:id="4"/>
    </w:p>
    <w:p w:rsidR="00623270" w:rsidRDefault="00D7224C" w:rsidP="004563CA">
      <w:pPr>
        <w:ind w:firstLine="284"/>
        <w:jc w:val="both"/>
        <w:rPr>
          <w:rtl/>
        </w:rPr>
      </w:pPr>
      <w:r>
        <w:rPr>
          <w:rFonts w:hint="cs"/>
          <w:rtl/>
        </w:rPr>
        <w:t>فرق تعارض و تزاحم در آن است که در تعارض</w:t>
      </w:r>
      <w:r w:rsidR="00623270">
        <w:rPr>
          <w:rFonts w:hint="cs"/>
          <w:rtl/>
        </w:rPr>
        <w:t xml:space="preserve"> تنافی در مقام جعل است </w:t>
      </w:r>
      <w:r w:rsidR="004563CA">
        <w:rPr>
          <w:rFonts w:hint="cs"/>
          <w:rtl/>
        </w:rPr>
        <w:t>و در تزاحم ت</w:t>
      </w:r>
      <w:r w:rsidR="007839B9">
        <w:rPr>
          <w:rFonts w:hint="cs"/>
          <w:rtl/>
        </w:rPr>
        <w:t>نافی در مقام امتثال است.</w:t>
      </w:r>
      <w:r w:rsidR="009B1FC2">
        <w:rPr>
          <w:rFonts w:hint="cs"/>
          <w:rtl/>
        </w:rPr>
        <w:t xml:space="preserve"> این همان فرقی است که محقق نائینی</w:t>
      </w:r>
      <w:r w:rsidR="00646846">
        <w:rPr>
          <w:rFonts w:hint="cs"/>
          <w:rtl/>
        </w:rPr>
        <w:t xml:space="preserve"> آن</w:t>
      </w:r>
      <w:r w:rsidR="009B1FC2">
        <w:rPr>
          <w:rFonts w:hint="cs"/>
          <w:rtl/>
        </w:rPr>
        <w:t xml:space="preserve"> را بین تعارض و تزاحم گذاشت.</w:t>
      </w:r>
    </w:p>
    <w:p w:rsidR="004563CA" w:rsidRDefault="004563CA" w:rsidP="0064684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تعارض جعل دو حکم متنافی به لحاظ مبدأ </w:t>
      </w:r>
      <w:r w:rsidR="00646846">
        <w:rPr>
          <w:rFonts w:hint="cs"/>
          <w:rtl/>
        </w:rPr>
        <w:t>(</w:t>
      </w:r>
      <w:r>
        <w:rPr>
          <w:rFonts w:hint="cs"/>
          <w:rtl/>
        </w:rPr>
        <w:t>ملاکات</w:t>
      </w:r>
      <w:r w:rsidR="00646846">
        <w:rPr>
          <w:rFonts w:hint="cs"/>
          <w:rtl/>
        </w:rPr>
        <w:t>)</w:t>
      </w:r>
      <w:r>
        <w:rPr>
          <w:rFonts w:hint="cs"/>
          <w:rtl/>
        </w:rPr>
        <w:t xml:space="preserve"> و منتها </w:t>
      </w:r>
      <w:r w:rsidR="00646846">
        <w:rPr>
          <w:rFonts w:hint="cs"/>
          <w:rtl/>
        </w:rPr>
        <w:t>(</w:t>
      </w:r>
      <w:r>
        <w:rPr>
          <w:rFonts w:hint="cs"/>
          <w:rtl/>
        </w:rPr>
        <w:t>امتثال</w:t>
      </w:r>
      <w:r w:rsidR="00646846">
        <w:rPr>
          <w:rFonts w:hint="cs"/>
          <w:rtl/>
        </w:rPr>
        <w:t>)</w:t>
      </w:r>
      <w:r>
        <w:rPr>
          <w:rFonts w:hint="cs"/>
          <w:rtl/>
        </w:rPr>
        <w:t xml:space="preserve"> معقول نیست.</w:t>
      </w:r>
    </w:p>
    <w:p w:rsidR="004563CA" w:rsidRDefault="004563CA" w:rsidP="005465F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تزاحم </w:t>
      </w:r>
      <w:r w:rsidR="005465F0">
        <w:rPr>
          <w:rFonts w:hint="cs"/>
          <w:rtl/>
        </w:rPr>
        <w:t>جعل ها با هم تنافی ندارند، اما داعویت احکام در مقام امتثال با هم تنافی دارند.</w:t>
      </w:r>
    </w:p>
    <w:p w:rsidR="00982EF7" w:rsidRDefault="000C32A1" w:rsidP="00982EF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با توجه به این فرق ادعای محقق خویی آن است بنا بر سببت تنافی در تمامی فروض در مقام جعل است. </w:t>
      </w:r>
      <w:r w:rsidR="00982EF7">
        <w:rPr>
          <w:rFonts w:hint="cs"/>
          <w:rtl/>
        </w:rPr>
        <w:t xml:space="preserve">اساس بحث در همین مسأله است که بنا بر سببیت تنافی در مقام جعل است یا در مقام امتثال! </w:t>
      </w:r>
    </w:p>
    <w:p w:rsidR="00895A44" w:rsidRDefault="0075055B" w:rsidP="00EB6390">
      <w:pPr>
        <w:ind w:firstLine="284"/>
        <w:jc w:val="both"/>
        <w:rPr>
          <w:rtl/>
        </w:rPr>
      </w:pPr>
      <w:r>
        <w:rPr>
          <w:rFonts w:hint="cs"/>
          <w:rtl/>
        </w:rPr>
        <w:t>اگر تنافی در مقام جعل باشد جعل هر دو امکان ندارد، جعل یکی معینا ترجیح بلامرجح است و جعل یکی غیر معین وجود خارجی ندارد پس اصل تساقط است و اگر تنافی در مقام امتثال باشد عقل حکم به تخییر میکند</w:t>
      </w:r>
      <w:r w:rsidR="006B1EF5">
        <w:rPr>
          <w:rFonts w:hint="cs"/>
          <w:rtl/>
        </w:rPr>
        <w:t>.</w:t>
      </w:r>
    </w:p>
    <w:p w:rsidR="00FA6B8B" w:rsidRDefault="00FA6B8B" w:rsidP="00EB6390">
      <w:pPr>
        <w:ind w:firstLine="284"/>
        <w:jc w:val="both"/>
        <w:rPr>
          <w:rtl/>
        </w:rPr>
      </w:pPr>
      <w:r>
        <w:rPr>
          <w:rFonts w:hint="cs"/>
          <w:rtl/>
        </w:rPr>
        <w:t>حال آیا قاعده اولی تخییر است یا تساقط یا تفصیل وجود دارد؟</w:t>
      </w:r>
    </w:p>
    <w:p w:rsidR="006B1EF5" w:rsidRDefault="00B76F20" w:rsidP="00EB6390">
      <w:pPr>
        <w:ind w:firstLine="284"/>
        <w:jc w:val="both"/>
        <w:rPr>
          <w:rtl/>
        </w:rPr>
      </w:pPr>
      <w:r>
        <w:rPr>
          <w:rFonts w:hint="cs"/>
          <w:rtl/>
        </w:rPr>
        <w:t>باید گفت که ف</w:t>
      </w:r>
      <w:r w:rsidR="006B1EF5">
        <w:rPr>
          <w:rFonts w:hint="cs"/>
          <w:rtl/>
        </w:rPr>
        <w:t>رقی نیست که سببیت</w:t>
      </w:r>
      <w:r w:rsidR="00D23D86">
        <w:rPr>
          <w:rFonts w:hint="cs"/>
          <w:rtl/>
        </w:rPr>
        <w:t>، سببیت اشعری باشد یا معتزلی یا مصلحت سلوکیه</w:t>
      </w:r>
      <w:r>
        <w:rPr>
          <w:rFonts w:hint="cs"/>
          <w:rtl/>
        </w:rPr>
        <w:t xml:space="preserve"> و پیش از تبیین مسلک صحیح در متقضای قاعده اولی فروض تنافی باید ذکر شود.</w:t>
      </w:r>
    </w:p>
    <w:p w:rsidR="00B76F20" w:rsidRDefault="00B76F20" w:rsidP="001A0BD7">
      <w:pPr>
        <w:pStyle w:val="Heading7"/>
        <w:rPr>
          <w:rtl/>
        </w:rPr>
      </w:pPr>
      <w:bookmarkStart w:id="5" w:name="_Toc472718407"/>
      <w:r>
        <w:rPr>
          <w:rFonts w:hint="cs"/>
          <w:rtl/>
        </w:rPr>
        <w:t>فروض تنافی</w:t>
      </w:r>
      <w:bookmarkEnd w:id="5"/>
    </w:p>
    <w:p w:rsidR="00C27EBB" w:rsidRDefault="00F86CCE" w:rsidP="00F86CCE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تنافی با تناقض</w:t>
      </w:r>
    </w:p>
    <w:p w:rsidR="009B1FC2" w:rsidRDefault="00B45361" w:rsidP="009503B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مؤدای </w:t>
      </w:r>
      <w:r w:rsidR="00D623B6">
        <w:rPr>
          <w:rFonts w:hint="cs"/>
          <w:rtl/>
        </w:rPr>
        <w:t>دو اماره با</w:t>
      </w:r>
      <w:r w:rsidR="009503B8">
        <w:rPr>
          <w:rFonts w:hint="cs"/>
          <w:rtl/>
        </w:rPr>
        <w:t xml:space="preserve"> </w:t>
      </w:r>
      <w:r w:rsidR="00D623B6">
        <w:rPr>
          <w:rFonts w:hint="cs"/>
          <w:rtl/>
        </w:rPr>
        <w:t>ه</w:t>
      </w:r>
      <w:r w:rsidR="009503B8">
        <w:rPr>
          <w:rFonts w:hint="cs"/>
          <w:rtl/>
        </w:rPr>
        <w:t>م</w:t>
      </w:r>
      <w:r w:rsidR="00D623B6">
        <w:rPr>
          <w:rFonts w:hint="cs"/>
          <w:rtl/>
        </w:rPr>
        <w:t xml:space="preserve"> متناقضین هستند.</w:t>
      </w:r>
      <w:r w:rsidR="009503B8">
        <w:rPr>
          <w:rFonts w:hint="cs"/>
          <w:rtl/>
        </w:rPr>
        <w:t xml:space="preserve"> </w:t>
      </w:r>
      <w:r>
        <w:rPr>
          <w:rFonts w:hint="cs"/>
          <w:rtl/>
        </w:rPr>
        <w:t>خبری میگوید « فلان عمل واجب است» و خبر دیگر میگوید «همان عمل واجب نیست» این دو خبر در مقام جعل با هم تنافی دارند، یک فعل نمی تواند هم واجب باشد و هم غیر واجب، نمی شود هم مصلحت داشته باشد و هم بدون مصلحت باشد.</w:t>
      </w:r>
    </w:p>
    <w:p w:rsidR="001B3893" w:rsidRPr="001A27D7" w:rsidRDefault="009838C1" w:rsidP="0088794E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مثال دیگر؛ مفاد یک خبر الزامی است و مفادی دیگری غیر الزامی است</w:t>
      </w:r>
      <w:r w:rsidR="006574EB">
        <w:rPr>
          <w:rFonts w:hint="cs"/>
          <w:rtl/>
        </w:rPr>
        <w:t>. یک خبر میگوید «فلان عمل واجب است» و خبر دیگر میگوید «همان عمل مباح است» یا میگوید مس</w:t>
      </w:r>
      <w:r w:rsidR="00FB6B08">
        <w:rPr>
          <w:rFonts w:hint="cs"/>
          <w:rtl/>
        </w:rPr>
        <w:t>ت</w:t>
      </w:r>
      <w:r w:rsidR="006574EB">
        <w:rPr>
          <w:rFonts w:hint="cs"/>
          <w:rtl/>
        </w:rPr>
        <w:t>حب است یا میگوید مکروه است.</w:t>
      </w:r>
    </w:p>
    <w:p w:rsidR="001A1EA5" w:rsidRDefault="00D623B6" w:rsidP="00377891">
      <w:pPr>
        <w:ind w:firstLine="284"/>
        <w:jc w:val="both"/>
        <w:rPr>
          <w:rtl/>
        </w:rPr>
      </w:pPr>
      <w:r>
        <w:rPr>
          <w:rFonts w:hint="cs"/>
          <w:rtl/>
        </w:rPr>
        <w:t>در این فرض تنافی در مقام جعل بوده و جعل هر دو ممکن نیست و ربطی به قدرت مکلف ندارد.</w:t>
      </w:r>
    </w:p>
    <w:p w:rsidR="00D623B6" w:rsidRDefault="00D623B6" w:rsidP="00D623B6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تنافی با تضاد</w:t>
      </w:r>
      <w:r w:rsidR="00784488">
        <w:rPr>
          <w:rFonts w:hint="cs"/>
          <w:rtl/>
        </w:rPr>
        <w:t xml:space="preserve"> بین دو حکم</w:t>
      </w:r>
    </w:p>
    <w:p w:rsidR="00D623B6" w:rsidRDefault="00D623B6" w:rsidP="00377891">
      <w:pPr>
        <w:ind w:firstLine="284"/>
        <w:jc w:val="both"/>
        <w:rPr>
          <w:rtl/>
        </w:rPr>
      </w:pPr>
      <w:r>
        <w:rPr>
          <w:rFonts w:hint="cs"/>
          <w:rtl/>
        </w:rPr>
        <w:t>یک خبر میگوید «نماز جمعه واجب است» خبر دیگر میگوید «نماز جمعه حرام است». مفاد هر دو اماره الزامی است اما حکم ها با هم متضاد هستند.</w:t>
      </w:r>
      <w:r w:rsidR="00805CDF">
        <w:rPr>
          <w:rFonts w:hint="cs"/>
          <w:rtl/>
        </w:rPr>
        <w:t xml:space="preserve"> </w:t>
      </w:r>
    </w:p>
    <w:p w:rsidR="006643A4" w:rsidRDefault="000B2B98" w:rsidP="00771696">
      <w:pPr>
        <w:ind w:firstLine="284"/>
        <w:jc w:val="both"/>
        <w:rPr>
          <w:rtl/>
        </w:rPr>
      </w:pPr>
      <w:r>
        <w:rPr>
          <w:rFonts w:hint="cs"/>
          <w:rtl/>
        </w:rPr>
        <w:t>در</w:t>
      </w:r>
      <w:r w:rsidR="00B84257">
        <w:rPr>
          <w:rFonts w:hint="cs"/>
          <w:rtl/>
        </w:rPr>
        <w:t xml:space="preserve"> این</w:t>
      </w:r>
      <w:r>
        <w:rPr>
          <w:rFonts w:hint="cs"/>
          <w:rtl/>
        </w:rPr>
        <w:t xml:space="preserve"> </w:t>
      </w:r>
      <w:r w:rsidR="00B84257">
        <w:rPr>
          <w:rFonts w:hint="cs"/>
          <w:rtl/>
        </w:rPr>
        <w:t>فرض نیز</w:t>
      </w:r>
      <w:r>
        <w:rPr>
          <w:rFonts w:hint="cs"/>
          <w:rtl/>
        </w:rPr>
        <w:t xml:space="preserve"> حکم ها در مقام جعل با هم تنافی داشته و متعارضین هستند</w:t>
      </w:r>
      <w:r w:rsidR="00DC2026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B84257">
        <w:rPr>
          <w:rFonts w:hint="cs"/>
          <w:rtl/>
        </w:rPr>
        <w:t xml:space="preserve">معنا ندارد برای یک فعل هم وجوب جعل شود و هم حرمت. </w:t>
      </w:r>
      <w:r w:rsidR="00B80389">
        <w:rPr>
          <w:rFonts w:hint="cs"/>
          <w:rtl/>
        </w:rPr>
        <w:t xml:space="preserve">و معنای حرمت هر چه باشد فرق نمی کند! معنای آن چه </w:t>
      </w:r>
      <w:r w:rsidR="00A15557">
        <w:rPr>
          <w:rFonts w:hint="cs"/>
          <w:rtl/>
        </w:rPr>
        <w:t>«زجر»</w:t>
      </w:r>
      <w:r w:rsidR="006643A4">
        <w:rPr>
          <w:rFonts w:hint="cs"/>
          <w:rtl/>
        </w:rPr>
        <w:t xml:space="preserve"> باشد یا «طلب ترک».</w:t>
      </w:r>
    </w:p>
    <w:p w:rsidR="006643A4" w:rsidRDefault="00B80389" w:rsidP="006643A4">
      <w:pPr>
        <w:ind w:firstLine="284"/>
        <w:jc w:val="both"/>
        <w:rPr>
          <w:rtl/>
        </w:rPr>
      </w:pPr>
      <w:r>
        <w:rPr>
          <w:rFonts w:hint="cs"/>
          <w:rtl/>
        </w:rPr>
        <w:t>اگر معنای حرمت «زجر» باشد معنا ندارد مولا</w:t>
      </w:r>
      <w:r w:rsidR="00C14202">
        <w:rPr>
          <w:rFonts w:hint="cs"/>
          <w:rtl/>
        </w:rPr>
        <w:t xml:space="preserve"> برای یک فعل هم «زجر» و هم «بعث» جعل کند</w:t>
      </w:r>
      <w:r w:rsidR="006643A4">
        <w:rPr>
          <w:rFonts w:hint="cs"/>
          <w:rtl/>
        </w:rPr>
        <w:t>.</w:t>
      </w:r>
    </w:p>
    <w:p w:rsidR="000B2B98" w:rsidRDefault="00C14202" w:rsidP="006643A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اگر معنای حرمت </w:t>
      </w:r>
      <w:r w:rsidR="00DC2026">
        <w:rPr>
          <w:rFonts w:hint="cs"/>
          <w:rtl/>
        </w:rPr>
        <w:t xml:space="preserve">و </w:t>
      </w:r>
      <w:r w:rsidR="00616019">
        <w:rPr>
          <w:rFonts w:hint="cs"/>
          <w:rtl/>
        </w:rPr>
        <w:t>ن</w:t>
      </w:r>
      <w:r w:rsidR="00DC2026">
        <w:rPr>
          <w:rFonts w:hint="cs"/>
          <w:rtl/>
        </w:rPr>
        <w:t xml:space="preserve">هی </w:t>
      </w:r>
      <w:r>
        <w:rPr>
          <w:rFonts w:hint="cs"/>
          <w:rtl/>
        </w:rPr>
        <w:t>«طلب ترک»</w:t>
      </w:r>
      <w:r w:rsidR="00DC2026">
        <w:rPr>
          <w:rFonts w:hint="cs"/>
          <w:rtl/>
        </w:rPr>
        <w:t xml:space="preserve"> باشد</w:t>
      </w:r>
      <w:r w:rsidR="00E86E7D">
        <w:rPr>
          <w:rFonts w:hint="cs"/>
          <w:rtl/>
        </w:rPr>
        <w:t xml:space="preserve">، </w:t>
      </w:r>
      <w:r>
        <w:rPr>
          <w:rFonts w:hint="cs"/>
          <w:rtl/>
        </w:rPr>
        <w:t>معنا ندارد</w:t>
      </w:r>
      <w:r w:rsidR="005C1BF2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فعل </w:t>
      </w:r>
      <w:r w:rsidR="00904DCC">
        <w:rPr>
          <w:rFonts w:hint="cs"/>
          <w:rtl/>
        </w:rPr>
        <w:t xml:space="preserve">و هم ترک </w:t>
      </w:r>
      <w:r>
        <w:rPr>
          <w:rFonts w:hint="cs"/>
          <w:rtl/>
        </w:rPr>
        <w:t>مصلحت داشته باشد</w:t>
      </w:r>
      <w:r w:rsidR="00904DCC">
        <w:rPr>
          <w:rFonts w:hint="cs"/>
          <w:rtl/>
        </w:rPr>
        <w:t>،</w:t>
      </w:r>
      <w:r w:rsidR="00E86E7D">
        <w:rPr>
          <w:rFonts w:hint="cs"/>
          <w:rtl/>
        </w:rPr>
        <w:t xml:space="preserve"> با تعلق امر به فعل، فعل مصلحت دارد</w:t>
      </w:r>
      <w:r w:rsidR="00771696">
        <w:rPr>
          <w:rFonts w:hint="cs"/>
          <w:rtl/>
        </w:rPr>
        <w:t xml:space="preserve"> و ترک مفسده</w:t>
      </w:r>
      <w:r w:rsidR="00E86E7D">
        <w:rPr>
          <w:rFonts w:hint="cs"/>
          <w:rtl/>
        </w:rPr>
        <w:t xml:space="preserve"> </w:t>
      </w:r>
      <w:r w:rsidR="0059122C">
        <w:rPr>
          <w:rFonts w:hint="cs"/>
          <w:rtl/>
        </w:rPr>
        <w:t xml:space="preserve">و </w:t>
      </w:r>
      <w:r w:rsidR="00E86E7D">
        <w:rPr>
          <w:rFonts w:hint="cs"/>
          <w:rtl/>
        </w:rPr>
        <w:t xml:space="preserve">با تعلق نهی به ترک، </w:t>
      </w:r>
      <w:r w:rsidR="005C1BF2">
        <w:rPr>
          <w:rFonts w:hint="cs"/>
          <w:rtl/>
        </w:rPr>
        <w:t xml:space="preserve">ترک مصلحت </w:t>
      </w:r>
      <w:r w:rsidR="00676982">
        <w:rPr>
          <w:rFonts w:hint="cs"/>
          <w:rtl/>
        </w:rPr>
        <w:t xml:space="preserve">دارد و </w:t>
      </w:r>
      <w:r w:rsidR="005C1BF2">
        <w:rPr>
          <w:rFonts w:hint="cs"/>
          <w:rtl/>
        </w:rPr>
        <w:t xml:space="preserve">و </w:t>
      </w:r>
      <w:r w:rsidR="00771696">
        <w:rPr>
          <w:rFonts w:hint="cs"/>
          <w:rtl/>
        </w:rPr>
        <w:t>فعل مفسده</w:t>
      </w:r>
      <w:r w:rsidR="0059122C">
        <w:rPr>
          <w:rFonts w:hint="cs"/>
          <w:rtl/>
        </w:rPr>
        <w:t>.</w:t>
      </w:r>
    </w:p>
    <w:p w:rsidR="006561C9" w:rsidRDefault="00CA080B" w:rsidP="00B54F7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متعلق امر و نهی </w:t>
      </w:r>
      <w:r w:rsidR="00CE6FB2">
        <w:rPr>
          <w:rFonts w:hint="cs"/>
          <w:rtl/>
        </w:rPr>
        <w:t>متفاوت است امر تعلق گرفته به فعل و نهی تعلق گرفته به ترک و به خاطر آن مرکز مصلحت و مفسده متفاوت است</w:t>
      </w:r>
      <w:r w:rsidR="00A764C9">
        <w:rPr>
          <w:rFonts w:hint="cs"/>
          <w:rtl/>
        </w:rPr>
        <w:t>. [اگر مرکز مصلحت و مفسده یک چیز بود فرض داخل مسأله تزاحم می شد] اما</w:t>
      </w:r>
      <w:r w:rsidR="00875DAC">
        <w:rPr>
          <w:rFonts w:hint="cs"/>
          <w:rtl/>
        </w:rPr>
        <w:t xml:space="preserve"> مشکل</w:t>
      </w:r>
      <w:r w:rsidR="00A764C9">
        <w:rPr>
          <w:rFonts w:hint="cs"/>
          <w:rtl/>
        </w:rPr>
        <w:t xml:space="preserve"> </w:t>
      </w:r>
      <w:r w:rsidR="00875DAC">
        <w:rPr>
          <w:rFonts w:hint="cs"/>
          <w:rtl/>
        </w:rPr>
        <w:t xml:space="preserve">تزاحم </w:t>
      </w:r>
      <w:r w:rsidR="00A764C9">
        <w:rPr>
          <w:rFonts w:hint="cs"/>
          <w:rtl/>
        </w:rPr>
        <w:t>نیست.</w:t>
      </w:r>
      <w:r w:rsidR="00875DAC">
        <w:rPr>
          <w:rFonts w:hint="cs"/>
          <w:rtl/>
        </w:rPr>
        <w:t xml:space="preserve"> </w:t>
      </w:r>
      <w:r w:rsidR="00736616">
        <w:rPr>
          <w:rFonts w:hint="cs"/>
          <w:rtl/>
        </w:rPr>
        <w:t xml:space="preserve">مشکل </w:t>
      </w:r>
      <w:r w:rsidR="007D6E08">
        <w:rPr>
          <w:rFonts w:hint="cs"/>
          <w:rtl/>
        </w:rPr>
        <w:t xml:space="preserve">وجود </w:t>
      </w:r>
      <w:r w:rsidR="00736616">
        <w:rPr>
          <w:rFonts w:hint="cs"/>
          <w:rtl/>
        </w:rPr>
        <w:t xml:space="preserve">تنافی در ناحیه جعل است. جعل طلب فعل و جعل طلب ترک در فرض محل کلام متنافیین </w:t>
      </w:r>
      <w:r w:rsidR="00606A1A">
        <w:rPr>
          <w:rFonts w:hint="cs"/>
          <w:rtl/>
        </w:rPr>
        <w:t>هستند</w:t>
      </w:r>
      <w:r w:rsidR="00713424">
        <w:rPr>
          <w:rFonts w:hint="cs"/>
          <w:rtl/>
        </w:rPr>
        <w:t xml:space="preserve"> و قابل اجتماع نمی باشند چون</w:t>
      </w:r>
      <w:r w:rsidR="003948B7">
        <w:rPr>
          <w:rFonts w:hint="cs"/>
          <w:rtl/>
        </w:rPr>
        <w:t xml:space="preserve"> اگر</w:t>
      </w:r>
      <w:r w:rsidR="00252E5C">
        <w:rPr>
          <w:rFonts w:hint="cs"/>
          <w:rtl/>
        </w:rPr>
        <w:t xml:space="preserve"> مولا از عبد طلب ک</w:t>
      </w:r>
      <w:r w:rsidR="003948B7">
        <w:rPr>
          <w:rFonts w:hint="cs"/>
          <w:rtl/>
        </w:rPr>
        <w:t xml:space="preserve">ند </w:t>
      </w:r>
      <w:r w:rsidR="00713424">
        <w:rPr>
          <w:rFonts w:hint="cs"/>
          <w:rtl/>
        </w:rPr>
        <w:t>که بین متنافیین جمع کند</w:t>
      </w:r>
      <w:r w:rsidR="00D03F1F">
        <w:rPr>
          <w:rFonts w:hint="cs"/>
          <w:rtl/>
        </w:rPr>
        <w:t xml:space="preserve"> ـ که در خارج امکان ندارد ـ</w:t>
      </w:r>
      <w:r w:rsidR="003948B7">
        <w:rPr>
          <w:rFonts w:hint="cs"/>
          <w:rtl/>
        </w:rPr>
        <w:t xml:space="preserve"> طلب او</w:t>
      </w:r>
      <w:r w:rsidR="00252E5C">
        <w:rPr>
          <w:rFonts w:hint="cs"/>
          <w:rtl/>
        </w:rPr>
        <w:t xml:space="preserve"> معقول نبوده و محال است</w:t>
      </w:r>
      <w:r w:rsidR="003948B7">
        <w:rPr>
          <w:rFonts w:hint="cs"/>
          <w:rtl/>
        </w:rPr>
        <w:t xml:space="preserve"> و جعل او مشکل دارد</w:t>
      </w:r>
      <w:r w:rsidR="006561C9">
        <w:rPr>
          <w:rFonts w:hint="cs"/>
          <w:rtl/>
        </w:rPr>
        <w:t xml:space="preserve"> و تنافی در مقام جعل است.</w:t>
      </w:r>
    </w:p>
    <w:p w:rsidR="00DC2026" w:rsidRDefault="003D4514" w:rsidP="00F34645">
      <w:pPr>
        <w:ind w:firstLine="284"/>
        <w:jc w:val="both"/>
        <w:rPr>
          <w:rtl/>
        </w:rPr>
      </w:pPr>
      <w:r>
        <w:rPr>
          <w:rFonts w:hint="cs"/>
          <w:rtl/>
        </w:rPr>
        <w:t>بنابراین در این فرض جعل طلب طبق هر دو اماره طل</w:t>
      </w:r>
      <w:r w:rsidR="00F630A7">
        <w:rPr>
          <w:rFonts w:hint="cs"/>
          <w:rtl/>
        </w:rPr>
        <w:t xml:space="preserve">ب محال است و جعل طلب طبق یک از امارتین </w:t>
      </w:r>
      <w:r w:rsidR="00AB051C">
        <w:rPr>
          <w:rFonts w:hint="cs"/>
          <w:rtl/>
        </w:rPr>
        <w:t>[</w:t>
      </w:r>
      <w:r w:rsidR="0022609D">
        <w:rPr>
          <w:rFonts w:hint="cs"/>
          <w:rtl/>
        </w:rPr>
        <w:t>بدون تعیین</w:t>
      </w:r>
      <w:r w:rsidR="00AB051C">
        <w:rPr>
          <w:rFonts w:hint="cs"/>
          <w:rtl/>
        </w:rPr>
        <w:t>]</w:t>
      </w:r>
      <w:r w:rsidR="0022609D">
        <w:rPr>
          <w:rFonts w:hint="cs"/>
          <w:rtl/>
        </w:rPr>
        <w:t xml:space="preserve"> </w:t>
      </w:r>
      <w:r w:rsidR="00F630A7">
        <w:rPr>
          <w:rFonts w:hint="cs"/>
          <w:rtl/>
        </w:rPr>
        <w:t>لغو است چون عبد یا فاعل است یا تارک، لذا تنافی در مقام جعل است</w:t>
      </w:r>
      <w:r w:rsidR="006561C9">
        <w:rPr>
          <w:rFonts w:hint="cs"/>
          <w:rtl/>
        </w:rPr>
        <w:t xml:space="preserve"> </w:t>
      </w:r>
      <w:r w:rsidR="00DC2026">
        <w:rPr>
          <w:rFonts w:hint="cs"/>
          <w:rtl/>
        </w:rPr>
        <w:t>و تنافی در مقام جعل ربطی به مقام امتثال</w:t>
      </w:r>
      <w:r w:rsidR="006561C9">
        <w:rPr>
          <w:rFonts w:hint="cs"/>
          <w:rtl/>
        </w:rPr>
        <w:t xml:space="preserve"> و قدرت عبد</w:t>
      </w:r>
      <w:r w:rsidR="00DC2026">
        <w:rPr>
          <w:rFonts w:hint="cs"/>
          <w:rtl/>
        </w:rPr>
        <w:t xml:space="preserve"> ندارد و با وجود تنافی در مقام جعل نوبت به تزاحم و تنافی در مقام امتثال نمی رسد.</w:t>
      </w:r>
    </w:p>
    <w:p w:rsidR="002C7703" w:rsidRDefault="002C7703" w:rsidP="00EE641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این فرض علاوه بر اینکه تنافی در مدلول مطابقی امارتین است، بین مدلول مطابقی هر کدام با مدلول التزامی دلیل دیگر نیز تنافی </w:t>
      </w:r>
      <w:r w:rsidR="00046630">
        <w:rPr>
          <w:rFonts w:hint="cs"/>
          <w:rtl/>
        </w:rPr>
        <w:t xml:space="preserve">و تناقض وجود دارد. مدلول التزامی خبری که میگوید «نماز جمعه واجب است» عدم حرمت می باشد و این مدلول التزامی </w:t>
      </w:r>
      <w:r w:rsidR="006F25A7">
        <w:rPr>
          <w:rFonts w:hint="cs"/>
          <w:rtl/>
        </w:rPr>
        <w:t xml:space="preserve">با حرمت </w:t>
      </w:r>
      <w:r w:rsidR="00EE25C8">
        <w:rPr>
          <w:rFonts w:hint="cs"/>
          <w:rtl/>
        </w:rPr>
        <w:t xml:space="preserve">ـ که مدلول مطابقی دلیل دیگر است ـ </w:t>
      </w:r>
      <w:r w:rsidR="006F25A7">
        <w:rPr>
          <w:rFonts w:hint="cs"/>
          <w:rtl/>
        </w:rPr>
        <w:t xml:space="preserve">تنافی و تناقض دارد. و مدلول التزامی خبری که میگوید «نماز جمعه حرام است» </w:t>
      </w:r>
      <w:r w:rsidR="004E7F4C">
        <w:rPr>
          <w:rFonts w:hint="cs"/>
          <w:rtl/>
        </w:rPr>
        <w:t xml:space="preserve">عدم </w:t>
      </w:r>
      <w:r w:rsidR="006F25A7">
        <w:rPr>
          <w:rFonts w:hint="cs"/>
          <w:rtl/>
        </w:rPr>
        <w:t>وجوب نماز جمعه می باشد و این مدلول التزامی با</w:t>
      </w:r>
      <w:r w:rsidR="00EE25C8">
        <w:rPr>
          <w:rFonts w:hint="cs"/>
          <w:rtl/>
        </w:rPr>
        <w:t xml:space="preserve"> وجوب ـ که مدلول مطابقی دلیل دیگر است ـ تنافی و </w:t>
      </w:r>
      <w:r w:rsidR="00EE25C8">
        <w:rPr>
          <w:rFonts w:hint="cs"/>
          <w:rtl/>
        </w:rPr>
        <w:lastRenderedPageBreak/>
        <w:t xml:space="preserve">تناقض دارد. بنابراین </w:t>
      </w:r>
      <w:r w:rsidR="00710A15">
        <w:rPr>
          <w:rFonts w:hint="cs"/>
          <w:rtl/>
        </w:rPr>
        <w:t xml:space="preserve">بین جعل وجوب و حرمت تناقض وجود دارد و جعل هر دو ممکن نیست. </w:t>
      </w:r>
      <w:r w:rsidR="00EE641D">
        <w:rPr>
          <w:rFonts w:hint="cs"/>
          <w:rtl/>
        </w:rPr>
        <w:t>و مشکل در ناحیه جعل است و به قدرت مکلف مربوط نیست.</w:t>
      </w:r>
    </w:p>
    <w:p w:rsidR="00B84257" w:rsidRDefault="00EE641D" w:rsidP="00EE641D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تنافی با تضاد</w:t>
      </w:r>
      <w:r w:rsidR="00784488">
        <w:rPr>
          <w:rFonts w:hint="cs"/>
          <w:rtl/>
        </w:rPr>
        <w:t xml:space="preserve"> بین دو متعلق</w:t>
      </w:r>
      <w:r w:rsidR="009245C2">
        <w:rPr>
          <w:rFonts w:hint="cs"/>
          <w:rtl/>
        </w:rPr>
        <w:t xml:space="preserve"> ضدان لاثالث</w:t>
      </w:r>
    </w:p>
    <w:p w:rsidR="00B84257" w:rsidRDefault="00372741" w:rsidP="00377891">
      <w:pPr>
        <w:ind w:firstLine="284"/>
        <w:jc w:val="both"/>
        <w:rPr>
          <w:rtl/>
        </w:rPr>
      </w:pPr>
      <w:r>
        <w:rPr>
          <w:rFonts w:hint="cs"/>
          <w:rtl/>
        </w:rPr>
        <w:t>یک اماره میگوید «مولا در فلان ساعت حرکت را واجب کرده است» و اماره دیگر میگوید «</w:t>
      </w:r>
      <w:r w:rsidR="00FD2D96">
        <w:rPr>
          <w:rFonts w:hint="cs"/>
          <w:rtl/>
        </w:rPr>
        <w:t xml:space="preserve">مولا </w:t>
      </w:r>
      <w:r>
        <w:rPr>
          <w:rFonts w:hint="cs"/>
          <w:rtl/>
        </w:rPr>
        <w:t>در همان ساعت سکون را واجب کرده است». در این فرض حکم ها متضاد نیستند هر دو وجوب هستند لکن متعلق ها متعارضند.</w:t>
      </w:r>
    </w:p>
    <w:p w:rsidR="00A641CB" w:rsidRDefault="00A641CB" w:rsidP="00377891">
      <w:pPr>
        <w:ind w:firstLine="284"/>
        <w:jc w:val="both"/>
        <w:rPr>
          <w:rtl/>
        </w:rPr>
      </w:pPr>
      <w:r>
        <w:rPr>
          <w:rFonts w:hint="cs"/>
          <w:rtl/>
        </w:rPr>
        <w:t>جعل حکم واحد برای ضدان لاثالث محال است، تحقق هر</w:t>
      </w:r>
      <w:r w:rsidR="004D1A86">
        <w:rPr>
          <w:rFonts w:hint="cs"/>
          <w:rtl/>
        </w:rPr>
        <w:t xml:space="preserve"> دو در خارج در یک زمان امکان ندارد و جعل وجوب برای یکی</w:t>
      </w:r>
      <w:r w:rsidR="0022609D">
        <w:rPr>
          <w:rFonts w:hint="cs"/>
          <w:rtl/>
        </w:rPr>
        <w:t xml:space="preserve"> </w:t>
      </w:r>
      <w:r w:rsidR="00AB051C">
        <w:rPr>
          <w:rFonts w:hint="cs"/>
          <w:rtl/>
        </w:rPr>
        <w:t>[</w:t>
      </w:r>
      <w:r w:rsidR="0022609D">
        <w:rPr>
          <w:rFonts w:hint="cs"/>
          <w:rtl/>
        </w:rPr>
        <w:t>غیر معین</w:t>
      </w:r>
      <w:r w:rsidR="00AB051C">
        <w:rPr>
          <w:rFonts w:hint="cs"/>
          <w:rtl/>
        </w:rPr>
        <w:t>]</w:t>
      </w:r>
      <w:r w:rsidR="004D1A86">
        <w:rPr>
          <w:rFonts w:hint="cs"/>
          <w:rtl/>
        </w:rPr>
        <w:t xml:space="preserve"> لغو است چون انسان یا متحرک است یا ساکن.</w:t>
      </w:r>
    </w:p>
    <w:p w:rsidR="004D1A86" w:rsidRDefault="004D1A86" w:rsidP="007C091B">
      <w:pPr>
        <w:ind w:firstLine="284"/>
        <w:jc w:val="both"/>
        <w:rPr>
          <w:rtl/>
        </w:rPr>
      </w:pPr>
      <w:r>
        <w:rPr>
          <w:rFonts w:hint="cs"/>
          <w:rtl/>
        </w:rPr>
        <w:t>علاوه بر وجود تضاد بین دو اماره، بین مدلول مطابق</w:t>
      </w:r>
      <w:r w:rsidR="000F2E53">
        <w:rPr>
          <w:rFonts w:hint="cs"/>
          <w:rtl/>
        </w:rPr>
        <w:t>ی</w:t>
      </w:r>
      <w:r>
        <w:rPr>
          <w:rFonts w:hint="cs"/>
          <w:rtl/>
        </w:rPr>
        <w:t xml:space="preserve"> هر کدام با مدلول التزامی دلیل دیگر</w:t>
      </w:r>
      <w:r w:rsidR="005843A3">
        <w:rPr>
          <w:rFonts w:hint="cs"/>
          <w:rtl/>
        </w:rPr>
        <w:t xml:space="preserve"> تعارض</w:t>
      </w:r>
      <w:r>
        <w:rPr>
          <w:rFonts w:hint="cs"/>
          <w:rtl/>
        </w:rPr>
        <w:t xml:space="preserve"> وجود دارد</w:t>
      </w:r>
      <w:r w:rsidR="005843A3">
        <w:rPr>
          <w:rFonts w:hint="cs"/>
          <w:rtl/>
        </w:rPr>
        <w:t>. مدلول التزامی وجوب حرکت، حرمت سکون</w:t>
      </w:r>
      <w:r w:rsidR="007C091B">
        <w:rPr>
          <w:rFonts w:hint="cs"/>
          <w:rtl/>
        </w:rPr>
        <w:t xml:space="preserve"> است و بین حرمت سکون و وجوب سکون تعارض وجود دارد همچ</w:t>
      </w:r>
      <w:r w:rsidR="00864382">
        <w:rPr>
          <w:rFonts w:hint="cs"/>
          <w:rtl/>
        </w:rPr>
        <w:t xml:space="preserve">نین بین مدلول التزامی </w:t>
      </w:r>
      <w:r w:rsidR="000F2E53">
        <w:rPr>
          <w:rFonts w:hint="cs"/>
          <w:rtl/>
        </w:rPr>
        <w:t>حرمت حرکت با مدلول مطاب</w:t>
      </w:r>
      <w:r w:rsidR="00B4746C">
        <w:rPr>
          <w:rFonts w:hint="cs"/>
          <w:rtl/>
        </w:rPr>
        <w:t>قی وجوب حرکت.</w:t>
      </w:r>
    </w:p>
    <w:p w:rsidR="009A37F7" w:rsidRDefault="009A37F7" w:rsidP="009A37F7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 xml:space="preserve">تنافی با تضاد بین </w:t>
      </w:r>
      <w:r w:rsidR="009245C2">
        <w:rPr>
          <w:rFonts w:hint="cs"/>
          <w:rtl/>
        </w:rPr>
        <w:t xml:space="preserve">دو </w:t>
      </w:r>
      <w:r>
        <w:rPr>
          <w:rFonts w:hint="cs"/>
          <w:rtl/>
        </w:rPr>
        <w:t>متعلق</w:t>
      </w:r>
      <w:r w:rsidR="009245C2">
        <w:rPr>
          <w:rFonts w:hint="cs"/>
          <w:rtl/>
        </w:rPr>
        <w:t xml:space="preserve"> ضدان له ثالث</w:t>
      </w:r>
    </w:p>
    <w:p w:rsidR="009A37F7" w:rsidRDefault="00B5213E" w:rsidP="0037789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اماره </w:t>
      </w:r>
      <w:r w:rsidR="00B4746C">
        <w:rPr>
          <w:rFonts w:hint="cs"/>
          <w:rtl/>
        </w:rPr>
        <w:t>ای میگوید</w:t>
      </w:r>
      <w:r>
        <w:rPr>
          <w:rFonts w:hint="cs"/>
          <w:rtl/>
        </w:rPr>
        <w:t xml:space="preserve"> «</w:t>
      </w:r>
      <w:r w:rsidR="00B4746C">
        <w:rPr>
          <w:rFonts w:hint="cs"/>
          <w:rtl/>
        </w:rPr>
        <w:t>بنشین</w:t>
      </w:r>
      <w:r>
        <w:rPr>
          <w:rFonts w:hint="cs"/>
          <w:rtl/>
        </w:rPr>
        <w:t>»</w:t>
      </w:r>
      <w:r w:rsidR="00B4746C">
        <w:rPr>
          <w:rFonts w:hint="cs"/>
          <w:rtl/>
        </w:rPr>
        <w:t xml:space="preserve"> و اماره دیگری میگوید «بایست»</w:t>
      </w:r>
      <w:r w:rsidR="00370B1F">
        <w:rPr>
          <w:rFonts w:hint="cs"/>
          <w:rtl/>
        </w:rPr>
        <w:t>.</w:t>
      </w:r>
    </w:p>
    <w:p w:rsidR="002C7703" w:rsidRDefault="00BC41D4" w:rsidP="00377891">
      <w:pPr>
        <w:ind w:firstLine="284"/>
        <w:jc w:val="both"/>
        <w:rPr>
          <w:rtl/>
        </w:rPr>
      </w:pPr>
      <w:r>
        <w:rPr>
          <w:rFonts w:hint="cs"/>
          <w:rtl/>
        </w:rPr>
        <w:t>در این فرض نیز مشکل در ناحیه جعل است، و کمترین مشکل در این فرض است،</w:t>
      </w:r>
      <w:r w:rsidR="006B5ADD">
        <w:rPr>
          <w:rFonts w:hint="cs"/>
          <w:rtl/>
        </w:rPr>
        <w:t xml:space="preserve"> چون وجوب یکی </w:t>
      </w:r>
      <w:r w:rsidR="00AB051C">
        <w:rPr>
          <w:rFonts w:hint="cs"/>
          <w:rtl/>
        </w:rPr>
        <w:t>[</w:t>
      </w:r>
      <w:r w:rsidR="0022609D">
        <w:rPr>
          <w:rFonts w:hint="cs"/>
          <w:rtl/>
        </w:rPr>
        <w:t>غیر معین</w:t>
      </w:r>
      <w:r w:rsidR="00AB051C">
        <w:rPr>
          <w:rFonts w:hint="cs"/>
          <w:rtl/>
        </w:rPr>
        <w:t>]</w:t>
      </w:r>
      <w:bookmarkStart w:id="6" w:name="_GoBack"/>
      <w:bookmarkEnd w:id="6"/>
      <w:r w:rsidR="0022609D">
        <w:rPr>
          <w:rFonts w:hint="cs"/>
          <w:rtl/>
        </w:rPr>
        <w:t xml:space="preserve"> </w:t>
      </w:r>
      <w:r w:rsidR="006B5ADD">
        <w:rPr>
          <w:rFonts w:hint="cs"/>
          <w:rtl/>
        </w:rPr>
        <w:t>لغو نیست، مرکز مصلحتِ «وجوب قیام» فعل قیامی است و مرکز مصلحت «وجوب نشستنِ» فعل جلوسی ا</w:t>
      </w:r>
      <w:r w:rsidR="005D1969">
        <w:rPr>
          <w:rFonts w:hint="cs"/>
          <w:rtl/>
        </w:rPr>
        <w:t xml:space="preserve">ست، بین مصالح تنافی و تناقض وجود ندارد، </w:t>
      </w:r>
      <w:r w:rsidR="006B5ADD">
        <w:rPr>
          <w:rFonts w:hint="cs"/>
          <w:rtl/>
        </w:rPr>
        <w:t>مشکل در این فرض منحصر است در تنافی بین دلالت مطابقی و التزامی، خبری که میگوید «بایست»</w:t>
      </w:r>
      <w:r w:rsidR="00CB442A">
        <w:rPr>
          <w:rFonts w:hint="cs"/>
          <w:rtl/>
        </w:rPr>
        <w:t xml:space="preserve"> بالالتزامی میگوید جلوس واجب نیست و این مدلول التزامی با مدلول مطابقی وجوب جلوس تناقض دارد.</w:t>
      </w:r>
    </w:p>
    <w:p w:rsidR="008D46E1" w:rsidRDefault="008D46E1" w:rsidP="008D46E1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تنافی با تضاد بالعرض</w:t>
      </w:r>
      <w:r w:rsidR="003C2904">
        <w:rPr>
          <w:rFonts w:hint="cs"/>
          <w:rtl/>
        </w:rPr>
        <w:t xml:space="preserve"> بین دو متعلق</w:t>
      </w:r>
    </w:p>
    <w:p w:rsidR="002C7703" w:rsidRDefault="008D46E1" w:rsidP="00377891">
      <w:pPr>
        <w:ind w:firstLine="284"/>
        <w:jc w:val="both"/>
        <w:rPr>
          <w:rtl/>
        </w:rPr>
      </w:pPr>
      <w:r>
        <w:rPr>
          <w:rFonts w:hint="cs"/>
          <w:rtl/>
        </w:rPr>
        <w:t>خبری میگوید «نماز جمعه واجب است» و خبر دیگر میگوید «نماز ظهر واجب است».</w:t>
      </w:r>
      <w:r w:rsidR="003C2904">
        <w:rPr>
          <w:rFonts w:hint="cs"/>
          <w:rtl/>
        </w:rPr>
        <w:t xml:space="preserve"> در این فرض تضاد بین</w:t>
      </w:r>
      <w:r w:rsidR="000822B1">
        <w:rPr>
          <w:rFonts w:hint="cs"/>
          <w:rtl/>
        </w:rPr>
        <w:t xml:space="preserve"> متعلق است و تضاد آنها بالعرض است</w:t>
      </w:r>
      <w:r w:rsidR="003C2904">
        <w:rPr>
          <w:rFonts w:hint="cs"/>
          <w:rtl/>
        </w:rPr>
        <w:t>.</w:t>
      </w:r>
    </w:p>
    <w:p w:rsidR="003C2904" w:rsidRDefault="003C2904" w:rsidP="0037789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این پنج فرض </w:t>
      </w:r>
      <w:r w:rsidR="00346556">
        <w:rPr>
          <w:rFonts w:hint="cs"/>
          <w:rtl/>
        </w:rPr>
        <w:t>جعل طبق هر دو خبر امکان ندارد، در فرض اول مشکل از اول تناقض است و در بقیه نیز مشکل مشترکشان عبارت است از تناقض بین مدلول مطابقی هر کدام با مدلول التزامی دلیل دیگر</w:t>
      </w:r>
      <w:r w:rsidR="00B11042">
        <w:rPr>
          <w:rFonts w:hint="cs"/>
          <w:rtl/>
        </w:rPr>
        <w:t>. مضاف بر اینکه اشکال های دیگری که وجود داشت.</w:t>
      </w:r>
    </w:p>
    <w:p w:rsidR="00B11042" w:rsidRDefault="00B11042" w:rsidP="00E040BD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حاصل و لب کلام آنکه </w:t>
      </w:r>
      <w:r w:rsidR="00E040BD">
        <w:rPr>
          <w:rFonts w:hint="cs"/>
          <w:rtl/>
        </w:rPr>
        <w:t xml:space="preserve">بنا بر سببیت بین اماره های متناقی مشکل </w:t>
      </w:r>
      <w:r>
        <w:rPr>
          <w:rFonts w:hint="cs"/>
          <w:rtl/>
        </w:rPr>
        <w:t>تزاحم وجود نداد</w:t>
      </w:r>
      <w:r w:rsidR="00E040BD">
        <w:rPr>
          <w:rFonts w:hint="cs"/>
          <w:rtl/>
        </w:rPr>
        <w:t>، مشکلشان تعارض در مقام جعل است و وقتی در مقام جعل مشکل داشتند جعل هر دو ممکن نیست، جعل یکی معینا ترجیح بلا مرجح است و جعل یکی غیر معین وجود خارجی ندارد، پس اصل اولی بنا بر سببیت تساقط است.</w:t>
      </w:r>
    </w:p>
    <w:p w:rsidR="000822B1" w:rsidRDefault="009D200D" w:rsidP="00EB7C7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طبق مبنای سببیت اشعری و متعتزلی ـ </w:t>
      </w:r>
      <w:r w:rsidR="00823F09">
        <w:rPr>
          <w:rFonts w:hint="cs"/>
          <w:rtl/>
        </w:rPr>
        <w:t xml:space="preserve">با مبنای سببیت اشعری واقع خالی از حکم است و </w:t>
      </w:r>
      <w:r>
        <w:rPr>
          <w:rFonts w:hint="cs"/>
          <w:rtl/>
        </w:rPr>
        <w:t xml:space="preserve">با </w:t>
      </w:r>
      <w:r w:rsidR="00B87D80">
        <w:rPr>
          <w:rFonts w:hint="cs"/>
          <w:rtl/>
        </w:rPr>
        <w:t xml:space="preserve">مبنای سببیت معتزلی </w:t>
      </w:r>
      <w:r w:rsidR="00823F09">
        <w:rPr>
          <w:rFonts w:hint="cs"/>
          <w:rtl/>
        </w:rPr>
        <w:t>حدوثا حکم واقعی وجود دارد و بقاء تغییر میکند</w:t>
      </w:r>
      <w:r w:rsidR="00EB7C7B">
        <w:rPr>
          <w:rFonts w:hint="cs"/>
          <w:rtl/>
        </w:rPr>
        <w:t xml:space="preserve"> ـ مؤدای اماره حکم واقعی است</w:t>
      </w:r>
      <w:r w:rsidR="00B87D80">
        <w:rPr>
          <w:rFonts w:hint="cs"/>
          <w:rtl/>
        </w:rPr>
        <w:t xml:space="preserve"> و مفاد هر دو اماره نمی توانند بیان گر حکم واقعی باشند</w:t>
      </w:r>
      <w:r w:rsidR="00EB7C7B">
        <w:rPr>
          <w:rFonts w:hint="cs"/>
          <w:rtl/>
        </w:rPr>
        <w:t xml:space="preserve"> چون بین مؤداها تنافی در مقام جعل وجو</w:t>
      </w:r>
      <w:r w:rsidR="00DA7137">
        <w:rPr>
          <w:rFonts w:hint="cs"/>
          <w:rtl/>
        </w:rPr>
        <w:t>ن</w:t>
      </w:r>
      <w:r w:rsidR="00EB7C7B">
        <w:rPr>
          <w:rFonts w:hint="cs"/>
          <w:rtl/>
        </w:rPr>
        <w:t>د دارد.</w:t>
      </w:r>
    </w:p>
    <w:p w:rsidR="00EB7C7B" w:rsidRDefault="00DA7137" w:rsidP="008D59B5">
      <w:pPr>
        <w:ind w:firstLine="284"/>
        <w:jc w:val="both"/>
        <w:rPr>
          <w:rtl/>
        </w:rPr>
      </w:pPr>
      <w:r>
        <w:rPr>
          <w:rFonts w:hint="cs"/>
          <w:rtl/>
        </w:rPr>
        <w:t>طبق مبنای سببیت مصلحت سلوکیه</w:t>
      </w:r>
      <w:r w:rsidR="006766AC">
        <w:rPr>
          <w:rFonts w:hint="cs"/>
          <w:rtl/>
        </w:rPr>
        <w:t xml:space="preserve"> ـ همانطور که محقق نا</w:t>
      </w:r>
      <w:r w:rsidR="008D59B5">
        <w:rPr>
          <w:rFonts w:hint="cs"/>
          <w:rtl/>
        </w:rPr>
        <w:t xml:space="preserve">ئینی فرموده اند ـ امر واضح و </w:t>
      </w:r>
      <w:r w:rsidR="006766AC">
        <w:rPr>
          <w:rFonts w:hint="cs"/>
          <w:rtl/>
        </w:rPr>
        <w:t>مشکل در ناحیه امتثال نیست.</w:t>
      </w:r>
    </w:p>
    <w:p w:rsidR="006766AC" w:rsidRDefault="008D59B5" w:rsidP="007806D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مقصود شیخ انصاری از مصلحت سلوکیه </w:t>
      </w:r>
      <w:r w:rsidR="00146953">
        <w:rPr>
          <w:rFonts w:hint="cs"/>
          <w:rtl/>
        </w:rPr>
        <w:t>این است که سلوک موافق با اماره، مصلحت فوت شده را جبران میکند و این مبنا در پاسخ به اشکال ابن قبه اختراع شد. ابن قبه در حجیت ظن مناقشه کرد</w:t>
      </w:r>
      <w:r w:rsidR="007806DB">
        <w:rPr>
          <w:rFonts w:hint="cs"/>
          <w:rtl/>
        </w:rPr>
        <w:t>ند که با حجیت ظن لازم می آید عبد به خلاف واقع بیافتد</w:t>
      </w:r>
      <w:r w:rsidR="00CA49AC">
        <w:rPr>
          <w:rFonts w:hint="cs"/>
          <w:rtl/>
        </w:rPr>
        <w:t xml:space="preserve"> الغاء در مفسده و تفویت ملاک مانع حجیت ظن است</w:t>
      </w:r>
      <w:r w:rsidR="007806DB">
        <w:rPr>
          <w:rFonts w:hint="cs"/>
          <w:rtl/>
        </w:rPr>
        <w:t xml:space="preserve"> و شیخ انصاری جواب دادند خدا به خاطر سلوک عبد بر اساس اماره مصلحت واقعی را جبران میکند.</w:t>
      </w:r>
    </w:p>
    <w:p w:rsidR="004250FD" w:rsidRDefault="008A1C0E" w:rsidP="00FD2C5E">
      <w:pPr>
        <w:ind w:firstLine="284"/>
        <w:jc w:val="both"/>
        <w:rPr>
          <w:rtl/>
        </w:rPr>
      </w:pPr>
      <w:r>
        <w:rPr>
          <w:rFonts w:hint="cs"/>
          <w:rtl/>
        </w:rPr>
        <w:t>بنا بر سببت مصلحت سلوکیه مشکل در مقام امتثال نیست چون مصلحت سلوکیه فرع بر حجیت است، اول باید اماره حجت باشد تا سلوک آن جبران مافات کند،</w:t>
      </w:r>
      <w:r w:rsidR="004250FD">
        <w:rPr>
          <w:rFonts w:hint="cs"/>
          <w:rtl/>
        </w:rPr>
        <w:t xml:space="preserve"> </w:t>
      </w:r>
      <w:r w:rsidR="00146228">
        <w:rPr>
          <w:rFonts w:hint="cs"/>
          <w:rtl/>
        </w:rPr>
        <w:t xml:space="preserve">و در جایی که دو خبر تنافی در جعل دارند موضوع مصلحت </w:t>
      </w:r>
      <w:r w:rsidR="00FD2C5E">
        <w:rPr>
          <w:rFonts w:hint="cs"/>
          <w:rtl/>
        </w:rPr>
        <w:t xml:space="preserve">سلوکیه </w:t>
      </w:r>
      <w:r w:rsidR="00146228">
        <w:rPr>
          <w:rFonts w:hint="cs"/>
          <w:rtl/>
        </w:rPr>
        <w:t>منتفی است،</w:t>
      </w:r>
      <w:r w:rsidR="008501E0">
        <w:rPr>
          <w:rFonts w:hint="cs"/>
          <w:rtl/>
        </w:rPr>
        <w:t xml:space="preserve"> </w:t>
      </w:r>
      <w:r w:rsidR="00741428">
        <w:rPr>
          <w:rFonts w:hint="cs"/>
          <w:rtl/>
        </w:rPr>
        <w:t xml:space="preserve">در مرحله پیشتر </w:t>
      </w:r>
      <w:r w:rsidR="008501E0">
        <w:rPr>
          <w:rFonts w:hint="cs"/>
          <w:rtl/>
        </w:rPr>
        <w:t xml:space="preserve">معلوم نیست چه چیزی حجت است </w:t>
      </w:r>
      <w:r w:rsidR="00741428">
        <w:rPr>
          <w:rFonts w:hint="cs"/>
          <w:rtl/>
        </w:rPr>
        <w:t xml:space="preserve">تا در مرحله بعد گفته شود </w:t>
      </w:r>
      <w:r w:rsidR="00FD2C5E">
        <w:rPr>
          <w:rFonts w:hint="cs"/>
          <w:rtl/>
        </w:rPr>
        <w:t xml:space="preserve">مصلحت سلوکیه مصحح جعل حجیت است و </w:t>
      </w:r>
      <w:r w:rsidR="00741428">
        <w:rPr>
          <w:rFonts w:hint="cs"/>
          <w:rtl/>
        </w:rPr>
        <w:t>با سلوک حجت مافات جبران می شود.</w:t>
      </w:r>
    </w:p>
    <w:p w:rsidR="00FD2C5E" w:rsidRDefault="00FD2C5E" w:rsidP="00FD2C5E">
      <w:pPr>
        <w:ind w:firstLine="284"/>
        <w:jc w:val="both"/>
        <w:rPr>
          <w:rtl/>
        </w:rPr>
      </w:pPr>
      <w:r>
        <w:rPr>
          <w:rFonts w:hint="cs"/>
          <w:rtl/>
        </w:rPr>
        <w:t>به تعبیر محقق نائینی مصلحت سلوکیه در طول حجیت است.</w:t>
      </w:r>
      <w:r w:rsidR="00192579">
        <w:rPr>
          <w:rFonts w:hint="cs"/>
          <w:rtl/>
        </w:rPr>
        <w:t xml:space="preserve"> و در تعارض امارتین تعیین گر حجت نیست، نمیگوید که هر دو حجتند یا یکی حجت است، نمی تواند بگوید قاعده تخییر است یا تساقط.</w:t>
      </w:r>
    </w:p>
    <w:p w:rsidR="00192579" w:rsidRDefault="00593427" w:rsidP="000C011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مصلحت سلوکیه به فعل مصلحت نمی دهد تا در </w:t>
      </w:r>
      <w:r w:rsidR="000C0112">
        <w:rPr>
          <w:rFonts w:hint="cs"/>
          <w:rtl/>
        </w:rPr>
        <w:t>تنافی امارتین</w:t>
      </w:r>
      <w:r>
        <w:rPr>
          <w:rFonts w:hint="cs"/>
          <w:rtl/>
        </w:rPr>
        <w:t xml:space="preserve"> ملاحظه شود که مصلحت کدامیک از </w:t>
      </w:r>
      <w:r w:rsidR="000C0112">
        <w:rPr>
          <w:rFonts w:hint="cs"/>
          <w:rtl/>
        </w:rPr>
        <w:t>متنافیین</w:t>
      </w:r>
      <w:r>
        <w:rPr>
          <w:rFonts w:hint="cs"/>
          <w:rtl/>
        </w:rPr>
        <w:t xml:space="preserve"> می چربد، </w:t>
      </w:r>
      <w:r w:rsidR="00B774AC">
        <w:rPr>
          <w:rFonts w:hint="cs"/>
          <w:rtl/>
        </w:rPr>
        <w:t>لذا نمی توان از مصلحت سلوکیه استفاده کرد که</w:t>
      </w:r>
      <w:r w:rsidR="00317D37">
        <w:rPr>
          <w:rFonts w:hint="cs"/>
          <w:rtl/>
        </w:rPr>
        <w:t xml:space="preserve"> امارتین متزاحم هستند و</w:t>
      </w:r>
      <w:r w:rsidR="00B774AC">
        <w:rPr>
          <w:rFonts w:hint="cs"/>
          <w:rtl/>
        </w:rPr>
        <w:t xml:space="preserve"> قاعده تخییر است</w:t>
      </w:r>
      <w:r w:rsidR="000C0112">
        <w:rPr>
          <w:rFonts w:hint="cs"/>
          <w:rtl/>
        </w:rPr>
        <w:t>.</w:t>
      </w:r>
    </w:p>
    <w:p w:rsidR="000C0112" w:rsidRDefault="00CB4BE5" w:rsidP="000C0112">
      <w:pPr>
        <w:ind w:firstLine="284"/>
        <w:jc w:val="both"/>
        <w:rPr>
          <w:rtl/>
        </w:rPr>
      </w:pPr>
      <w:r>
        <w:rPr>
          <w:rFonts w:hint="cs"/>
          <w:rtl/>
        </w:rPr>
        <w:t>اگر تزاحم تصویری داشته باشد، بر اساس سببیت اشعری یا معتزلی است که قیام اماره موجب ایجاد مصلحت در مؤدی می شود.</w:t>
      </w:r>
    </w:p>
    <w:p w:rsidR="00CB4BE5" w:rsidRDefault="00CB4BE5" w:rsidP="00CB4BE5">
      <w:pPr>
        <w:pStyle w:val="Heading7"/>
        <w:rPr>
          <w:rtl/>
        </w:rPr>
      </w:pPr>
      <w:bookmarkStart w:id="7" w:name="_Toc472718408"/>
      <w:r>
        <w:rPr>
          <w:rFonts w:hint="cs"/>
          <w:rtl/>
        </w:rPr>
        <w:t>فرق بیان آخوند و خویی</w:t>
      </w:r>
      <w:bookmarkEnd w:id="7"/>
    </w:p>
    <w:p w:rsidR="001E25C4" w:rsidRDefault="001E25C4" w:rsidP="001E25C4">
      <w:pPr>
        <w:pStyle w:val="Heading8"/>
        <w:rPr>
          <w:rtl/>
        </w:rPr>
      </w:pPr>
      <w:bookmarkStart w:id="8" w:name="_Toc472718409"/>
      <w:r>
        <w:rPr>
          <w:rFonts w:hint="cs"/>
          <w:rtl/>
        </w:rPr>
        <w:t>فرق نخست</w:t>
      </w:r>
      <w:bookmarkEnd w:id="8"/>
    </w:p>
    <w:p w:rsidR="008D59B5" w:rsidRDefault="00CB4BE5" w:rsidP="0065466B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با بیانات فوق فرق بین بیان آخوند و خویی تبیین گشت.</w:t>
      </w:r>
      <w:r w:rsidR="0065466B">
        <w:rPr>
          <w:rFonts w:hint="cs"/>
          <w:rtl/>
        </w:rPr>
        <w:t xml:space="preserve"> با نظر شریف </w:t>
      </w:r>
      <w:r w:rsidR="00715A62">
        <w:rPr>
          <w:rFonts w:hint="cs"/>
          <w:rtl/>
        </w:rPr>
        <w:t xml:space="preserve">مرحوم </w:t>
      </w:r>
      <w:r w:rsidR="0065466B">
        <w:rPr>
          <w:rFonts w:hint="cs"/>
          <w:rtl/>
        </w:rPr>
        <w:t>آخوند</w:t>
      </w:r>
      <w:r w:rsidR="00715A62">
        <w:rPr>
          <w:rFonts w:hint="cs"/>
          <w:rtl/>
        </w:rPr>
        <w:t xml:space="preserve"> </w:t>
      </w:r>
      <w:r w:rsidR="0065466B">
        <w:rPr>
          <w:rFonts w:hint="cs"/>
          <w:rtl/>
        </w:rPr>
        <w:t>هم</w:t>
      </w:r>
      <w:r w:rsidR="00715A62">
        <w:rPr>
          <w:rFonts w:hint="cs"/>
          <w:rtl/>
        </w:rPr>
        <w:t xml:space="preserve"> بنا بر سببی</w:t>
      </w:r>
      <w:r w:rsidR="0065466B">
        <w:rPr>
          <w:rFonts w:hint="cs"/>
          <w:rtl/>
        </w:rPr>
        <w:t>ت بین دو اماره تزاحم وجود ندارد لکن بیان ها فرق می کند.</w:t>
      </w:r>
    </w:p>
    <w:p w:rsidR="004314A8" w:rsidRDefault="008B1DBC" w:rsidP="005A00C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آخوند از راه قصور مقتضی </w:t>
      </w:r>
      <w:r w:rsidR="00FA0F84">
        <w:rPr>
          <w:rFonts w:hint="cs"/>
          <w:rtl/>
        </w:rPr>
        <w:t xml:space="preserve">منکر تزاحم شدند. با بیان ایشان ادله حجیت یا </w:t>
      </w:r>
      <w:r w:rsidR="00C341B3">
        <w:rPr>
          <w:rFonts w:hint="cs"/>
          <w:rtl/>
        </w:rPr>
        <w:t xml:space="preserve">سیره است یا </w:t>
      </w:r>
      <w:r w:rsidR="00FA0F84">
        <w:rPr>
          <w:rFonts w:hint="cs"/>
          <w:rtl/>
        </w:rPr>
        <w:t xml:space="preserve">دلیل لفظی </w:t>
      </w:r>
      <w:r w:rsidR="004314A8">
        <w:rPr>
          <w:rFonts w:hint="cs"/>
          <w:rtl/>
        </w:rPr>
        <w:t>و مفاد هر دو طریقیت است نه سببیت، اماره نزد عقلا طریقیت دارد و ظاهر ادله لفظیه نیز طریقت است.</w:t>
      </w:r>
      <w:r w:rsidR="00AF09F4">
        <w:rPr>
          <w:rFonts w:hint="cs"/>
          <w:rtl/>
        </w:rPr>
        <w:t xml:space="preserve"> ـ </w:t>
      </w:r>
      <w:r w:rsidR="00615F25">
        <w:rPr>
          <w:rFonts w:hint="cs"/>
          <w:rtl/>
        </w:rPr>
        <w:t xml:space="preserve">اقضای </w:t>
      </w:r>
      <w:r w:rsidR="004314A8">
        <w:rPr>
          <w:rFonts w:hint="cs"/>
          <w:rtl/>
        </w:rPr>
        <w:t xml:space="preserve">طبع </w:t>
      </w:r>
      <w:r w:rsidR="00615F25">
        <w:rPr>
          <w:rFonts w:hint="cs"/>
          <w:rtl/>
        </w:rPr>
        <w:t>خبری نیز طریقیت است، خبر طریق است به واقع و عمل عقلا به خبر نیز مبتنی بر طریقیت آن است. سببیت و موضوعیت خبر خلاف طبع خبر و خلاف علت عمل عقلا است.</w:t>
      </w:r>
      <w:r w:rsidR="00AF09F4">
        <w:rPr>
          <w:rFonts w:hint="cs"/>
          <w:rtl/>
        </w:rPr>
        <w:t xml:space="preserve"> ـ اگر تنزل کرده و بگوییم مقتضای ادله حجیت سببیت است، باز در موارد تعارض خبرین مقتضای ادله حجیت سببیت یکی از اماره ها می باشد نه سببیت هر دو اماره و تزاحم آنها در </w:t>
      </w:r>
      <w:r w:rsidR="00E82C29">
        <w:rPr>
          <w:rFonts w:hint="cs"/>
          <w:rtl/>
        </w:rPr>
        <w:t>اقتضاء مصلحت و مفسده. عقلا در تعارض امارتین آن است که با ع</w:t>
      </w:r>
      <w:r w:rsidR="00957B13">
        <w:rPr>
          <w:rFonts w:hint="cs"/>
          <w:rtl/>
        </w:rPr>
        <w:t xml:space="preserve">لم به کذب، </w:t>
      </w:r>
      <w:r w:rsidR="005A00C6">
        <w:rPr>
          <w:rFonts w:hint="cs"/>
          <w:rtl/>
        </w:rPr>
        <w:t xml:space="preserve">بیش </w:t>
      </w:r>
      <w:r w:rsidR="00D075A1">
        <w:rPr>
          <w:rFonts w:hint="cs"/>
          <w:rtl/>
        </w:rPr>
        <w:t xml:space="preserve">از یک خبر را سبب قرار نمی دهند، </w:t>
      </w:r>
      <w:r w:rsidR="005A00C6">
        <w:rPr>
          <w:rFonts w:hint="cs"/>
          <w:rtl/>
        </w:rPr>
        <w:t>با علم به کذب چگونه آن را سبب قرار دهند!</w:t>
      </w:r>
      <w:r w:rsidR="00E23614">
        <w:rPr>
          <w:rFonts w:hint="cs"/>
          <w:rtl/>
        </w:rPr>
        <w:t xml:space="preserve"> و ادله لفظیه هم</w:t>
      </w:r>
      <w:r w:rsidR="00F30278">
        <w:rPr>
          <w:rFonts w:hint="cs"/>
          <w:rtl/>
        </w:rPr>
        <w:t xml:space="preserve"> که امضای سیره است با ضیق بودن مُمضی</w:t>
      </w:r>
      <w:r w:rsidR="005A00C6">
        <w:rPr>
          <w:rFonts w:hint="cs"/>
          <w:rtl/>
        </w:rPr>
        <w:t xml:space="preserve"> امضا هم ضیق می شود، لذا ادله لفظیه هم فقط یک خبر را سبب قرر داده است.</w:t>
      </w:r>
    </w:p>
    <w:p w:rsidR="00E80D7F" w:rsidRDefault="00F3703F" w:rsidP="00005B03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 ملاحظه کرده اند که در حجیت ظهورات دلیل فقط سیره عقلاست و در حجیت صدور دو گونه دلیل وجود دارد سیره عقلا و ادله لفظیه</w:t>
      </w:r>
      <w:r w:rsidR="002B65E4">
        <w:rPr>
          <w:rFonts w:hint="cs"/>
          <w:rtl/>
        </w:rPr>
        <w:t>. در حجیت ظهور عقلا ظهوری را حجت میدانند که علم به خلاف نباشد. اما در حجیت صدور</w:t>
      </w:r>
      <w:r w:rsidR="00D31021">
        <w:rPr>
          <w:rFonts w:hint="cs"/>
          <w:rtl/>
        </w:rPr>
        <w:t xml:space="preserve"> دو گونه دلیل داریم و اگر دلیل ما دلیل لفظی بود ممکن است منصرف باشد به موردی که اطمینان به مضمون خبر هم وجود داشته باشد ـ </w:t>
      </w:r>
      <w:r w:rsidR="00946E62">
        <w:rPr>
          <w:rFonts w:hint="cs"/>
          <w:rtl/>
        </w:rPr>
        <w:t>بحث است در حجیت صدور که آیا وثوق به مخبر در حجیت کافی است یا وثوق به مضومن هم شرط است؟ برخی وثوق مخبری هستند و برخی وثوق خبری. آخوند در انسداد یک جا وثوق خبری را مطرح کرده است</w:t>
      </w:r>
      <w:r w:rsidR="00D31021">
        <w:rPr>
          <w:rFonts w:hint="cs"/>
          <w:rtl/>
        </w:rPr>
        <w:t xml:space="preserve"> ـ</w:t>
      </w:r>
      <w:r w:rsidR="00005B03">
        <w:rPr>
          <w:rFonts w:hint="cs"/>
          <w:rtl/>
        </w:rPr>
        <w:t xml:space="preserve"> </w:t>
      </w:r>
      <w:r w:rsidR="00E80D7F">
        <w:rPr>
          <w:rFonts w:hint="cs"/>
          <w:rtl/>
        </w:rPr>
        <w:t>اگر دلیل حجیت صدور دلیل لفظ</w:t>
      </w:r>
      <w:r w:rsidR="00D46406">
        <w:rPr>
          <w:rFonts w:hint="cs"/>
          <w:rtl/>
        </w:rPr>
        <w:t>ی</w:t>
      </w:r>
      <w:r w:rsidR="00E80D7F">
        <w:rPr>
          <w:rFonts w:hint="cs"/>
          <w:rtl/>
        </w:rPr>
        <w:t xml:space="preserve"> باشد و اطمینان به صدور را هم شرط حجیت بدانیم دلیل لفظی</w:t>
      </w:r>
      <w:r w:rsidR="00D46406">
        <w:rPr>
          <w:rFonts w:hint="cs"/>
          <w:rtl/>
        </w:rPr>
        <w:t xml:space="preserve"> در تعارض خبرین،</w:t>
      </w:r>
      <w:r w:rsidR="00E80D7F">
        <w:rPr>
          <w:rFonts w:hint="cs"/>
          <w:rtl/>
        </w:rPr>
        <w:t xml:space="preserve"> </w:t>
      </w:r>
      <w:r w:rsidR="0075170C">
        <w:rPr>
          <w:rFonts w:hint="cs"/>
          <w:rtl/>
        </w:rPr>
        <w:t xml:space="preserve">خبر محتمل الصدق را هم </w:t>
      </w:r>
      <w:r w:rsidR="00D46406">
        <w:rPr>
          <w:rFonts w:hint="cs"/>
          <w:rtl/>
        </w:rPr>
        <w:t>سبب</w:t>
      </w:r>
      <w:r w:rsidR="0075170C">
        <w:rPr>
          <w:rFonts w:hint="cs"/>
          <w:rtl/>
        </w:rPr>
        <w:t xml:space="preserve"> قرار نمی دهد.</w:t>
      </w:r>
    </w:p>
    <w:p w:rsidR="008B68C2" w:rsidRDefault="00946E62" w:rsidP="008D59B5">
      <w:pPr>
        <w:ind w:firstLine="284"/>
        <w:jc w:val="both"/>
        <w:rPr>
          <w:rtl/>
        </w:rPr>
      </w:pPr>
      <w:r>
        <w:rPr>
          <w:rFonts w:hint="cs"/>
          <w:rtl/>
        </w:rPr>
        <w:t>ادله حجیت صدور فقط یکی از خبرین را حجت قرار می دهد، و آن خبری است که محتمل الصدق است، اگر نگوییم که اط</w:t>
      </w:r>
      <w:r w:rsidR="006B0337">
        <w:rPr>
          <w:rFonts w:hint="cs"/>
          <w:rtl/>
        </w:rPr>
        <w:t>مینان و وثوق به صدور شرط است که در آن صورت در تعارض امارتین هیچکدام را سبب قرار نمی دهد.</w:t>
      </w:r>
    </w:p>
    <w:p w:rsidR="00B84257" w:rsidRDefault="006B0337" w:rsidP="003F7EB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آخوند </w:t>
      </w:r>
      <w:r w:rsidR="00A81A96">
        <w:rPr>
          <w:rFonts w:hint="cs"/>
          <w:rtl/>
        </w:rPr>
        <w:t>ملاک و فرق تعارض و تزاحم را وحدت و تعدد متعلق میداند</w:t>
      </w:r>
      <w:r w:rsidR="000F30F8">
        <w:rPr>
          <w:rFonts w:hint="cs"/>
          <w:rtl/>
        </w:rPr>
        <w:t xml:space="preserve">. اگر </w:t>
      </w:r>
      <w:r w:rsidR="003F7EB2">
        <w:rPr>
          <w:rFonts w:hint="cs"/>
          <w:rtl/>
        </w:rPr>
        <w:t>ملاک واحد باشد امارتین متنافیین متعارض هستند و اگر ملاک متعدد باشد متزاحم می باشند.</w:t>
      </w:r>
      <w:r w:rsidR="00A81A96">
        <w:rPr>
          <w:rFonts w:hint="cs"/>
          <w:rtl/>
        </w:rPr>
        <w:t xml:space="preserve"> </w:t>
      </w:r>
      <w:r w:rsidR="003F7EB2">
        <w:rPr>
          <w:rFonts w:hint="cs"/>
          <w:rtl/>
        </w:rPr>
        <w:t xml:space="preserve">اشان </w:t>
      </w:r>
      <w:r w:rsidR="00A81A96">
        <w:rPr>
          <w:rFonts w:hint="cs"/>
          <w:rtl/>
        </w:rPr>
        <w:t>با این مبنا</w:t>
      </w:r>
      <w:r w:rsidR="004D0CC3">
        <w:rPr>
          <w:rFonts w:hint="cs"/>
          <w:rtl/>
        </w:rPr>
        <w:t xml:space="preserve"> می فرماید: </w:t>
      </w:r>
      <w:r w:rsidR="003A0D56">
        <w:rPr>
          <w:rFonts w:hint="cs"/>
          <w:rtl/>
        </w:rPr>
        <w:t>«</w:t>
      </w:r>
      <w:r w:rsidR="004D0CC3">
        <w:rPr>
          <w:rFonts w:hint="cs"/>
          <w:rtl/>
        </w:rPr>
        <w:t>بنا بر سببیت</w:t>
      </w:r>
      <w:r w:rsidR="003A0D56">
        <w:rPr>
          <w:rFonts w:hint="cs"/>
          <w:rtl/>
        </w:rPr>
        <w:t xml:space="preserve"> امارتین متنافیین متعارض هستند، چون عقلا اینجا بیش از یک سبب نمی بینند»</w:t>
      </w:r>
      <w:r w:rsidR="00C93626">
        <w:rPr>
          <w:rFonts w:hint="cs"/>
          <w:rtl/>
        </w:rPr>
        <w:t xml:space="preserve"> ادله حجیت فقط مقتضی یک ملاک هستند آن هم در اماره محتمل الصدق است.</w:t>
      </w:r>
    </w:p>
    <w:p w:rsidR="00C93626" w:rsidRDefault="00C93626" w:rsidP="00F26E1B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مرحوم خویی ملاک </w:t>
      </w:r>
      <w:r w:rsidR="00F26E1B">
        <w:rPr>
          <w:rFonts w:hint="cs"/>
          <w:rtl/>
        </w:rPr>
        <w:t xml:space="preserve">و فرق تعارض و تزاحم </w:t>
      </w:r>
      <w:r w:rsidR="00742AF5">
        <w:rPr>
          <w:rFonts w:hint="cs"/>
          <w:rtl/>
        </w:rPr>
        <w:t>را در مقام جعل و امتثال میداند.</w:t>
      </w:r>
      <w:r w:rsidR="003F7EB2">
        <w:rPr>
          <w:rFonts w:hint="cs"/>
          <w:rtl/>
        </w:rPr>
        <w:t xml:space="preserve"> اگر تنافی در مقام جعل باشد امارتین متعارضند و اگر تنافی در مقام ا</w:t>
      </w:r>
      <w:r w:rsidR="003D280E">
        <w:rPr>
          <w:rFonts w:hint="cs"/>
          <w:rtl/>
        </w:rPr>
        <w:t>متثال باشد امارتین متزاحم هستند. ایشان در محل کلام بحث از قاعده اولی نبا بر سببت، سخن را به سوی وجود مانع برده است.</w:t>
      </w:r>
      <w:r w:rsidR="00F26E1B">
        <w:rPr>
          <w:rFonts w:hint="cs"/>
          <w:rtl/>
        </w:rPr>
        <w:t xml:space="preserve"> سیره عقلا و دلیل لفظی حجیت به خاطر وجود مانع محل کلام را شامل نمی شوند</w:t>
      </w:r>
      <w:r w:rsidR="00914764">
        <w:rPr>
          <w:rFonts w:hint="cs"/>
          <w:rtl/>
        </w:rPr>
        <w:t xml:space="preserve">، چون بنا بر سببیت </w:t>
      </w:r>
      <w:r w:rsidR="008526B3">
        <w:rPr>
          <w:rFonts w:hint="cs"/>
          <w:rtl/>
        </w:rPr>
        <w:t>تعبد به سببیت هر دو اماره تعبد به متنافیین است.</w:t>
      </w:r>
    </w:p>
    <w:p w:rsidR="008526B3" w:rsidRDefault="008526B3" w:rsidP="00F26E1B">
      <w:pPr>
        <w:ind w:firstLine="284"/>
        <w:jc w:val="both"/>
        <w:rPr>
          <w:rtl/>
        </w:rPr>
      </w:pPr>
      <w:r>
        <w:rPr>
          <w:rFonts w:hint="cs"/>
          <w:rtl/>
        </w:rPr>
        <w:t>هر دو محقق بزرگوار امارتین را داخل در متعارضین می دانند اما هر کدام طبق مبنای خود.</w:t>
      </w:r>
      <w:r w:rsidR="00814212">
        <w:rPr>
          <w:rFonts w:hint="cs"/>
          <w:rtl/>
        </w:rPr>
        <w:t xml:space="preserve"> محقق خراسانی با بیان قصور مقتضی و محقق خویی با بیان منافات در مقام جعل.</w:t>
      </w:r>
      <w:r>
        <w:rPr>
          <w:rFonts w:hint="cs"/>
          <w:rtl/>
        </w:rPr>
        <w:t xml:space="preserve"> بنابراین امارتی</w:t>
      </w:r>
      <w:r w:rsidR="000D653E">
        <w:rPr>
          <w:rFonts w:hint="cs"/>
          <w:rtl/>
        </w:rPr>
        <w:t xml:space="preserve">ن </w:t>
      </w:r>
      <w:r w:rsidR="00814212">
        <w:rPr>
          <w:rFonts w:hint="cs"/>
          <w:rtl/>
        </w:rPr>
        <w:t xml:space="preserve">طبق نظر هر دو محقق </w:t>
      </w:r>
      <w:r w:rsidR="000D653E">
        <w:rPr>
          <w:rFonts w:hint="cs"/>
          <w:rtl/>
        </w:rPr>
        <w:t>بنا</w:t>
      </w:r>
      <w:r w:rsidR="007F0F18">
        <w:rPr>
          <w:rFonts w:hint="cs"/>
          <w:rtl/>
        </w:rPr>
        <w:t xml:space="preserve"> </w:t>
      </w:r>
      <w:r w:rsidR="000D653E">
        <w:rPr>
          <w:rFonts w:hint="cs"/>
          <w:rtl/>
        </w:rPr>
        <w:t xml:space="preserve">بر سببیت داخل در باب </w:t>
      </w:r>
      <w:r w:rsidR="007F0F18">
        <w:rPr>
          <w:rFonts w:hint="cs"/>
          <w:rtl/>
        </w:rPr>
        <w:t>تعارض است نه تزاحم و اصل اولی در آن تساقط است نه تخییر.</w:t>
      </w:r>
    </w:p>
    <w:p w:rsidR="004A5246" w:rsidRDefault="00040296" w:rsidP="001E25C4">
      <w:pPr>
        <w:pStyle w:val="Heading8"/>
        <w:rPr>
          <w:rtl/>
        </w:rPr>
      </w:pPr>
      <w:bookmarkStart w:id="9" w:name="_Toc472718410"/>
      <w:r>
        <w:rPr>
          <w:rFonts w:hint="cs"/>
          <w:rtl/>
        </w:rPr>
        <w:t>فرق دوم بین دو محقق</w:t>
      </w:r>
      <w:bookmarkEnd w:id="9"/>
    </w:p>
    <w:p w:rsidR="008D055B" w:rsidRDefault="008D055B" w:rsidP="006C4B93">
      <w:pPr>
        <w:ind w:firstLine="284"/>
        <w:jc w:val="both"/>
        <w:rPr>
          <w:rtl/>
        </w:rPr>
      </w:pPr>
      <w:r>
        <w:rPr>
          <w:rFonts w:hint="cs"/>
          <w:rtl/>
        </w:rPr>
        <w:t>تزاحم نزد هر دو محقق پذیرفته نشد، اما بر فرض پذیرش آن</w:t>
      </w:r>
      <w:r w:rsidR="006C4B93">
        <w:rPr>
          <w:rFonts w:hint="cs"/>
          <w:rtl/>
        </w:rPr>
        <w:t xml:space="preserve"> و وجود دو سبب</w:t>
      </w:r>
      <w:r>
        <w:rPr>
          <w:rFonts w:hint="cs"/>
          <w:rtl/>
        </w:rPr>
        <w:t xml:space="preserve"> محقق خراسانی</w:t>
      </w:r>
      <w:r w:rsidR="001A2577">
        <w:rPr>
          <w:rFonts w:hint="cs"/>
          <w:rtl/>
        </w:rPr>
        <w:t xml:space="preserve"> </w:t>
      </w:r>
      <w:r w:rsidR="00CE36E0">
        <w:rPr>
          <w:rFonts w:hint="cs"/>
          <w:rtl/>
        </w:rPr>
        <w:t xml:space="preserve">می فرمایند: «بر فرض پذیرش تزاحم، </w:t>
      </w:r>
      <w:r w:rsidR="001A2577">
        <w:rPr>
          <w:rFonts w:hint="cs"/>
          <w:rtl/>
        </w:rPr>
        <w:t>قواعد باب تزاحم را در تزاحم ملاکی</w:t>
      </w:r>
      <w:r w:rsidR="00CE36E0">
        <w:rPr>
          <w:rFonts w:hint="cs"/>
          <w:rtl/>
        </w:rPr>
        <w:t xml:space="preserve"> جاری است»</w:t>
      </w:r>
      <w:r w:rsidR="001A2577">
        <w:rPr>
          <w:rFonts w:hint="cs"/>
          <w:rtl/>
        </w:rPr>
        <w:t xml:space="preserve"> و محقق خویی </w:t>
      </w:r>
      <w:r w:rsidR="00CE36E0">
        <w:rPr>
          <w:rFonts w:hint="cs"/>
          <w:rtl/>
        </w:rPr>
        <w:t>می فرمایند: «</w:t>
      </w:r>
      <w:r w:rsidR="006C4B93">
        <w:rPr>
          <w:rFonts w:hint="cs"/>
          <w:rtl/>
        </w:rPr>
        <w:t>با پذیرفتن تزاحم، این تزاحم از تزاحم ملاکی است و  قواعد تزاحم امتثالی در آن جاری نیست</w:t>
      </w:r>
      <w:r w:rsidR="00913592">
        <w:rPr>
          <w:rFonts w:hint="cs"/>
          <w:rtl/>
        </w:rPr>
        <w:t xml:space="preserve"> و دست عبد از ملاکات و تزاحم ملاکات کوتاه است و به او مربوط نمی شود</w:t>
      </w:r>
      <w:r w:rsidR="00CE36E0">
        <w:rPr>
          <w:rFonts w:hint="cs"/>
          <w:rtl/>
        </w:rPr>
        <w:t>»</w:t>
      </w:r>
      <w:r w:rsidR="00913592">
        <w:rPr>
          <w:rFonts w:hint="cs"/>
          <w:rtl/>
        </w:rPr>
        <w:t>.</w:t>
      </w:r>
    </w:p>
    <w:p w:rsidR="00913592" w:rsidRDefault="00913592" w:rsidP="006C4B93">
      <w:pPr>
        <w:ind w:firstLine="284"/>
        <w:jc w:val="both"/>
        <w:rPr>
          <w:rtl/>
        </w:rPr>
      </w:pPr>
      <w:r>
        <w:rPr>
          <w:rFonts w:hint="cs"/>
          <w:rtl/>
        </w:rPr>
        <w:t>نظریه مرحوم خویی برهانی است، و با تنزل از آن بحث به باب تزاحم نمی رود.</w:t>
      </w:r>
    </w:p>
    <w:p w:rsidR="00913592" w:rsidRDefault="00913592" w:rsidP="00C37453">
      <w:pPr>
        <w:ind w:firstLine="284"/>
        <w:jc w:val="both"/>
        <w:rPr>
          <w:rtl/>
        </w:rPr>
      </w:pPr>
      <w:r>
        <w:rPr>
          <w:rFonts w:hint="cs"/>
          <w:rtl/>
        </w:rPr>
        <w:t>و نظریه مرحوم آخوند ادعایی است و با تنزل از آن بحث به باب تزاحم می رود.</w:t>
      </w:r>
      <w:r w:rsidR="00C37453">
        <w:rPr>
          <w:rFonts w:hint="cs"/>
          <w:rtl/>
        </w:rPr>
        <w:t xml:space="preserve"> و در جریان قواعد تفصیل وجود دارد که آن را در محل خودش بحث کرده است.</w:t>
      </w:r>
    </w:p>
    <w:p w:rsidR="00040296" w:rsidRDefault="00C37453" w:rsidP="00377891">
      <w:pPr>
        <w:ind w:firstLine="284"/>
        <w:jc w:val="both"/>
        <w:rPr>
          <w:rtl/>
        </w:rPr>
      </w:pPr>
      <w:r>
        <w:rPr>
          <w:rFonts w:hint="cs"/>
          <w:rtl/>
        </w:rPr>
        <w:t>حاصل کلام اصل اولی در متعارضین بنا بر سببت تساقط است به دو بیان، بیان محقق خویی و بیان محقق خراسانی.</w:t>
      </w:r>
    </w:p>
    <w:p w:rsidR="00B84257" w:rsidRPr="006162A2" w:rsidRDefault="00C37453" w:rsidP="00816A4A">
      <w:pPr>
        <w:ind w:firstLine="284"/>
        <w:jc w:val="both"/>
        <w:rPr>
          <w:rtl/>
        </w:rPr>
      </w:pPr>
      <w:r>
        <w:rPr>
          <w:rFonts w:hint="cs"/>
          <w:rtl/>
        </w:rPr>
        <w:t>جلسه بعد إن شاء الله از کفایه که آخوند جمع عرفی را مطرح کرده است ادامه می دهیم.</w:t>
      </w:r>
    </w:p>
    <w:sectPr w:rsidR="00B84257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330" w:rsidRDefault="00D35330" w:rsidP="008B750B">
      <w:pPr>
        <w:spacing w:line="240" w:lineRule="auto"/>
      </w:pPr>
      <w:r>
        <w:separator/>
      </w:r>
    </w:p>
  </w:endnote>
  <w:endnote w:type="continuationSeparator" w:id="0">
    <w:p w:rsidR="00D35330" w:rsidRDefault="00D3533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B051C" w:rsidRPr="00AB051C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E6CC3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U1mg1_13951029-070_mb1_mfeb.ir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330" w:rsidRDefault="00D35330" w:rsidP="008B750B">
      <w:pPr>
        <w:spacing w:line="240" w:lineRule="auto"/>
      </w:pPr>
      <w:r>
        <w:separator/>
      </w:r>
    </w:p>
  </w:footnote>
  <w:footnote w:type="continuationSeparator" w:id="0">
    <w:p w:rsidR="00D35330" w:rsidRDefault="00D35330" w:rsidP="008B750B">
      <w:pPr>
        <w:spacing w:line="240" w:lineRule="auto"/>
      </w:pPr>
      <w:r>
        <w:continuationSeparator/>
      </w:r>
    </w:p>
  </w:footnote>
  <w:footnote w:id="1">
    <w:p w:rsidR="00BF31F6" w:rsidRDefault="00BF31F6" w:rsidP="00BF31F6">
      <w:pPr>
        <w:pStyle w:val="FootnoteText"/>
      </w:pPr>
      <w:r>
        <w:rPr>
          <w:rStyle w:val="FootnoteReference"/>
        </w:rPr>
        <w:footnoteRef/>
      </w:r>
      <w:r w:rsidRPr="00BF31F6">
        <w:rPr>
          <w:rtl/>
        </w:rPr>
        <w:t xml:space="preserve">  </w:t>
      </w:r>
      <w:r w:rsidRPr="00BF31F6">
        <w:rPr>
          <w:rFonts w:hint="cs"/>
          <w:rtl/>
        </w:rPr>
        <w:t>مصباح</w:t>
      </w:r>
      <w:r w:rsidRPr="00BF31F6">
        <w:rPr>
          <w:rtl/>
        </w:rPr>
        <w:t xml:space="preserve"> </w:t>
      </w:r>
      <w:r w:rsidRPr="00BF31F6">
        <w:rPr>
          <w:rFonts w:hint="cs"/>
          <w:rtl/>
        </w:rPr>
        <w:t>الأصول</w:t>
      </w:r>
      <w:r w:rsidRPr="00BF31F6">
        <w:rPr>
          <w:rtl/>
        </w:rPr>
        <w:t xml:space="preserve"> ( </w:t>
      </w:r>
      <w:r w:rsidRPr="00BF31F6">
        <w:rPr>
          <w:rFonts w:hint="cs"/>
          <w:rtl/>
        </w:rPr>
        <w:t>طبع</w:t>
      </w:r>
      <w:r w:rsidRPr="00BF31F6">
        <w:rPr>
          <w:rtl/>
        </w:rPr>
        <w:t xml:space="preserve"> </w:t>
      </w:r>
      <w:r w:rsidRPr="00BF31F6">
        <w:rPr>
          <w:rFonts w:hint="cs"/>
          <w:rtl/>
        </w:rPr>
        <w:t>موسسة</w:t>
      </w:r>
      <w:r w:rsidRPr="00BF31F6">
        <w:rPr>
          <w:rtl/>
        </w:rPr>
        <w:t xml:space="preserve"> </w:t>
      </w:r>
      <w:r w:rsidRPr="00BF31F6">
        <w:rPr>
          <w:rFonts w:hint="cs"/>
          <w:rtl/>
        </w:rPr>
        <w:t>إحياء</w:t>
      </w:r>
      <w:r w:rsidRPr="00BF31F6">
        <w:rPr>
          <w:rtl/>
        </w:rPr>
        <w:t xml:space="preserve"> </w:t>
      </w:r>
      <w:r w:rsidRPr="00BF31F6">
        <w:rPr>
          <w:rFonts w:hint="cs"/>
          <w:rtl/>
        </w:rPr>
        <w:t>آثار</w:t>
      </w:r>
      <w:r w:rsidRPr="00BF31F6">
        <w:rPr>
          <w:rtl/>
        </w:rPr>
        <w:t xml:space="preserve"> </w:t>
      </w:r>
      <w:r w:rsidRPr="00BF31F6">
        <w:rPr>
          <w:rFonts w:hint="cs"/>
          <w:rtl/>
        </w:rPr>
        <w:t>السيد</w:t>
      </w:r>
      <w:r w:rsidRPr="00BF31F6">
        <w:rPr>
          <w:rtl/>
        </w:rPr>
        <w:t xml:space="preserve"> </w:t>
      </w:r>
      <w:r w:rsidRPr="00BF31F6">
        <w:rPr>
          <w:rFonts w:hint="cs"/>
          <w:rtl/>
        </w:rPr>
        <w:t>الخوئي</w:t>
      </w:r>
      <w:r w:rsidRPr="00BF31F6">
        <w:rPr>
          <w:rtl/>
        </w:rPr>
        <w:t xml:space="preserve"> )</w:t>
      </w:r>
      <w:r w:rsidRPr="00BF31F6">
        <w:rPr>
          <w:rFonts w:hint="cs"/>
          <w:rtl/>
        </w:rPr>
        <w:t>،</w:t>
      </w:r>
      <w:r w:rsidRPr="00BF31F6">
        <w:rPr>
          <w:rtl/>
        </w:rPr>
        <w:t xml:space="preserve"> </w:t>
      </w:r>
      <w:r w:rsidRPr="00BF31F6">
        <w:rPr>
          <w:rFonts w:hint="cs"/>
          <w:rtl/>
        </w:rPr>
        <w:t>ج‏</w:t>
      </w:r>
      <w:r w:rsidRPr="00BF31F6">
        <w:rPr>
          <w:rtl/>
        </w:rPr>
        <w:t>2</w:t>
      </w:r>
      <w:r w:rsidRPr="00BF31F6">
        <w:rPr>
          <w:rFonts w:hint="cs"/>
          <w:rtl/>
        </w:rPr>
        <w:t>،</w:t>
      </w:r>
      <w:r w:rsidRPr="00BF31F6">
        <w:rPr>
          <w:rtl/>
        </w:rPr>
        <w:t xml:space="preserve"> </w:t>
      </w:r>
      <w:r w:rsidRPr="00BF31F6">
        <w:rPr>
          <w:rFonts w:hint="cs"/>
          <w:rtl/>
        </w:rPr>
        <w:t>ص</w:t>
      </w:r>
      <w:r w:rsidRPr="00BF31F6">
        <w:rPr>
          <w:rtl/>
        </w:rPr>
        <w:t>: 446</w:t>
      </w:r>
      <w:r>
        <w:rPr>
          <w:rFonts w:hint="cs"/>
          <w:rtl/>
        </w:rPr>
        <w:t>.</w:t>
      </w:r>
    </w:p>
  </w:footnote>
  <w:footnote w:id="2">
    <w:p w:rsidR="00E970CB" w:rsidRDefault="00E970CB" w:rsidP="00E970CB">
      <w:pPr>
        <w:pStyle w:val="FootnoteText"/>
      </w:pPr>
      <w:r>
        <w:rPr>
          <w:rStyle w:val="FootnoteReference"/>
        </w:rPr>
        <w:footnoteRef/>
      </w:r>
      <w:r w:rsidRPr="00E1353C">
        <w:rPr>
          <w:rtl/>
        </w:rPr>
        <w:t xml:space="preserve">  </w:t>
      </w:r>
      <w:r w:rsidRPr="00E1353C">
        <w:rPr>
          <w:rFonts w:hint="cs"/>
          <w:rtl/>
        </w:rPr>
        <w:t>كفاية</w:t>
      </w:r>
      <w:r w:rsidRPr="00E1353C">
        <w:rPr>
          <w:rtl/>
        </w:rPr>
        <w:t xml:space="preserve"> </w:t>
      </w:r>
      <w:r w:rsidRPr="00E1353C">
        <w:rPr>
          <w:rFonts w:hint="cs"/>
          <w:rtl/>
        </w:rPr>
        <w:t>الأصول</w:t>
      </w:r>
      <w:r w:rsidRPr="00E1353C">
        <w:rPr>
          <w:rtl/>
        </w:rPr>
        <w:t xml:space="preserve"> ( </w:t>
      </w:r>
      <w:r w:rsidRPr="00E1353C">
        <w:rPr>
          <w:rFonts w:hint="cs"/>
          <w:rtl/>
        </w:rPr>
        <w:t>طبع</w:t>
      </w:r>
      <w:r w:rsidRPr="00E1353C">
        <w:rPr>
          <w:rtl/>
        </w:rPr>
        <w:t xml:space="preserve"> </w:t>
      </w:r>
      <w:r w:rsidRPr="00E1353C">
        <w:rPr>
          <w:rFonts w:hint="cs"/>
          <w:rtl/>
        </w:rPr>
        <w:t>آل</w:t>
      </w:r>
      <w:r w:rsidRPr="00E1353C">
        <w:rPr>
          <w:rtl/>
        </w:rPr>
        <w:t xml:space="preserve"> </w:t>
      </w:r>
      <w:r w:rsidRPr="00E1353C">
        <w:rPr>
          <w:rFonts w:hint="cs"/>
          <w:rtl/>
        </w:rPr>
        <w:t>البيت</w:t>
      </w:r>
      <w:r w:rsidRPr="00E1353C">
        <w:rPr>
          <w:rtl/>
        </w:rPr>
        <w:t xml:space="preserve"> )</w:t>
      </w:r>
      <w:r w:rsidRPr="00E1353C">
        <w:rPr>
          <w:rFonts w:hint="cs"/>
          <w:rtl/>
        </w:rPr>
        <w:t>،</w:t>
      </w:r>
      <w:r w:rsidRPr="00E1353C">
        <w:rPr>
          <w:rtl/>
        </w:rPr>
        <w:t xml:space="preserve"> </w:t>
      </w:r>
      <w:r w:rsidRPr="00E1353C">
        <w:rPr>
          <w:rFonts w:hint="cs"/>
          <w:rtl/>
        </w:rPr>
        <w:t>ص</w:t>
      </w:r>
      <w:r w:rsidRPr="00E1353C">
        <w:rPr>
          <w:rtl/>
        </w:rPr>
        <w:t>: 440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 w:rsidR="003E6CC3">
      <w:rPr>
        <w:b/>
        <w:bCs/>
        <w:sz w:val="20"/>
        <w:szCs w:val="24"/>
        <w:rtl/>
      </w:rPr>
      <w:t>070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3E6CC3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3E6CC3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 w:rsidR="003E6CC3">
      <w:rPr>
        <w:sz w:val="24"/>
        <w:szCs w:val="24"/>
        <w:rtl/>
      </w:rPr>
      <w:t>29 /10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4" w:name="BokSabj"/>
    <w:bookmarkEnd w:id="14"/>
    <w:r w:rsidR="003E6CC3">
      <w:rPr>
        <w:rFonts w:hint="cs"/>
        <w:sz w:val="24"/>
        <w:szCs w:val="24"/>
        <w:rtl/>
      </w:rPr>
      <w:t>مقتضای</w:t>
    </w:r>
    <w:r w:rsidR="003E6CC3">
      <w:rPr>
        <w:sz w:val="24"/>
        <w:szCs w:val="24"/>
        <w:rtl/>
      </w:rPr>
      <w:t xml:space="preserve"> </w:t>
    </w:r>
    <w:r w:rsidR="003E6CC3">
      <w:rPr>
        <w:rFonts w:hint="cs"/>
        <w:sz w:val="24"/>
        <w:szCs w:val="24"/>
        <w:rtl/>
      </w:rPr>
      <w:t>قاعده</w:t>
    </w:r>
    <w:r w:rsidR="003E6CC3">
      <w:rPr>
        <w:sz w:val="24"/>
        <w:szCs w:val="24"/>
        <w:rtl/>
      </w:rPr>
      <w:t xml:space="preserve"> </w:t>
    </w:r>
    <w:r w:rsidR="003E6CC3">
      <w:rPr>
        <w:rFonts w:hint="cs"/>
        <w:sz w:val="24"/>
        <w:szCs w:val="24"/>
        <w:rtl/>
      </w:rPr>
      <w:t>اولی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5" w:name="Bokmoqarer"/>
    <w:bookmarkEnd w:id="15"/>
    <w:r w:rsidR="003E6CC3">
      <w:rPr>
        <w:rFonts w:hint="cs"/>
        <w:sz w:val="24"/>
        <w:szCs w:val="24"/>
        <w:rtl/>
      </w:rPr>
      <w:t>محمود</w:t>
    </w:r>
    <w:r w:rsidR="003E6CC3">
      <w:rPr>
        <w:sz w:val="24"/>
        <w:szCs w:val="24"/>
        <w:rtl/>
      </w:rPr>
      <w:t xml:space="preserve"> </w:t>
    </w:r>
    <w:r w:rsidR="003E6CC3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3E6CC3">
      <w:rPr>
        <w:rFonts w:hint="cs"/>
        <w:sz w:val="24"/>
        <w:szCs w:val="24"/>
        <w:rtl/>
      </w:rPr>
      <w:t>مقتضای</w:t>
    </w:r>
    <w:r w:rsidR="003E6CC3">
      <w:rPr>
        <w:sz w:val="24"/>
        <w:szCs w:val="24"/>
        <w:rtl/>
      </w:rPr>
      <w:t xml:space="preserve"> </w:t>
    </w:r>
    <w:r w:rsidR="003E6CC3">
      <w:rPr>
        <w:rFonts w:hint="cs"/>
        <w:sz w:val="24"/>
        <w:szCs w:val="24"/>
        <w:rtl/>
      </w:rPr>
      <w:t>قاعده</w:t>
    </w:r>
    <w:r w:rsidR="003E6CC3">
      <w:rPr>
        <w:sz w:val="24"/>
        <w:szCs w:val="24"/>
        <w:rtl/>
      </w:rPr>
      <w:t xml:space="preserve"> </w:t>
    </w:r>
    <w:r w:rsidR="003E6CC3">
      <w:rPr>
        <w:rFonts w:hint="cs"/>
        <w:sz w:val="24"/>
        <w:szCs w:val="24"/>
        <w:rtl/>
      </w:rPr>
      <w:t>اولی</w:t>
    </w:r>
    <w:r w:rsidR="003E6CC3">
      <w:rPr>
        <w:sz w:val="24"/>
        <w:szCs w:val="24"/>
        <w:rtl/>
      </w:rPr>
      <w:t xml:space="preserve"> </w:t>
    </w:r>
    <w:r w:rsidR="003E6CC3">
      <w:rPr>
        <w:rFonts w:hint="cs"/>
        <w:sz w:val="24"/>
        <w:szCs w:val="24"/>
        <w:rtl/>
      </w:rPr>
      <w:t>بنا</w:t>
    </w:r>
    <w:r w:rsidR="003E6CC3">
      <w:rPr>
        <w:sz w:val="24"/>
        <w:szCs w:val="24"/>
        <w:rtl/>
      </w:rPr>
      <w:t xml:space="preserve"> </w:t>
    </w:r>
    <w:r w:rsidR="003E6CC3">
      <w:rPr>
        <w:rFonts w:hint="cs"/>
        <w:sz w:val="24"/>
        <w:szCs w:val="24"/>
        <w:rtl/>
      </w:rPr>
      <w:t>بر</w:t>
    </w:r>
    <w:r w:rsidR="003E6CC3">
      <w:rPr>
        <w:sz w:val="24"/>
        <w:szCs w:val="24"/>
        <w:rtl/>
      </w:rPr>
      <w:t xml:space="preserve"> </w:t>
    </w:r>
    <w:r w:rsidR="003E6CC3">
      <w:rPr>
        <w:rFonts w:hint="cs"/>
        <w:sz w:val="24"/>
        <w:szCs w:val="24"/>
        <w:rtl/>
      </w:rPr>
      <w:t>سببیت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666E5"/>
    <w:multiLevelType w:val="hybridMultilevel"/>
    <w:tmpl w:val="3C4C83B8"/>
    <w:lvl w:ilvl="0" w:tplc="8CAE93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5B03"/>
    <w:rsid w:val="000072A3"/>
    <w:rsid w:val="00025777"/>
    <w:rsid w:val="000353D7"/>
    <w:rsid w:val="00040296"/>
    <w:rsid w:val="00046630"/>
    <w:rsid w:val="0005276A"/>
    <w:rsid w:val="00080A41"/>
    <w:rsid w:val="000822B1"/>
    <w:rsid w:val="0008299B"/>
    <w:rsid w:val="000913AA"/>
    <w:rsid w:val="000B2B98"/>
    <w:rsid w:val="000B5DB5"/>
    <w:rsid w:val="000C0112"/>
    <w:rsid w:val="000C32A1"/>
    <w:rsid w:val="000C3947"/>
    <w:rsid w:val="000D30E9"/>
    <w:rsid w:val="000D653E"/>
    <w:rsid w:val="000D6818"/>
    <w:rsid w:val="000E1F14"/>
    <w:rsid w:val="000E335E"/>
    <w:rsid w:val="000F16CF"/>
    <w:rsid w:val="000F2E53"/>
    <w:rsid w:val="000F30F8"/>
    <w:rsid w:val="000F5BAC"/>
    <w:rsid w:val="00106015"/>
    <w:rsid w:val="00116B2B"/>
    <w:rsid w:val="00124E3D"/>
    <w:rsid w:val="00125E15"/>
    <w:rsid w:val="00127E95"/>
    <w:rsid w:val="00130659"/>
    <w:rsid w:val="001347C7"/>
    <w:rsid w:val="001356B0"/>
    <w:rsid w:val="00146228"/>
    <w:rsid w:val="00146953"/>
    <w:rsid w:val="00151937"/>
    <w:rsid w:val="00181844"/>
    <w:rsid w:val="001837E9"/>
    <w:rsid w:val="00187DFA"/>
    <w:rsid w:val="00192579"/>
    <w:rsid w:val="001A0BD7"/>
    <w:rsid w:val="001A1EA5"/>
    <w:rsid w:val="001A2574"/>
    <w:rsid w:val="001A2577"/>
    <w:rsid w:val="001A27D7"/>
    <w:rsid w:val="001A294E"/>
    <w:rsid w:val="001A4ED8"/>
    <w:rsid w:val="001B2488"/>
    <w:rsid w:val="001B3893"/>
    <w:rsid w:val="001B6799"/>
    <w:rsid w:val="001C1362"/>
    <w:rsid w:val="001D2E9A"/>
    <w:rsid w:val="001D597F"/>
    <w:rsid w:val="001E25C4"/>
    <w:rsid w:val="001E3FD4"/>
    <w:rsid w:val="001F52D1"/>
    <w:rsid w:val="00200C0B"/>
    <w:rsid w:val="0020241A"/>
    <w:rsid w:val="00203821"/>
    <w:rsid w:val="0020590F"/>
    <w:rsid w:val="0021630D"/>
    <w:rsid w:val="0022609D"/>
    <w:rsid w:val="00247D2F"/>
    <w:rsid w:val="00252E5C"/>
    <w:rsid w:val="00256560"/>
    <w:rsid w:val="00266B38"/>
    <w:rsid w:val="0027605E"/>
    <w:rsid w:val="00281E00"/>
    <w:rsid w:val="00294A52"/>
    <w:rsid w:val="002B575F"/>
    <w:rsid w:val="002B65E4"/>
    <w:rsid w:val="002B729B"/>
    <w:rsid w:val="002C53A2"/>
    <w:rsid w:val="002C7703"/>
    <w:rsid w:val="002D0040"/>
    <w:rsid w:val="002E220F"/>
    <w:rsid w:val="00317D37"/>
    <w:rsid w:val="0032100F"/>
    <w:rsid w:val="00323449"/>
    <w:rsid w:val="00324E83"/>
    <w:rsid w:val="0033402C"/>
    <w:rsid w:val="00340521"/>
    <w:rsid w:val="00345C73"/>
    <w:rsid w:val="00346556"/>
    <w:rsid w:val="00354A99"/>
    <w:rsid w:val="00360311"/>
    <w:rsid w:val="00361922"/>
    <w:rsid w:val="003701A6"/>
    <w:rsid w:val="00370B1F"/>
    <w:rsid w:val="00372741"/>
    <w:rsid w:val="00377891"/>
    <w:rsid w:val="00385159"/>
    <w:rsid w:val="003948B7"/>
    <w:rsid w:val="00397466"/>
    <w:rsid w:val="003A0D56"/>
    <w:rsid w:val="003A6148"/>
    <w:rsid w:val="003C2904"/>
    <w:rsid w:val="003C33F6"/>
    <w:rsid w:val="003C3D2E"/>
    <w:rsid w:val="003C43A5"/>
    <w:rsid w:val="003C7536"/>
    <w:rsid w:val="003D280E"/>
    <w:rsid w:val="003D4514"/>
    <w:rsid w:val="003E1C5C"/>
    <w:rsid w:val="003E6CC3"/>
    <w:rsid w:val="003F0B19"/>
    <w:rsid w:val="003F4532"/>
    <w:rsid w:val="003F5B46"/>
    <w:rsid w:val="003F7EB2"/>
    <w:rsid w:val="00401363"/>
    <w:rsid w:val="00402E47"/>
    <w:rsid w:val="00425015"/>
    <w:rsid w:val="004250FD"/>
    <w:rsid w:val="00430994"/>
    <w:rsid w:val="004314A8"/>
    <w:rsid w:val="00441B6D"/>
    <w:rsid w:val="004556EF"/>
    <w:rsid w:val="004563CA"/>
    <w:rsid w:val="00460489"/>
    <w:rsid w:val="00462B07"/>
    <w:rsid w:val="00465BD2"/>
    <w:rsid w:val="004871AA"/>
    <w:rsid w:val="004926E1"/>
    <w:rsid w:val="004A2FEA"/>
    <w:rsid w:val="004A5246"/>
    <w:rsid w:val="004D0CC3"/>
    <w:rsid w:val="004D1A86"/>
    <w:rsid w:val="004D75C5"/>
    <w:rsid w:val="004E2186"/>
    <w:rsid w:val="004E66FB"/>
    <w:rsid w:val="004E7F4C"/>
    <w:rsid w:val="004F470A"/>
    <w:rsid w:val="004F4C59"/>
    <w:rsid w:val="00500C8F"/>
    <w:rsid w:val="00501909"/>
    <w:rsid w:val="005128DF"/>
    <w:rsid w:val="005206FE"/>
    <w:rsid w:val="005257ED"/>
    <w:rsid w:val="005306F8"/>
    <w:rsid w:val="00536AE3"/>
    <w:rsid w:val="0054023D"/>
    <w:rsid w:val="005465F0"/>
    <w:rsid w:val="00551EBD"/>
    <w:rsid w:val="0056213C"/>
    <w:rsid w:val="00580C24"/>
    <w:rsid w:val="005843A3"/>
    <w:rsid w:val="0059122C"/>
    <w:rsid w:val="00593427"/>
    <w:rsid w:val="005968EF"/>
    <w:rsid w:val="00596C1E"/>
    <w:rsid w:val="005A00C6"/>
    <w:rsid w:val="005A2E26"/>
    <w:rsid w:val="005A37C1"/>
    <w:rsid w:val="005B5E1E"/>
    <w:rsid w:val="005C0DAE"/>
    <w:rsid w:val="005C188E"/>
    <w:rsid w:val="005C1BF2"/>
    <w:rsid w:val="005D1969"/>
    <w:rsid w:val="005D2349"/>
    <w:rsid w:val="005E5507"/>
    <w:rsid w:val="005E607B"/>
    <w:rsid w:val="00601229"/>
    <w:rsid w:val="00603B67"/>
    <w:rsid w:val="00606A1A"/>
    <w:rsid w:val="00615F25"/>
    <w:rsid w:val="00616019"/>
    <w:rsid w:val="006162A2"/>
    <w:rsid w:val="00623270"/>
    <w:rsid w:val="0063256E"/>
    <w:rsid w:val="00635219"/>
    <w:rsid w:val="00635EC0"/>
    <w:rsid w:val="00636B11"/>
    <w:rsid w:val="00640B58"/>
    <w:rsid w:val="00646846"/>
    <w:rsid w:val="006468DC"/>
    <w:rsid w:val="00651B02"/>
    <w:rsid w:val="00651B19"/>
    <w:rsid w:val="0065466B"/>
    <w:rsid w:val="006561C9"/>
    <w:rsid w:val="006574EB"/>
    <w:rsid w:val="00660A29"/>
    <w:rsid w:val="006643A4"/>
    <w:rsid w:val="006766AC"/>
    <w:rsid w:val="00676982"/>
    <w:rsid w:val="00695519"/>
    <w:rsid w:val="006A4134"/>
    <w:rsid w:val="006A5DDA"/>
    <w:rsid w:val="006A6701"/>
    <w:rsid w:val="006B0337"/>
    <w:rsid w:val="006B1EF5"/>
    <w:rsid w:val="006B21F4"/>
    <w:rsid w:val="006B3753"/>
    <w:rsid w:val="006B5ADD"/>
    <w:rsid w:val="006B7AD6"/>
    <w:rsid w:val="006C4B93"/>
    <w:rsid w:val="006C50FD"/>
    <w:rsid w:val="006D44C1"/>
    <w:rsid w:val="006E5651"/>
    <w:rsid w:val="006E5B85"/>
    <w:rsid w:val="006F25A7"/>
    <w:rsid w:val="0070265B"/>
    <w:rsid w:val="00704813"/>
    <w:rsid w:val="00710A15"/>
    <w:rsid w:val="00713424"/>
    <w:rsid w:val="00715A62"/>
    <w:rsid w:val="0072290D"/>
    <w:rsid w:val="00723D6D"/>
    <w:rsid w:val="00724537"/>
    <w:rsid w:val="00731724"/>
    <w:rsid w:val="0073474B"/>
    <w:rsid w:val="00735511"/>
    <w:rsid w:val="00736616"/>
    <w:rsid w:val="00741428"/>
    <w:rsid w:val="00741A37"/>
    <w:rsid w:val="00742AF5"/>
    <w:rsid w:val="00744DE6"/>
    <w:rsid w:val="0075055B"/>
    <w:rsid w:val="0075170C"/>
    <w:rsid w:val="00762452"/>
    <w:rsid w:val="007639E0"/>
    <w:rsid w:val="00771696"/>
    <w:rsid w:val="0077466C"/>
    <w:rsid w:val="00775507"/>
    <w:rsid w:val="00775B23"/>
    <w:rsid w:val="007806DB"/>
    <w:rsid w:val="007839B9"/>
    <w:rsid w:val="00784488"/>
    <w:rsid w:val="0078594B"/>
    <w:rsid w:val="00795E02"/>
    <w:rsid w:val="007979D0"/>
    <w:rsid w:val="007A4E18"/>
    <w:rsid w:val="007A7B8C"/>
    <w:rsid w:val="007B50C3"/>
    <w:rsid w:val="007C091B"/>
    <w:rsid w:val="007C6D9E"/>
    <w:rsid w:val="007D1C43"/>
    <w:rsid w:val="007D6C53"/>
    <w:rsid w:val="007D6E08"/>
    <w:rsid w:val="007E1E87"/>
    <w:rsid w:val="007E5B3F"/>
    <w:rsid w:val="007F0F18"/>
    <w:rsid w:val="007F2257"/>
    <w:rsid w:val="0080091D"/>
    <w:rsid w:val="00804108"/>
    <w:rsid w:val="00805CDF"/>
    <w:rsid w:val="00810C11"/>
    <w:rsid w:val="00814212"/>
    <w:rsid w:val="00816367"/>
    <w:rsid w:val="00816A0B"/>
    <w:rsid w:val="00816A4A"/>
    <w:rsid w:val="00823F09"/>
    <w:rsid w:val="00830C53"/>
    <w:rsid w:val="00837FAA"/>
    <w:rsid w:val="00841F77"/>
    <w:rsid w:val="008501E0"/>
    <w:rsid w:val="008526B3"/>
    <w:rsid w:val="00863390"/>
    <w:rsid w:val="0086385C"/>
    <w:rsid w:val="00864382"/>
    <w:rsid w:val="00867B5A"/>
    <w:rsid w:val="00871916"/>
    <w:rsid w:val="00872B5E"/>
    <w:rsid w:val="00875732"/>
    <w:rsid w:val="00875DAC"/>
    <w:rsid w:val="0088794E"/>
    <w:rsid w:val="00895A44"/>
    <w:rsid w:val="008A1C0E"/>
    <w:rsid w:val="008A3838"/>
    <w:rsid w:val="008A4BA5"/>
    <w:rsid w:val="008A510E"/>
    <w:rsid w:val="008A522A"/>
    <w:rsid w:val="008B1DBC"/>
    <w:rsid w:val="008B4464"/>
    <w:rsid w:val="008B68C2"/>
    <w:rsid w:val="008B750B"/>
    <w:rsid w:val="008C3162"/>
    <w:rsid w:val="008D055B"/>
    <w:rsid w:val="008D46E1"/>
    <w:rsid w:val="008D59B5"/>
    <w:rsid w:val="008E3924"/>
    <w:rsid w:val="008F13F7"/>
    <w:rsid w:val="008F5B4D"/>
    <w:rsid w:val="00904DCC"/>
    <w:rsid w:val="00907425"/>
    <w:rsid w:val="00913592"/>
    <w:rsid w:val="00914764"/>
    <w:rsid w:val="00923C34"/>
    <w:rsid w:val="00924152"/>
    <w:rsid w:val="009245C2"/>
    <w:rsid w:val="0092513D"/>
    <w:rsid w:val="00927A9F"/>
    <w:rsid w:val="009335CC"/>
    <w:rsid w:val="00935A55"/>
    <w:rsid w:val="00941CEB"/>
    <w:rsid w:val="00946E62"/>
    <w:rsid w:val="009503B8"/>
    <w:rsid w:val="00953B28"/>
    <w:rsid w:val="00954322"/>
    <w:rsid w:val="00957B13"/>
    <w:rsid w:val="00957CAA"/>
    <w:rsid w:val="0096778A"/>
    <w:rsid w:val="00977656"/>
    <w:rsid w:val="0098108C"/>
    <w:rsid w:val="00982EF7"/>
    <w:rsid w:val="009838C1"/>
    <w:rsid w:val="009844FF"/>
    <w:rsid w:val="0098794D"/>
    <w:rsid w:val="0099497B"/>
    <w:rsid w:val="009A37F7"/>
    <w:rsid w:val="009B0D05"/>
    <w:rsid w:val="009B1FC2"/>
    <w:rsid w:val="009B4CA6"/>
    <w:rsid w:val="009B59FD"/>
    <w:rsid w:val="009B79F8"/>
    <w:rsid w:val="009D13FD"/>
    <w:rsid w:val="009D200D"/>
    <w:rsid w:val="009D266A"/>
    <w:rsid w:val="009F7E07"/>
    <w:rsid w:val="00A01522"/>
    <w:rsid w:val="00A10A11"/>
    <w:rsid w:val="00A13C6A"/>
    <w:rsid w:val="00A15557"/>
    <w:rsid w:val="00A17B09"/>
    <w:rsid w:val="00A32A73"/>
    <w:rsid w:val="00A33264"/>
    <w:rsid w:val="00A457C6"/>
    <w:rsid w:val="00A46AD0"/>
    <w:rsid w:val="00A47063"/>
    <w:rsid w:val="00A473A8"/>
    <w:rsid w:val="00A47F4D"/>
    <w:rsid w:val="00A513F0"/>
    <w:rsid w:val="00A61AC8"/>
    <w:rsid w:val="00A641CB"/>
    <w:rsid w:val="00A65746"/>
    <w:rsid w:val="00A65D4C"/>
    <w:rsid w:val="00A764C9"/>
    <w:rsid w:val="00A81A96"/>
    <w:rsid w:val="00AA40D7"/>
    <w:rsid w:val="00AB051C"/>
    <w:rsid w:val="00AB077B"/>
    <w:rsid w:val="00AB5F7D"/>
    <w:rsid w:val="00AB78EA"/>
    <w:rsid w:val="00AC0C50"/>
    <w:rsid w:val="00AC6FE2"/>
    <w:rsid w:val="00AD1BEF"/>
    <w:rsid w:val="00AF09F4"/>
    <w:rsid w:val="00AF3925"/>
    <w:rsid w:val="00AF71EE"/>
    <w:rsid w:val="00B11042"/>
    <w:rsid w:val="00B2292F"/>
    <w:rsid w:val="00B23C9B"/>
    <w:rsid w:val="00B37DB6"/>
    <w:rsid w:val="00B43169"/>
    <w:rsid w:val="00B45361"/>
    <w:rsid w:val="00B4746C"/>
    <w:rsid w:val="00B5213E"/>
    <w:rsid w:val="00B54F7C"/>
    <w:rsid w:val="00B55AE4"/>
    <w:rsid w:val="00B6467E"/>
    <w:rsid w:val="00B739B0"/>
    <w:rsid w:val="00B76F20"/>
    <w:rsid w:val="00B774AC"/>
    <w:rsid w:val="00B80389"/>
    <w:rsid w:val="00B814A3"/>
    <w:rsid w:val="00B84257"/>
    <w:rsid w:val="00B87D80"/>
    <w:rsid w:val="00B96F38"/>
    <w:rsid w:val="00BC41D4"/>
    <w:rsid w:val="00BD0E74"/>
    <w:rsid w:val="00BD5F8C"/>
    <w:rsid w:val="00BE29DD"/>
    <w:rsid w:val="00BE704E"/>
    <w:rsid w:val="00BF31F6"/>
    <w:rsid w:val="00C01E68"/>
    <w:rsid w:val="00C066AF"/>
    <w:rsid w:val="00C10E06"/>
    <w:rsid w:val="00C14202"/>
    <w:rsid w:val="00C145B8"/>
    <w:rsid w:val="00C2438F"/>
    <w:rsid w:val="00C27EBB"/>
    <w:rsid w:val="00C32A7E"/>
    <w:rsid w:val="00C341B3"/>
    <w:rsid w:val="00C34F28"/>
    <w:rsid w:val="00C368DF"/>
    <w:rsid w:val="00C37453"/>
    <w:rsid w:val="00C43923"/>
    <w:rsid w:val="00C52D39"/>
    <w:rsid w:val="00C5377A"/>
    <w:rsid w:val="00C57B5C"/>
    <w:rsid w:val="00C61049"/>
    <w:rsid w:val="00C63FFE"/>
    <w:rsid w:val="00C740FF"/>
    <w:rsid w:val="00C91EB6"/>
    <w:rsid w:val="00C93626"/>
    <w:rsid w:val="00CA080B"/>
    <w:rsid w:val="00CA10B0"/>
    <w:rsid w:val="00CA2F8E"/>
    <w:rsid w:val="00CA49AC"/>
    <w:rsid w:val="00CA5685"/>
    <w:rsid w:val="00CA7FD5"/>
    <w:rsid w:val="00CB3287"/>
    <w:rsid w:val="00CB33E2"/>
    <w:rsid w:val="00CB442A"/>
    <w:rsid w:val="00CB4BE5"/>
    <w:rsid w:val="00CB4E68"/>
    <w:rsid w:val="00CC2733"/>
    <w:rsid w:val="00CD0050"/>
    <w:rsid w:val="00CE36E0"/>
    <w:rsid w:val="00CE6FB2"/>
    <w:rsid w:val="00CE7481"/>
    <w:rsid w:val="00CF0A8F"/>
    <w:rsid w:val="00D03F1F"/>
    <w:rsid w:val="00D048CE"/>
    <w:rsid w:val="00D075A1"/>
    <w:rsid w:val="00D10998"/>
    <w:rsid w:val="00D133D9"/>
    <w:rsid w:val="00D15CBD"/>
    <w:rsid w:val="00D23391"/>
    <w:rsid w:val="00D23D86"/>
    <w:rsid w:val="00D31021"/>
    <w:rsid w:val="00D31805"/>
    <w:rsid w:val="00D35330"/>
    <w:rsid w:val="00D37ECE"/>
    <w:rsid w:val="00D46406"/>
    <w:rsid w:val="00D54569"/>
    <w:rsid w:val="00D552B9"/>
    <w:rsid w:val="00D623B6"/>
    <w:rsid w:val="00D7224C"/>
    <w:rsid w:val="00D735B2"/>
    <w:rsid w:val="00D74021"/>
    <w:rsid w:val="00D76D01"/>
    <w:rsid w:val="00D86DC5"/>
    <w:rsid w:val="00D922A9"/>
    <w:rsid w:val="00D9394A"/>
    <w:rsid w:val="00DA4341"/>
    <w:rsid w:val="00DA7137"/>
    <w:rsid w:val="00DB0CBB"/>
    <w:rsid w:val="00DB67CC"/>
    <w:rsid w:val="00DC2026"/>
    <w:rsid w:val="00DC5E75"/>
    <w:rsid w:val="00DE1070"/>
    <w:rsid w:val="00DE6085"/>
    <w:rsid w:val="00E00219"/>
    <w:rsid w:val="00E0316B"/>
    <w:rsid w:val="00E040BD"/>
    <w:rsid w:val="00E050B7"/>
    <w:rsid w:val="00E1353C"/>
    <w:rsid w:val="00E23614"/>
    <w:rsid w:val="00E25E10"/>
    <w:rsid w:val="00E5219B"/>
    <w:rsid w:val="00E5518B"/>
    <w:rsid w:val="00E609FE"/>
    <w:rsid w:val="00E75920"/>
    <w:rsid w:val="00E80D7F"/>
    <w:rsid w:val="00E80D96"/>
    <w:rsid w:val="00E82C29"/>
    <w:rsid w:val="00E86E7D"/>
    <w:rsid w:val="00E871FA"/>
    <w:rsid w:val="00E936A4"/>
    <w:rsid w:val="00E954BB"/>
    <w:rsid w:val="00E970CB"/>
    <w:rsid w:val="00E97CA5"/>
    <w:rsid w:val="00EA45E7"/>
    <w:rsid w:val="00EB6390"/>
    <w:rsid w:val="00EB78E3"/>
    <w:rsid w:val="00EB7C7B"/>
    <w:rsid w:val="00EC1C4B"/>
    <w:rsid w:val="00EC735A"/>
    <w:rsid w:val="00EE25C8"/>
    <w:rsid w:val="00EE641D"/>
    <w:rsid w:val="00EE7314"/>
    <w:rsid w:val="00EF27FE"/>
    <w:rsid w:val="00F07FB6"/>
    <w:rsid w:val="00F16B53"/>
    <w:rsid w:val="00F21E5E"/>
    <w:rsid w:val="00F26E1B"/>
    <w:rsid w:val="00F30278"/>
    <w:rsid w:val="00F318BE"/>
    <w:rsid w:val="00F33297"/>
    <w:rsid w:val="00F343FB"/>
    <w:rsid w:val="00F34645"/>
    <w:rsid w:val="00F359FE"/>
    <w:rsid w:val="00F3703F"/>
    <w:rsid w:val="00F42159"/>
    <w:rsid w:val="00F4256E"/>
    <w:rsid w:val="00F42EE1"/>
    <w:rsid w:val="00F630A7"/>
    <w:rsid w:val="00F64141"/>
    <w:rsid w:val="00F67508"/>
    <w:rsid w:val="00F71FC9"/>
    <w:rsid w:val="00F73B48"/>
    <w:rsid w:val="00F74F51"/>
    <w:rsid w:val="00F842AD"/>
    <w:rsid w:val="00F86CCE"/>
    <w:rsid w:val="00F914EB"/>
    <w:rsid w:val="00F91B85"/>
    <w:rsid w:val="00FA0F84"/>
    <w:rsid w:val="00FA3B17"/>
    <w:rsid w:val="00FA5E8D"/>
    <w:rsid w:val="00FA5F3D"/>
    <w:rsid w:val="00FA6B8B"/>
    <w:rsid w:val="00FB399E"/>
    <w:rsid w:val="00FB6B08"/>
    <w:rsid w:val="00FB7F50"/>
    <w:rsid w:val="00FC2A85"/>
    <w:rsid w:val="00FC40AF"/>
    <w:rsid w:val="00FC75A8"/>
    <w:rsid w:val="00FD0A16"/>
    <w:rsid w:val="00FD2C5E"/>
    <w:rsid w:val="00FD2D9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3678B-2F49-4380-ADF2-2B3451A0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337</TotalTime>
  <Pages>7</Pages>
  <Words>1805</Words>
  <Characters>10295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12076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73</cp:revision>
  <dcterms:created xsi:type="dcterms:W3CDTF">2017-01-20T04:05:00Z</dcterms:created>
  <dcterms:modified xsi:type="dcterms:W3CDTF">2017-01-22T03:48:00Z</dcterms:modified>
</cp:coreProperties>
</file>