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644A11">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D66CB0"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3789110" w:history="1">
        <w:r w:rsidR="00D66CB0" w:rsidRPr="00AF3AAD">
          <w:rPr>
            <w:rStyle w:val="Hyperlink"/>
            <w:rFonts w:hint="eastAsia"/>
            <w:noProof/>
            <w:rtl/>
          </w:rPr>
          <w:t>مناقشه</w:t>
        </w:r>
        <w:r w:rsidR="00D66CB0" w:rsidRPr="00AF3AAD">
          <w:rPr>
            <w:rStyle w:val="Hyperlink"/>
            <w:noProof/>
            <w:rtl/>
          </w:rPr>
          <w:t xml:space="preserve"> </w:t>
        </w:r>
        <w:r w:rsidR="00D66CB0" w:rsidRPr="00AF3AAD">
          <w:rPr>
            <w:rStyle w:val="Hyperlink"/>
            <w:rFonts w:hint="eastAsia"/>
            <w:noProof/>
            <w:rtl/>
          </w:rPr>
          <w:t>در</w:t>
        </w:r>
        <w:r w:rsidR="00D66CB0" w:rsidRPr="00AF3AAD">
          <w:rPr>
            <w:rStyle w:val="Hyperlink"/>
            <w:noProof/>
            <w:rtl/>
          </w:rPr>
          <w:t xml:space="preserve"> </w:t>
        </w:r>
        <w:r w:rsidR="00D66CB0" w:rsidRPr="00AF3AAD">
          <w:rPr>
            <w:rStyle w:val="Hyperlink"/>
            <w:rFonts w:hint="eastAsia"/>
            <w:noProof/>
            <w:rtl/>
          </w:rPr>
          <w:t>سند</w:t>
        </w:r>
        <w:r w:rsidR="00D66CB0" w:rsidRPr="00AF3AAD">
          <w:rPr>
            <w:rStyle w:val="Hyperlink"/>
            <w:noProof/>
            <w:rtl/>
          </w:rPr>
          <w:t xml:space="preserve"> </w:t>
        </w:r>
        <w:r w:rsidR="00D66CB0" w:rsidRPr="00AF3AAD">
          <w:rPr>
            <w:rStyle w:val="Hyperlink"/>
            <w:rFonts w:hint="eastAsia"/>
            <w:noProof/>
            <w:rtl/>
          </w:rPr>
          <w:t>مکاتبه</w:t>
        </w:r>
        <w:r w:rsidR="00D66CB0" w:rsidRPr="00AF3AAD">
          <w:rPr>
            <w:rStyle w:val="Hyperlink"/>
            <w:noProof/>
            <w:rtl/>
          </w:rPr>
          <w:t xml:space="preserve">: </w:t>
        </w:r>
        <w:r w:rsidR="00D66CB0" w:rsidRPr="00AF3AAD">
          <w:rPr>
            <w:rStyle w:val="Hyperlink"/>
            <w:rFonts w:hint="eastAsia"/>
            <w:noProof/>
            <w:rtl/>
          </w:rPr>
          <w:t>عدم</w:t>
        </w:r>
        <w:r w:rsidR="00D66CB0" w:rsidRPr="00AF3AAD">
          <w:rPr>
            <w:rStyle w:val="Hyperlink"/>
            <w:noProof/>
            <w:rtl/>
          </w:rPr>
          <w:t xml:space="preserve"> </w:t>
        </w:r>
        <w:r w:rsidR="00D66CB0" w:rsidRPr="00AF3AAD">
          <w:rPr>
            <w:rStyle w:val="Hyperlink"/>
            <w:rFonts w:hint="eastAsia"/>
            <w:noProof/>
            <w:rtl/>
          </w:rPr>
          <w:t>توث</w:t>
        </w:r>
        <w:r w:rsidR="00D66CB0" w:rsidRPr="00AF3AAD">
          <w:rPr>
            <w:rStyle w:val="Hyperlink"/>
            <w:rFonts w:hint="cs"/>
            <w:noProof/>
            <w:rtl/>
          </w:rPr>
          <w:t>ی</w:t>
        </w:r>
        <w:r w:rsidR="00D66CB0" w:rsidRPr="00AF3AAD">
          <w:rPr>
            <w:rStyle w:val="Hyperlink"/>
            <w:rFonts w:hint="eastAsia"/>
            <w:noProof/>
            <w:rtl/>
          </w:rPr>
          <w:t>ق</w:t>
        </w:r>
        <w:r w:rsidR="00D66CB0" w:rsidRPr="00AF3AAD">
          <w:rPr>
            <w:rStyle w:val="Hyperlink"/>
            <w:noProof/>
            <w:rtl/>
          </w:rPr>
          <w:t xml:space="preserve"> </w:t>
        </w:r>
        <w:r w:rsidR="00D66CB0" w:rsidRPr="00AF3AAD">
          <w:rPr>
            <w:rStyle w:val="Hyperlink"/>
            <w:rFonts w:hint="eastAsia"/>
            <w:noProof/>
            <w:rtl/>
          </w:rPr>
          <w:t>احمد</w:t>
        </w:r>
        <w:r w:rsidR="00D66CB0" w:rsidRPr="00AF3AAD">
          <w:rPr>
            <w:rStyle w:val="Hyperlink"/>
            <w:noProof/>
            <w:rtl/>
          </w:rPr>
          <w:t xml:space="preserve"> </w:t>
        </w:r>
        <w:r w:rsidR="00D66CB0" w:rsidRPr="00AF3AAD">
          <w:rPr>
            <w:rStyle w:val="Hyperlink"/>
            <w:rFonts w:hint="eastAsia"/>
            <w:noProof/>
            <w:rtl/>
          </w:rPr>
          <w:t>بن</w:t>
        </w:r>
        <w:r w:rsidR="00D66CB0" w:rsidRPr="00AF3AAD">
          <w:rPr>
            <w:rStyle w:val="Hyperlink"/>
            <w:noProof/>
            <w:rtl/>
          </w:rPr>
          <w:t xml:space="preserve"> </w:t>
        </w:r>
        <w:r w:rsidR="00D66CB0" w:rsidRPr="00AF3AAD">
          <w:rPr>
            <w:rStyle w:val="Hyperlink"/>
            <w:rFonts w:hint="eastAsia"/>
            <w:noProof/>
            <w:rtl/>
          </w:rPr>
          <w:t>ابراه</w:t>
        </w:r>
        <w:r w:rsidR="00D66CB0" w:rsidRPr="00AF3AAD">
          <w:rPr>
            <w:rStyle w:val="Hyperlink"/>
            <w:rFonts w:hint="cs"/>
            <w:noProof/>
            <w:rtl/>
          </w:rPr>
          <w:t>ی</w:t>
        </w:r>
        <w:r w:rsidR="00D66CB0" w:rsidRPr="00AF3AAD">
          <w:rPr>
            <w:rStyle w:val="Hyperlink"/>
            <w:rFonts w:hint="eastAsia"/>
            <w:noProof/>
            <w:rtl/>
          </w:rPr>
          <w:t>م</w:t>
        </w:r>
        <w:r w:rsidR="00D66CB0" w:rsidRPr="00AF3AAD">
          <w:rPr>
            <w:rStyle w:val="Hyperlink"/>
            <w:noProof/>
            <w:rtl/>
          </w:rPr>
          <w:t xml:space="preserve"> </w:t>
        </w:r>
        <w:r w:rsidR="00D66CB0" w:rsidRPr="00AF3AAD">
          <w:rPr>
            <w:rStyle w:val="Hyperlink"/>
            <w:rFonts w:hint="eastAsia"/>
            <w:noProof/>
            <w:rtl/>
          </w:rPr>
          <w:t>و</w:t>
        </w:r>
        <w:r w:rsidR="00D66CB0" w:rsidRPr="00AF3AAD">
          <w:rPr>
            <w:rStyle w:val="Hyperlink"/>
            <w:noProof/>
            <w:rtl/>
          </w:rPr>
          <w:t xml:space="preserve"> </w:t>
        </w:r>
        <w:r w:rsidR="00D66CB0" w:rsidRPr="00AF3AAD">
          <w:rPr>
            <w:rStyle w:val="Hyperlink"/>
            <w:rFonts w:hint="eastAsia"/>
            <w:noProof/>
            <w:rtl/>
          </w:rPr>
          <w:t>عدم</w:t>
        </w:r>
        <w:r w:rsidR="00D66CB0" w:rsidRPr="00AF3AAD">
          <w:rPr>
            <w:rStyle w:val="Hyperlink"/>
            <w:noProof/>
            <w:rtl/>
          </w:rPr>
          <w:t xml:space="preserve"> </w:t>
        </w:r>
        <w:r w:rsidR="00D66CB0" w:rsidRPr="00AF3AAD">
          <w:rPr>
            <w:rStyle w:val="Hyperlink"/>
            <w:rFonts w:hint="eastAsia"/>
            <w:noProof/>
            <w:rtl/>
          </w:rPr>
          <w:t>شهادت</w:t>
        </w:r>
        <w:r w:rsidR="00D66CB0" w:rsidRPr="00AF3AAD">
          <w:rPr>
            <w:rStyle w:val="Hyperlink"/>
            <w:noProof/>
            <w:rtl/>
          </w:rPr>
          <w:t xml:space="preserve"> </w:t>
        </w:r>
        <w:r w:rsidR="00D66CB0" w:rsidRPr="00AF3AAD">
          <w:rPr>
            <w:rStyle w:val="Hyperlink"/>
            <w:rFonts w:hint="eastAsia"/>
            <w:noProof/>
            <w:rtl/>
          </w:rPr>
          <w:t>به</w:t>
        </w:r>
        <w:r w:rsidR="00D66CB0" w:rsidRPr="00AF3AAD">
          <w:rPr>
            <w:rStyle w:val="Hyperlink"/>
            <w:noProof/>
            <w:rtl/>
          </w:rPr>
          <w:t xml:space="preserve"> </w:t>
        </w:r>
        <w:r w:rsidR="00D66CB0" w:rsidRPr="00AF3AAD">
          <w:rPr>
            <w:rStyle w:val="Hyperlink"/>
            <w:rFonts w:hint="eastAsia"/>
            <w:noProof/>
            <w:rtl/>
          </w:rPr>
          <w:t>خط</w:t>
        </w:r>
        <w:r w:rsidR="00D66CB0" w:rsidRPr="00AF3AAD">
          <w:rPr>
            <w:rStyle w:val="Hyperlink"/>
            <w:noProof/>
            <w:rtl/>
          </w:rPr>
          <w:t xml:space="preserve"> (</w:t>
        </w:r>
        <w:r w:rsidR="00D66CB0" w:rsidRPr="00AF3AAD">
          <w:rPr>
            <w:rStyle w:val="Hyperlink"/>
            <w:rFonts w:hint="eastAsia"/>
            <w:noProof/>
            <w:rtl/>
          </w:rPr>
          <w:t>محقق</w:t>
        </w:r>
        <w:r w:rsidR="00D66CB0" w:rsidRPr="00AF3AAD">
          <w:rPr>
            <w:rStyle w:val="Hyperlink"/>
            <w:noProof/>
            <w:rtl/>
          </w:rPr>
          <w:t xml:space="preserve"> </w:t>
        </w:r>
        <w:r w:rsidR="00D66CB0" w:rsidRPr="00AF3AAD">
          <w:rPr>
            <w:rStyle w:val="Hyperlink"/>
            <w:rFonts w:hint="eastAsia"/>
            <w:noProof/>
            <w:rtl/>
          </w:rPr>
          <w:t>صدر</w:t>
        </w:r>
        <w:r w:rsidR="00D66CB0" w:rsidRPr="00AF3AAD">
          <w:rPr>
            <w:rStyle w:val="Hyperlink"/>
            <w:noProof/>
            <w:rtl/>
          </w:rPr>
          <w:t>)</w:t>
        </w:r>
        <w:r w:rsidR="00D66CB0">
          <w:rPr>
            <w:noProof/>
            <w:webHidden/>
            <w:rtl/>
          </w:rPr>
          <w:tab/>
        </w:r>
        <w:r w:rsidR="00D66CB0">
          <w:rPr>
            <w:noProof/>
            <w:webHidden/>
            <w:rtl/>
          </w:rPr>
          <w:fldChar w:fldCharType="begin"/>
        </w:r>
        <w:r w:rsidR="00D66CB0">
          <w:rPr>
            <w:noProof/>
            <w:webHidden/>
            <w:rtl/>
          </w:rPr>
          <w:instrText xml:space="preserve"> </w:instrText>
        </w:r>
        <w:r w:rsidR="00D66CB0">
          <w:rPr>
            <w:noProof/>
            <w:webHidden/>
          </w:rPr>
          <w:instrText>PAGEREF</w:instrText>
        </w:r>
        <w:r w:rsidR="00D66CB0">
          <w:rPr>
            <w:noProof/>
            <w:webHidden/>
            <w:rtl/>
          </w:rPr>
          <w:instrText xml:space="preserve"> _</w:instrText>
        </w:r>
        <w:r w:rsidR="00D66CB0">
          <w:rPr>
            <w:noProof/>
            <w:webHidden/>
          </w:rPr>
          <w:instrText>Toc</w:instrText>
        </w:r>
        <w:r w:rsidR="00D66CB0">
          <w:rPr>
            <w:noProof/>
            <w:webHidden/>
            <w:rtl/>
          </w:rPr>
          <w:instrText xml:space="preserve">473789110 </w:instrText>
        </w:r>
        <w:r w:rsidR="00D66CB0">
          <w:rPr>
            <w:noProof/>
            <w:webHidden/>
          </w:rPr>
          <w:instrText>\h</w:instrText>
        </w:r>
        <w:r w:rsidR="00D66CB0">
          <w:rPr>
            <w:noProof/>
            <w:webHidden/>
            <w:rtl/>
          </w:rPr>
          <w:instrText xml:space="preserve"> </w:instrText>
        </w:r>
        <w:r w:rsidR="00D66CB0">
          <w:rPr>
            <w:noProof/>
            <w:webHidden/>
            <w:rtl/>
          </w:rPr>
        </w:r>
        <w:r w:rsidR="00D66CB0">
          <w:rPr>
            <w:noProof/>
            <w:webHidden/>
            <w:rtl/>
          </w:rPr>
          <w:fldChar w:fldCharType="separate"/>
        </w:r>
        <w:r w:rsidR="00D66CB0">
          <w:rPr>
            <w:noProof/>
            <w:webHidden/>
            <w:rtl/>
          </w:rPr>
          <w:t>1</w:t>
        </w:r>
        <w:r w:rsidR="00D66CB0">
          <w:rPr>
            <w:noProof/>
            <w:webHidden/>
            <w:rtl/>
          </w:rPr>
          <w:fldChar w:fldCharType="end"/>
        </w:r>
      </w:hyperlink>
    </w:p>
    <w:p w:rsidR="00D66CB0" w:rsidRDefault="00D66CB0">
      <w:pPr>
        <w:pStyle w:val="TOC7"/>
        <w:tabs>
          <w:tab w:val="right" w:leader="dot" w:pos="10194"/>
        </w:tabs>
        <w:rPr>
          <w:rFonts w:asciiTheme="minorHAnsi" w:eastAsiaTheme="minorEastAsia" w:hAnsiTheme="minorHAnsi" w:cstheme="minorBidi"/>
          <w:bCs w:val="0"/>
          <w:noProof/>
          <w:color w:val="auto"/>
          <w:szCs w:val="22"/>
          <w:rtl/>
          <w:lang w:bidi="ar-SA"/>
        </w:rPr>
      </w:pPr>
      <w:hyperlink w:anchor="_Toc473789111" w:history="1">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تأ</w:t>
        </w:r>
        <w:r w:rsidRPr="00AF3AAD">
          <w:rPr>
            <w:rStyle w:val="Hyperlink"/>
            <w:rFonts w:hint="cs"/>
            <w:noProof/>
            <w:rtl/>
          </w:rPr>
          <w:t>یی</w:t>
        </w:r>
        <w:r w:rsidRPr="00AF3AAD">
          <w:rPr>
            <w:rStyle w:val="Hyperlink"/>
            <w:rFonts w:hint="eastAsia"/>
            <w:noProof/>
            <w:rtl/>
          </w:rPr>
          <w:t>د</w:t>
        </w:r>
        <w:r w:rsidRPr="00AF3AAD">
          <w:rPr>
            <w:rStyle w:val="Hyperlink"/>
            <w:noProof/>
            <w:rtl/>
          </w:rPr>
          <w:t xml:space="preserve"> </w:t>
        </w:r>
        <w:r w:rsidRPr="00AF3AAD">
          <w:rPr>
            <w:rStyle w:val="Hyperlink"/>
            <w:rFonts w:hint="eastAsia"/>
            <w:noProof/>
            <w:rtl/>
          </w:rPr>
          <w:t>درج</w:t>
        </w:r>
        <w:r w:rsidRPr="00AF3AAD">
          <w:rPr>
            <w:rStyle w:val="Hyperlink"/>
            <w:noProof/>
            <w:rtl/>
          </w:rPr>
          <w:t xml:space="preserve"> </w:t>
        </w:r>
        <w:r w:rsidRPr="00AF3AAD">
          <w:rPr>
            <w:rStyle w:val="Hyperlink"/>
            <w:rFonts w:hint="eastAsia"/>
            <w:noProof/>
            <w:rtl/>
          </w:rPr>
          <w:t>اول</w:t>
        </w:r>
        <w:r w:rsidRPr="00AF3AAD">
          <w:rPr>
            <w:rStyle w:val="Hyperlink"/>
            <w:noProof/>
            <w:rtl/>
          </w:rPr>
          <w:t xml:space="preserve"> </w:t>
        </w:r>
        <w:r w:rsidRPr="00AF3AAD">
          <w:rPr>
            <w:rStyle w:val="Hyperlink"/>
            <w:rFonts w:hint="eastAsia"/>
            <w:noProof/>
            <w:rtl/>
          </w:rPr>
          <w:t>و</w:t>
        </w:r>
        <w:r w:rsidRPr="00AF3AAD">
          <w:rPr>
            <w:rStyle w:val="Hyperlink"/>
            <w:noProof/>
            <w:rtl/>
          </w:rPr>
          <w:t xml:space="preserve"> </w:t>
        </w:r>
        <w:r w:rsidRPr="00AF3AAD">
          <w:rPr>
            <w:rStyle w:val="Hyperlink"/>
            <w:rFonts w:hint="eastAsia"/>
            <w:noProof/>
            <w:rtl/>
          </w:rPr>
          <w:t>وجود</w:t>
        </w:r>
        <w:r w:rsidRPr="00AF3AAD">
          <w:rPr>
            <w:rStyle w:val="Hyperlink"/>
            <w:noProof/>
            <w:rtl/>
          </w:rPr>
          <w:t xml:space="preserve"> </w:t>
        </w:r>
        <w:r w:rsidRPr="00AF3AAD">
          <w:rPr>
            <w:rStyle w:val="Hyperlink"/>
            <w:rFonts w:hint="eastAsia"/>
            <w:noProof/>
            <w:rtl/>
          </w:rPr>
          <w:t>اشکال</w:t>
        </w:r>
        <w:r w:rsidRPr="00AF3AAD">
          <w:rPr>
            <w:rStyle w:val="Hyperlink"/>
            <w:noProof/>
            <w:rtl/>
          </w:rPr>
          <w:t xml:space="preserve"> </w:t>
        </w:r>
        <w:r w:rsidRPr="00AF3AAD">
          <w:rPr>
            <w:rStyle w:val="Hyperlink"/>
            <w:rFonts w:hint="eastAsia"/>
            <w:noProof/>
            <w:rtl/>
          </w:rPr>
          <w:t>در</w:t>
        </w:r>
        <w:r w:rsidRPr="00AF3AAD">
          <w:rPr>
            <w:rStyle w:val="Hyperlink"/>
            <w:noProof/>
            <w:rtl/>
          </w:rPr>
          <w:t xml:space="preserve"> </w:t>
        </w:r>
        <w:r w:rsidRPr="00AF3AAD">
          <w:rPr>
            <w:rStyle w:val="Hyperlink"/>
            <w:rFonts w:hint="eastAsia"/>
            <w:noProof/>
            <w:rtl/>
          </w:rPr>
          <w:t>درج</w:t>
        </w:r>
        <w:r w:rsidRPr="00AF3AAD">
          <w:rPr>
            <w:rStyle w:val="Hyperlink"/>
            <w:noProof/>
            <w:rtl/>
          </w:rPr>
          <w:t xml:space="preserve"> </w:t>
        </w:r>
        <w:r w:rsidRPr="00AF3AAD">
          <w:rPr>
            <w:rStyle w:val="Hyperlink"/>
            <w:rFonts w:hint="eastAsia"/>
            <w:noProof/>
            <w:rtl/>
          </w:rPr>
          <w:t>دوم</w:t>
        </w:r>
        <w:r w:rsidRPr="00AF3AAD">
          <w:rPr>
            <w:rStyle w:val="Hyperlink"/>
            <w:noProof/>
            <w:rtl/>
          </w:rPr>
          <w:t xml:space="preserve"> (</w:t>
        </w:r>
        <w:r w:rsidRPr="00AF3AAD">
          <w:rPr>
            <w:rStyle w:val="Hyperlink"/>
            <w:rFonts w:hint="eastAsia"/>
            <w:noProof/>
            <w:rtl/>
          </w:rPr>
          <w:t>نظر</w:t>
        </w:r>
        <w:r w:rsidRPr="00AF3AAD">
          <w:rPr>
            <w:rStyle w:val="Hyperlink"/>
            <w:noProof/>
            <w:rtl/>
          </w:rPr>
          <w:t xml:space="preserve"> </w:t>
        </w:r>
        <w:r w:rsidRPr="00AF3AAD">
          <w:rPr>
            <w:rStyle w:val="Hyperlink"/>
            <w:rFonts w:hint="eastAsia"/>
            <w:noProof/>
            <w:rtl/>
          </w:rPr>
          <w:t>تحق</w:t>
        </w:r>
        <w:r w:rsidRPr="00AF3AAD">
          <w:rPr>
            <w:rStyle w:val="Hyperlink"/>
            <w:rFonts w:hint="cs"/>
            <w:noProof/>
            <w:rtl/>
          </w:rPr>
          <w:t>ی</w:t>
        </w:r>
        <w:r w:rsidRPr="00AF3AAD">
          <w:rPr>
            <w:rStyle w:val="Hyperlink"/>
            <w:rFonts w:hint="eastAsia"/>
            <w:noProof/>
            <w:rtl/>
          </w:rPr>
          <w:t>ق</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6CB0" w:rsidRDefault="00D66CB0">
      <w:pPr>
        <w:pStyle w:val="TOC5"/>
        <w:tabs>
          <w:tab w:val="right" w:leader="dot" w:pos="10194"/>
        </w:tabs>
        <w:rPr>
          <w:rFonts w:asciiTheme="minorHAnsi" w:eastAsiaTheme="minorEastAsia" w:hAnsiTheme="minorHAnsi" w:cstheme="minorBidi"/>
          <w:bCs w:val="0"/>
          <w:noProof/>
          <w:color w:val="auto"/>
          <w:szCs w:val="22"/>
          <w:rtl/>
          <w:lang w:bidi="ar-SA"/>
        </w:rPr>
      </w:pPr>
      <w:hyperlink w:anchor="_Toc473789112" w:history="1">
        <w:r w:rsidRPr="00AF3AAD">
          <w:rPr>
            <w:rStyle w:val="Hyperlink"/>
            <w:rFonts w:hint="eastAsia"/>
            <w:noProof/>
            <w:rtl/>
          </w:rPr>
          <w:t>مناقشات</w:t>
        </w:r>
        <w:r w:rsidRPr="00AF3AAD">
          <w:rPr>
            <w:rStyle w:val="Hyperlink"/>
            <w:noProof/>
            <w:rtl/>
          </w:rPr>
          <w:t xml:space="preserve"> </w:t>
        </w:r>
        <w:r w:rsidRPr="00AF3AAD">
          <w:rPr>
            <w:rStyle w:val="Hyperlink"/>
            <w:rFonts w:hint="eastAsia"/>
            <w:noProof/>
            <w:rtl/>
          </w:rPr>
          <w:t>دلال</w:t>
        </w:r>
        <w:r w:rsidRPr="00AF3AA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6CB0" w:rsidRDefault="00D66CB0">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89113" w:history="1">
        <w:r w:rsidRPr="00AF3AAD">
          <w:rPr>
            <w:rStyle w:val="Hyperlink"/>
            <w:rFonts w:hint="eastAsia"/>
            <w:noProof/>
            <w:rtl/>
          </w:rPr>
          <w:t>مناقشه</w:t>
        </w:r>
        <w:r w:rsidRPr="00AF3AAD">
          <w:rPr>
            <w:rStyle w:val="Hyperlink"/>
            <w:noProof/>
            <w:rtl/>
          </w:rPr>
          <w:t xml:space="preserve"> </w:t>
        </w:r>
        <w:r w:rsidRPr="00AF3AAD">
          <w:rPr>
            <w:rStyle w:val="Hyperlink"/>
            <w:rFonts w:hint="cs"/>
            <w:noProof/>
            <w:rtl/>
          </w:rPr>
          <w:t>ی</w:t>
        </w:r>
        <w:r w:rsidRPr="00AF3AAD">
          <w:rPr>
            <w:rStyle w:val="Hyperlink"/>
            <w:rFonts w:hint="eastAsia"/>
            <w:noProof/>
            <w:rtl/>
          </w:rPr>
          <w:t>کم</w:t>
        </w:r>
        <w:r w:rsidRPr="00AF3AAD">
          <w:rPr>
            <w:rStyle w:val="Hyperlink"/>
            <w:noProof/>
            <w:rtl/>
          </w:rPr>
          <w:t xml:space="preserve">: </w:t>
        </w:r>
        <w:r w:rsidRPr="00AF3AAD">
          <w:rPr>
            <w:rStyle w:val="Hyperlink"/>
            <w:rFonts w:hint="eastAsia"/>
            <w:noProof/>
            <w:rtl/>
          </w:rPr>
          <w:t>استحباب</w:t>
        </w:r>
        <w:r w:rsidRPr="00AF3AAD">
          <w:rPr>
            <w:rStyle w:val="Hyperlink"/>
            <w:noProof/>
            <w:rtl/>
          </w:rPr>
          <w:t xml:space="preserve"> </w:t>
        </w:r>
        <w:r w:rsidRPr="00AF3AAD">
          <w:rPr>
            <w:rStyle w:val="Hyperlink"/>
            <w:rFonts w:hint="eastAsia"/>
            <w:noProof/>
            <w:rtl/>
          </w:rPr>
          <w:t>مفاد</w:t>
        </w:r>
        <w:r w:rsidRPr="00AF3AAD">
          <w:rPr>
            <w:rStyle w:val="Hyperlink"/>
            <w:noProof/>
            <w:rtl/>
          </w:rPr>
          <w:t xml:space="preserve"> </w:t>
        </w:r>
        <w:r w:rsidRPr="00AF3AAD">
          <w:rPr>
            <w:rStyle w:val="Hyperlink"/>
            <w:rFonts w:hint="eastAsia"/>
            <w:noProof/>
            <w:rtl/>
          </w:rPr>
          <w:t>حد</w:t>
        </w:r>
        <w:r w:rsidRPr="00AF3AAD">
          <w:rPr>
            <w:rStyle w:val="Hyperlink"/>
            <w:rFonts w:hint="cs"/>
            <w:noProof/>
            <w:rtl/>
          </w:rPr>
          <w:t>ی</w:t>
        </w:r>
        <w:r w:rsidRPr="00AF3AAD">
          <w:rPr>
            <w:rStyle w:val="Hyperlink"/>
            <w:rFonts w:hint="eastAsia"/>
            <w:noProof/>
            <w:rtl/>
          </w:rPr>
          <w:t>ث</w:t>
        </w:r>
        <w:r w:rsidRPr="00AF3AAD">
          <w:rPr>
            <w:rStyle w:val="Hyperlink"/>
            <w:rFonts w:hint="cs"/>
            <w:noProof/>
            <w:rtl/>
          </w:rPr>
          <w:t>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و</w:t>
        </w:r>
        <w:r w:rsidRPr="00AF3AAD">
          <w:rPr>
            <w:rStyle w:val="Hyperlink"/>
            <w:noProof/>
            <w:rtl/>
          </w:rPr>
          <w:t xml:space="preserve"> </w:t>
        </w:r>
        <w:r w:rsidRPr="00AF3AAD">
          <w:rPr>
            <w:rStyle w:val="Hyperlink"/>
            <w:rFonts w:hint="eastAsia"/>
            <w:noProof/>
            <w:rtl/>
          </w:rPr>
          <w:t>عدم</w:t>
        </w:r>
        <w:r w:rsidRPr="00AF3AAD">
          <w:rPr>
            <w:rStyle w:val="Hyperlink"/>
            <w:noProof/>
            <w:rtl/>
          </w:rPr>
          <w:t xml:space="preserve"> </w:t>
        </w:r>
        <w:r w:rsidRPr="00AF3AAD">
          <w:rPr>
            <w:rStyle w:val="Hyperlink"/>
            <w:rFonts w:hint="eastAsia"/>
            <w:noProof/>
            <w:rtl/>
          </w:rPr>
          <w:t>تعارض</w:t>
        </w:r>
        <w:r w:rsidRPr="00AF3AAD">
          <w:rPr>
            <w:rStyle w:val="Hyperlink"/>
            <w:noProof/>
            <w:rtl/>
          </w:rPr>
          <w:t xml:space="preserve"> </w:t>
        </w:r>
        <w:r w:rsidRPr="00AF3AAD">
          <w:rPr>
            <w:rStyle w:val="Hyperlink"/>
            <w:rFonts w:hint="eastAsia"/>
            <w:noProof/>
            <w:rtl/>
          </w:rPr>
          <w:t>در</w:t>
        </w:r>
        <w:r w:rsidRPr="00AF3AAD">
          <w:rPr>
            <w:rStyle w:val="Hyperlink"/>
            <w:noProof/>
            <w:rtl/>
          </w:rPr>
          <w:t xml:space="preserve"> </w:t>
        </w:r>
        <w:r w:rsidRPr="00AF3AAD">
          <w:rPr>
            <w:rStyle w:val="Hyperlink"/>
            <w:rFonts w:hint="eastAsia"/>
            <w:noProof/>
            <w:rtl/>
          </w:rPr>
          <w:t>استحباب</w:t>
        </w:r>
        <w:r w:rsidRPr="00AF3AAD">
          <w:rPr>
            <w:rStyle w:val="Hyperlink"/>
            <w:noProof/>
            <w:rtl/>
          </w:rPr>
          <w:t xml:space="preserve"> (</w:t>
        </w:r>
        <w:r w:rsidRPr="00AF3AAD">
          <w:rPr>
            <w:rStyle w:val="Hyperlink"/>
            <w:rFonts w:hint="eastAsia"/>
            <w:noProof/>
            <w:rtl/>
          </w:rPr>
          <w:t>محقق</w:t>
        </w:r>
        <w:r w:rsidRPr="00AF3AAD">
          <w:rPr>
            <w:rStyle w:val="Hyperlink"/>
            <w:noProof/>
            <w:rtl/>
          </w:rPr>
          <w:t xml:space="preserve"> </w:t>
        </w:r>
        <w:r w:rsidRPr="00AF3AAD">
          <w:rPr>
            <w:rStyle w:val="Hyperlink"/>
            <w:rFonts w:hint="eastAsia"/>
            <w:noProof/>
            <w:rtl/>
          </w:rPr>
          <w:t>خو</w:t>
        </w:r>
        <w:r w:rsidRPr="00AF3AAD">
          <w:rPr>
            <w:rStyle w:val="Hyperlink"/>
            <w:rFonts w:hint="cs"/>
            <w:noProof/>
            <w:rtl/>
          </w:rPr>
          <w:t>یی</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6CB0" w:rsidRDefault="00D66CB0">
      <w:pPr>
        <w:pStyle w:val="TOC7"/>
        <w:tabs>
          <w:tab w:val="right" w:leader="dot" w:pos="10194"/>
        </w:tabs>
        <w:rPr>
          <w:rFonts w:asciiTheme="minorHAnsi" w:eastAsiaTheme="minorEastAsia" w:hAnsiTheme="minorHAnsi" w:cstheme="minorBidi"/>
          <w:bCs w:val="0"/>
          <w:noProof/>
          <w:color w:val="auto"/>
          <w:szCs w:val="22"/>
          <w:rtl/>
          <w:lang w:bidi="ar-SA"/>
        </w:rPr>
      </w:pPr>
      <w:hyperlink w:anchor="_Toc473789114" w:history="1">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ظهور</w:t>
        </w:r>
        <w:r w:rsidRPr="00AF3AAD">
          <w:rPr>
            <w:rStyle w:val="Hyperlink"/>
            <w:noProof/>
            <w:rtl/>
          </w:rPr>
          <w:t xml:space="preserve"> </w:t>
        </w:r>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در</w:t>
        </w:r>
        <w:r w:rsidRPr="00AF3AAD">
          <w:rPr>
            <w:rStyle w:val="Hyperlink"/>
            <w:noProof/>
            <w:rtl/>
          </w:rPr>
          <w:t xml:space="preserve"> </w:t>
        </w:r>
        <w:r w:rsidRPr="00AF3AAD">
          <w:rPr>
            <w:rStyle w:val="Hyperlink"/>
            <w:rFonts w:hint="eastAsia"/>
            <w:noProof/>
            <w:rtl/>
          </w:rPr>
          <w:t>تعارض</w:t>
        </w:r>
        <w:r w:rsidRPr="00AF3AAD">
          <w:rPr>
            <w:rStyle w:val="Hyperlink"/>
            <w:noProof/>
            <w:rtl/>
          </w:rPr>
          <w:t xml:space="preserve"> (</w:t>
        </w:r>
        <w:r w:rsidRPr="00AF3AAD">
          <w:rPr>
            <w:rStyle w:val="Hyperlink"/>
            <w:rFonts w:hint="eastAsia"/>
            <w:noProof/>
            <w:rtl/>
          </w:rPr>
          <w:t>محقق</w:t>
        </w:r>
        <w:r w:rsidRPr="00AF3AAD">
          <w:rPr>
            <w:rStyle w:val="Hyperlink"/>
            <w:noProof/>
            <w:rtl/>
          </w:rPr>
          <w:t xml:space="preserve"> </w:t>
        </w:r>
        <w:r w:rsidRPr="00AF3AAD">
          <w:rPr>
            <w:rStyle w:val="Hyperlink"/>
            <w:rFonts w:hint="eastAsia"/>
            <w:noProof/>
            <w:rtl/>
          </w:rPr>
          <w:t>صدر</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6CB0" w:rsidRDefault="00D66CB0">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89115"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دوم</w:t>
        </w:r>
        <w:r w:rsidRPr="00AF3AAD">
          <w:rPr>
            <w:rStyle w:val="Hyperlink"/>
            <w:noProof/>
            <w:rtl/>
          </w:rPr>
          <w:t xml:space="preserve">: </w:t>
        </w:r>
        <w:r w:rsidRPr="00AF3AAD">
          <w:rPr>
            <w:rStyle w:val="Hyperlink"/>
            <w:rFonts w:hint="eastAsia"/>
            <w:noProof/>
            <w:rtl/>
          </w:rPr>
          <w:t>مورد</w:t>
        </w:r>
        <w:r w:rsidRPr="00AF3AAD">
          <w:rPr>
            <w:rStyle w:val="Hyperlink"/>
            <w:noProof/>
            <w:rtl/>
          </w:rPr>
          <w:t xml:space="preserve"> </w:t>
        </w:r>
        <w:r w:rsidRPr="00AF3AAD">
          <w:rPr>
            <w:rStyle w:val="Hyperlink"/>
            <w:rFonts w:hint="eastAsia"/>
            <w:noProof/>
            <w:rtl/>
          </w:rPr>
          <w:t>مکاتبه</w:t>
        </w:r>
        <w:r w:rsidRPr="00AF3AAD">
          <w:rPr>
            <w:rStyle w:val="Hyperlink"/>
            <w:noProof/>
            <w:rtl/>
          </w:rPr>
          <w:t xml:space="preserve"> </w:t>
        </w:r>
        <w:r w:rsidRPr="00AF3AAD">
          <w:rPr>
            <w:rStyle w:val="Hyperlink"/>
            <w:rFonts w:hint="eastAsia"/>
            <w:noProof/>
            <w:rtl/>
          </w:rPr>
          <w:t>حد</w:t>
        </w:r>
        <w:r w:rsidRPr="00AF3AAD">
          <w:rPr>
            <w:rStyle w:val="Hyperlink"/>
            <w:rFonts w:hint="cs"/>
            <w:noProof/>
            <w:rtl/>
          </w:rPr>
          <w:t>ی</w:t>
        </w:r>
        <w:r w:rsidRPr="00AF3AAD">
          <w:rPr>
            <w:rStyle w:val="Hyperlink"/>
            <w:rFonts w:hint="eastAsia"/>
            <w:noProof/>
            <w:rtl/>
          </w:rPr>
          <w:t>ث</w:t>
        </w:r>
        <w:r w:rsidRPr="00AF3AAD">
          <w:rPr>
            <w:rStyle w:val="Hyperlink"/>
            <w:rFonts w:hint="cs"/>
            <w:noProof/>
            <w:rtl/>
          </w:rPr>
          <w:t>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قطع</w:t>
        </w:r>
        <w:r w:rsidRPr="00AF3AAD">
          <w:rPr>
            <w:rStyle w:val="Hyperlink"/>
            <w:rFonts w:hint="cs"/>
            <w:noProof/>
            <w:rtl/>
          </w:rPr>
          <w:t>یی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محقق</w:t>
        </w:r>
        <w:r w:rsidRPr="00AF3AAD">
          <w:rPr>
            <w:rStyle w:val="Hyperlink"/>
            <w:noProof/>
            <w:rtl/>
          </w:rPr>
          <w:t xml:space="preserve"> </w:t>
        </w:r>
        <w:r w:rsidRPr="00AF3AAD">
          <w:rPr>
            <w:rStyle w:val="Hyperlink"/>
            <w:rFonts w:hint="eastAsia"/>
            <w:noProof/>
            <w:rtl/>
          </w:rPr>
          <w:t>صدر</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66CB0" w:rsidRDefault="00D66CB0">
      <w:pPr>
        <w:pStyle w:val="TOC7"/>
        <w:tabs>
          <w:tab w:val="right" w:leader="dot" w:pos="10194"/>
        </w:tabs>
        <w:rPr>
          <w:rFonts w:asciiTheme="minorHAnsi" w:eastAsiaTheme="minorEastAsia" w:hAnsiTheme="minorHAnsi" w:cstheme="minorBidi"/>
          <w:bCs w:val="0"/>
          <w:noProof/>
          <w:color w:val="auto"/>
          <w:szCs w:val="22"/>
          <w:rtl/>
          <w:lang w:bidi="ar-SA"/>
        </w:rPr>
      </w:pPr>
      <w:hyperlink w:anchor="_Toc473789116" w:history="1">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عدم</w:t>
        </w:r>
        <w:r w:rsidRPr="00AF3AAD">
          <w:rPr>
            <w:rStyle w:val="Hyperlink"/>
            <w:noProof/>
            <w:rtl/>
          </w:rPr>
          <w:t xml:space="preserve"> </w:t>
        </w:r>
        <w:r w:rsidRPr="00AF3AAD">
          <w:rPr>
            <w:rStyle w:val="Hyperlink"/>
            <w:rFonts w:hint="eastAsia"/>
            <w:noProof/>
            <w:rtl/>
          </w:rPr>
          <w:t>فرض</w:t>
        </w:r>
        <w:r w:rsidRPr="00AF3AAD">
          <w:rPr>
            <w:rStyle w:val="Hyperlink"/>
            <w:noProof/>
            <w:rtl/>
          </w:rPr>
          <w:t xml:space="preserve"> </w:t>
        </w:r>
        <w:r w:rsidRPr="00AF3AAD">
          <w:rPr>
            <w:rStyle w:val="Hyperlink"/>
            <w:rFonts w:hint="eastAsia"/>
            <w:noProof/>
            <w:rtl/>
          </w:rPr>
          <w:t>حد</w:t>
        </w:r>
        <w:r w:rsidRPr="00AF3AAD">
          <w:rPr>
            <w:rStyle w:val="Hyperlink"/>
            <w:rFonts w:hint="cs"/>
            <w:noProof/>
            <w:rtl/>
          </w:rPr>
          <w:t>ی</w:t>
        </w:r>
        <w:r w:rsidRPr="00AF3AAD">
          <w:rPr>
            <w:rStyle w:val="Hyperlink"/>
            <w:rFonts w:hint="eastAsia"/>
            <w:noProof/>
            <w:rtl/>
          </w:rPr>
          <w:t>ث</w:t>
        </w:r>
        <w:r w:rsidRPr="00AF3AAD">
          <w:rPr>
            <w:rStyle w:val="Hyperlink"/>
            <w:rFonts w:hint="cs"/>
            <w:noProof/>
            <w:rtl/>
          </w:rPr>
          <w:t>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قطع</w:t>
        </w:r>
        <w:r w:rsidRPr="00AF3AAD">
          <w:rPr>
            <w:rStyle w:val="Hyperlink"/>
            <w:rFonts w:hint="cs"/>
            <w:noProof/>
            <w:rtl/>
          </w:rPr>
          <w:t>یی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نظر</w:t>
        </w:r>
        <w:r w:rsidRPr="00AF3AAD">
          <w:rPr>
            <w:rStyle w:val="Hyperlink"/>
            <w:noProof/>
            <w:rtl/>
          </w:rPr>
          <w:t xml:space="preserve"> </w:t>
        </w:r>
        <w:r w:rsidRPr="00AF3AAD">
          <w:rPr>
            <w:rStyle w:val="Hyperlink"/>
            <w:rFonts w:hint="eastAsia"/>
            <w:noProof/>
            <w:rtl/>
          </w:rPr>
          <w:t>تحق</w:t>
        </w:r>
        <w:r w:rsidRPr="00AF3AAD">
          <w:rPr>
            <w:rStyle w:val="Hyperlink"/>
            <w:rFonts w:hint="cs"/>
            <w:noProof/>
            <w:rtl/>
          </w:rPr>
          <w:t>ی</w:t>
        </w:r>
        <w:r w:rsidRPr="00AF3AAD">
          <w:rPr>
            <w:rStyle w:val="Hyperlink"/>
            <w:rFonts w:hint="eastAsia"/>
            <w:noProof/>
            <w:rtl/>
          </w:rPr>
          <w:t>ق</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6CB0" w:rsidRDefault="00D66CB0">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89117"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سوم</w:t>
        </w:r>
        <w:r w:rsidRPr="00AF3AAD">
          <w:rPr>
            <w:rStyle w:val="Hyperlink"/>
            <w:noProof/>
            <w:rtl/>
          </w:rPr>
          <w:t xml:space="preserve">: </w:t>
        </w:r>
        <w:r w:rsidRPr="00AF3AAD">
          <w:rPr>
            <w:rStyle w:val="Hyperlink"/>
            <w:rFonts w:hint="eastAsia"/>
            <w:noProof/>
            <w:rtl/>
          </w:rPr>
          <w:t>ابتناء</w:t>
        </w:r>
        <w:r w:rsidRPr="00AF3AAD">
          <w:rPr>
            <w:rStyle w:val="Hyperlink"/>
            <w:noProof/>
            <w:rtl/>
          </w:rPr>
          <w:t xml:space="preserve"> </w:t>
        </w:r>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بر</w:t>
        </w:r>
        <w:r w:rsidRPr="00AF3AAD">
          <w:rPr>
            <w:rStyle w:val="Hyperlink"/>
            <w:noProof/>
            <w:rtl/>
          </w:rPr>
          <w:t xml:space="preserve"> </w:t>
        </w:r>
        <w:r w:rsidRPr="00AF3AAD">
          <w:rPr>
            <w:rStyle w:val="Hyperlink"/>
            <w:rFonts w:hint="eastAsia"/>
            <w:noProof/>
            <w:rtl/>
          </w:rPr>
          <w:t>تخ</w:t>
        </w:r>
        <w:r w:rsidRPr="00AF3AAD">
          <w:rPr>
            <w:rStyle w:val="Hyperlink"/>
            <w:rFonts w:hint="cs"/>
            <w:noProof/>
            <w:rtl/>
          </w:rPr>
          <w:t>یی</w:t>
        </w:r>
        <w:r w:rsidRPr="00AF3AAD">
          <w:rPr>
            <w:rStyle w:val="Hyperlink"/>
            <w:rFonts w:hint="eastAsia"/>
            <w:noProof/>
            <w:rtl/>
          </w:rPr>
          <w:t>ر</w:t>
        </w:r>
        <w:r w:rsidRPr="00AF3AAD">
          <w:rPr>
            <w:rStyle w:val="Hyperlink"/>
            <w:noProof/>
            <w:rtl/>
          </w:rPr>
          <w:t xml:space="preserve"> </w:t>
        </w:r>
        <w:r w:rsidRPr="00AF3AAD">
          <w:rPr>
            <w:rStyle w:val="Hyperlink"/>
            <w:rFonts w:hint="eastAsia"/>
            <w:noProof/>
            <w:rtl/>
          </w:rPr>
          <w:t>واقع</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محقق</w:t>
        </w:r>
        <w:r w:rsidRPr="00AF3AAD">
          <w:rPr>
            <w:rStyle w:val="Hyperlink"/>
            <w:noProof/>
            <w:rtl/>
          </w:rPr>
          <w:t xml:space="preserve"> </w:t>
        </w:r>
        <w:r w:rsidRPr="00AF3AAD">
          <w:rPr>
            <w:rStyle w:val="Hyperlink"/>
            <w:rFonts w:hint="eastAsia"/>
            <w:noProof/>
            <w:rtl/>
          </w:rPr>
          <w:t>صدر</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66CB0" w:rsidRDefault="00D66CB0">
      <w:pPr>
        <w:pStyle w:val="TOC7"/>
        <w:tabs>
          <w:tab w:val="right" w:leader="dot" w:pos="10194"/>
        </w:tabs>
        <w:rPr>
          <w:rFonts w:asciiTheme="minorHAnsi" w:eastAsiaTheme="minorEastAsia" w:hAnsiTheme="minorHAnsi" w:cstheme="minorBidi"/>
          <w:bCs w:val="0"/>
          <w:noProof/>
          <w:color w:val="auto"/>
          <w:szCs w:val="22"/>
          <w:rtl/>
          <w:lang w:bidi="ar-SA"/>
        </w:rPr>
      </w:pPr>
      <w:hyperlink w:anchor="_Toc473789118" w:history="1">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نادرست</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ادعا</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نظارت</w:t>
        </w:r>
        <w:r w:rsidRPr="00AF3AAD">
          <w:rPr>
            <w:rStyle w:val="Hyperlink"/>
            <w:noProof/>
            <w:rtl/>
          </w:rPr>
          <w:t xml:space="preserve"> (</w:t>
        </w:r>
        <w:r w:rsidRPr="00AF3AAD">
          <w:rPr>
            <w:rStyle w:val="Hyperlink"/>
            <w:rFonts w:hint="eastAsia"/>
            <w:noProof/>
            <w:rtl/>
          </w:rPr>
          <w:t>نظر</w:t>
        </w:r>
        <w:r w:rsidRPr="00AF3AAD">
          <w:rPr>
            <w:rStyle w:val="Hyperlink"/>
            <w:noProof/>
            <w:rtl/>
          </w:rPr>
          <w:t xml:space="preserve"> </w:t>
        </w:r>
        <w:r w:rsidRPr="00AF3AAD">
          <w:rPr>
            <w:rStyle w:val="Hyperlink"/>
            <w:rFonts w:hint="eastAsia"/>
            <w:noProof/>
            <w:rtl/>
          </w:rPr>
          <w:t>تحق</w:t>
        </w:r>
        <w:r w:rsidRPr="00AF3AAD">
          <w:rPr>
            <w:rStyle w:val="Hyperlink"/>
            <w:rFonts w:hint="cs"/>
            <w:noProof/>
            <w:rtl/>
          </w:rPr>
          <w:t>ی</w:t>
        </w:r>
        <w:r w:rsidRPr="00AF3AAD">
          <w:rPr>
            <w:rStyle w:val="Hyperlink"/>
            <w:rFonts w:hint="eastAsia"/>
            <w:noProof/>
            <w:rtl/>
          </w:rPr>
          <w:t>ق</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66CB0" w:rsidRDefault="00D66CB0">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89119"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چهارم</w:t>
        </w:r>
        <w:r w:rsidRPr="00AF3AAD">
          <w:rPr>
            <w:rStyle w:val="Hyperlink"/>
            <w:noProof/>
            <w:rtl/>
          </w:rPr>
          <w:t xml:space="preserve">: </w:t>
        </w:r>
        <w:r w:rsidRPr="00AF3AAD">
          <w:rPr>
            <w:rStyle w:val="Hyperlink"/>
            <w:rFonts w:hint="eastAsia"/>
            <w:noProof/>
            <w:rtl/>
          </w:rPr>
          <w:t>نبود</w:t>
        </w:r>
        <w:r w:rsidRPr="00AF3AAD">
          <w:rPr>
            <w:rStyle w:val="Hyperlink"/>
            <w:noProof/>
            <w:rtl/>
          </w:rPr>
          <w:t xml:space="preserve"> </w:t>
        </w:r>
        <w:r w:rsidRPr="00AF3AAD">
          <w:rPr>
            <w:rStyle w:val="Hyperlink"/>
            <w:rFonts w:hint="eastAsia"/>
            <w:noProof/>
            <w:rtl/>
          </w:rPr>
          <w:t>ملازمه</w:t>
        </w:r>
        <w:r w:rsidRPr="00AF3AAD">
          <w:rPr>
            <w:rStyle w:val="Hyperlink"/>
            <w:noProof/>
            <w:rtl/>
          </w:rPr>
          <w:t xml:space="preserve"> </w:t>
        </w:r>
        <w:r w:rsidRPr="00AF3AAD">
          <w:rPr>
            <w:rStyle w:val="Hyperlink"/>
            <w:rFonts w:hint="eastAsia"/>
            <w:noProof/>
            <w:rtl/>
          </w:rPr>
          <w:t>ب</w:t>
        </w:r>
        <w:r w:rsidRPr="00AF3AAD">
          <w:rPr>
            <w:rStyle w:val="Hyperlink"/>
            <w:rFonts w:hint="cs"/>
            <w:noProof/>
            <w:rtl/>
          </w:rPr>
          <w:t>ی</w:t>
        </w:r>
        <w:r w:rsidRPr="00AF3AAD">
          <w:rPr>
            <w:rStyle w:val="Hyperlink"/>
            <w:rFonts w:hint="eastAsia"/>
            <w:noProof/>
            <w:rtl/>
          </w:rPr>
          <w:t>ن</w:t>
        </w:r>
        <w:r w:rsidRPr="00AF3AAD">
          <w:rPr>
            <w:rStyle w:val="Hyperlink"/>
            <w:noProof/>
            <w:rtl/>
          </w:rPr>
          <w:t xml:space="preserve"> </w:t>
        </w:r>
        <w:r w:rsidRPr="00AF3AAD">
          <w:rPr>
            <w:rStyle w:val="Hyperlink"/>
            <w:rFonts w:hint="eastAsia"/>
            <w:noProof/>
            <w:rtl/>
          </w:rPr>
          <w:t>تخ</w:t>
        </w:r>
        <w:r w:rsidRPr="00AF3AAD">
          <w:rPr>
            <w:rStyle w:val="Hyperlink"/>
            <w:rFonts w:hint="cs"/>
            <w:noProof/>
            <w:rtl/>
          </w:rPr>
          <w:t>یی</w:t>
        </w:r>
        <w:r w:rsidRPr="00AF3AAD">
          <w:rPr>
            <w:rStyle w:val="Hyperlink"/>
            <w:rFonts w:hint="eastAsia"/>
            <w:noProof/>
            <w:rtl/>
          </w:rPr>
          <w:t>ر</w:t>
        </w:r>
        <w:r w:rsidRPr="00AF3AAD">
          <w:rPr>
            <w:rStyle w:val="Hyperlink"/>
            <w:noProof/>
            <w:rtl/>
          </w:rPr>
          <w:t xml:space="preserve"> </w:t>
        </w:r>
        <w:r w:rsidRPr="00AF3AAD">
          <w:rPr>
            <w:rStyle w:val="Hyperlink"/>
            <w:rFonts w:hint="eastAsia"/>
            <w:noProof/>
            <w:rtl/>
          </w:rPr>
          <w:t>در</w:t>
        </w:r>
        <w:r w:rsidRPr="00AF3AAD">
          <w:rPr>
            <w:rStyle w:val="Hyperlink"/>
            <w:noProof/>
            <w:rtl/>
          </w:rPr>
          <w:t xml:space="preserve"> </w:t>
        </w:r>
        <w:r w:rsidRPr="00AF3AAD">
          <w:rPr>
            <w:rStyle w:val="Hyperlink"/>
            <w:rFonts w:hint="eastAsia"/>
            <w:noProof/>
            <w:rtl/>
          </w:rPr>
          <w:t>مستحبات</w:t>
        </w:r>
        <w:r w:rsidRPr="00AF3AAD">
          <w:rPr>
            <w:rStyle w:val="Hyperlink"/>
            <w:noProof/>
            <w:rtl/>
          </w:rPr>
          <w:t xml:space="preserve"> </w:t>
        </w:r>
        <w:r w:rsidRPr="00AF3AAD">
          <w:rPr>
            <w:rStyle w:val="Hyperlink"/>
            <w:rFonts w:hint="eastAsia"/>
            <w:noProof/>
            <w:rtl/>
          </w:rPr>
          <w:t>با</w:t>
        </w:r>
        <w:r w:rsidRPr="00AF3AAD">
          <w:rPr>
            <w:rStyle w:val="Hyperlink"/>
            <w:noProof/>
            <w:rtl/>
          </w:rPr>
          <w:t xml:space="preserve"> </w:t>
        </w:r>
        <w:r w:rsidRPr="00AF3AAD">
          <w:rPr>
            <w:rStyle w:val="Hyperlink"/>
            <w:rFonts w:hint="eastAsia"/>
            <w:noProof/>
            <w:rtl/>
          </w:rPr>
          <w:t>تخ</w:t>
        </w:r>
        <w:r w:rsidRPr="00AF3AAD">
          <w:rPr>
            <w:rStyle w:val="Hyperlink"/>
            <w:rFonts w:hint="cs"/>
            <w:noProof/>
            <w:rtl/>
          </w:rPr>
          <w:t>یی</w:t>
        </w:r>
        <w:r w:rsidRPr="00AF3AAD">
          <w:rPr>
            <w:rStyle w:val="Hyperlink"/>
            <w:rFonts w:hint="eastAsia"/>
            <w:noProof/>
            <w:rtl/>
          </w:rPr>
          <w:t>ر</w:t>
        </w:r>
        <w:r w:rsidRPr="00AF3AAD">
          <w:rPr>
            <w:rStyle w:val="Hyperlink"/>
            <w:noProof/>
            <w:rtl/>
          </w:rPr>
          <w:t xml:space="preserve"> </w:t>
        </w:r>
        <w:r w:rsidRPr="00AF3AAD">
          <w:rPr>
            <w:rStyle w:val="Hyperlink"/>
            <w:rFonts w:hint="eastAsia"/>
            <w:noProof/>
            <w:rtl/>
          </w:rPr>
          <w:t>در</w:t>
        </w:r>
        <w:r w:rsidRPr="00AF3AAD">
          <w:rPr>
            <w:rStyle w:val="Hyperlink"/>
            <w:noProof/>
            <w:rtl/>
          </w:rPr>
          <w:t xml:space="preserve"> </w:t>
        </w:r>
        <w:r w:rsidRPr="00AF3AAD">
          <w:rPr>
            <w:rStyle w:val="Hyperlink"/>
            <w:rFonts w:hint="eastAsia"/>
            <w:noProof/>
            <w:rtl/>
          </w:rPr>
          <w:t>الزام</w:t>
        </w:r>
        <w:r w:rsidRPr="00AF3AAD">
          <w:rPr>
            <w:rStyle w:val="Hyperlink"/>
            <w:rFonts w:hint="cs"/>
            <w:noProof/>
            <w:rtl/>
          </w:rPr>
          <w:t>ی</w:t>
        </w:r>
        <w:r w:rsidRPr="00AF3AAD">
          <w:rPr>
            <w:rStyle w:val="Hyperlink"/>
            <w:rFonts w:hint="eastAsia"/>
            <w:noProof/>
            <w:rtl/>
          </w:rPr>
          <w:t>ات</w:t>
        </w:r>
        <w:r w:rsidRPr="00AF3AAD">
          <w:rPr>
            <w:rStyle w:val="Hyperlink"/>
            <w:noProof/>
            <w:rtl/>
          </w:rPr>
          <w:t xml:space="preserve"> (</w:t>
        </w:r>
        <w:r w:rsidRPr="00AF3AAD">
          <w:rPr>
            <w:rStyle w:val="Hyperlink"/>
            <w:rFonts w:hint="eastAsia"/>
            <w:noProof/>
            <w:rtl/>
          </w:rPr>
          <w:t>محقق</w:t>
        </w:r>
        <w:r w:rsidRPr="00AF3AAD">
          <w:rPr>
            <w:rStyle w:val="Hyperlink"/>
            <w:noProof/>
            <w:rtl/>
          </w:rPr>
          <w:t xml:space="preserve"> </w:t>
        </w:r>
        <w:r w:rsidRPr="00AF3AAD">
          <w:rPr>
            <w:rStyle w:val="Hyperlink"/>
            <w:rFonts w:hint="eastAsia"/>
            <w:noProof/>
            <w:rtl/>
          </w:rPr>
          <w:t>خو</w:t>
        </w:r>
        <w:r w:rsidRPr="00AF3AAD">
          <w:rPr>
            <w:rStyle w:val="Hyperlink"/>
            <w:rFonts w:hint="cs"/>
            <w:noProof/>
            <w:rtl/>
          </w:rPr>
          <w:t>یی</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66CB0" w:rsidRDefault="00D66CB0">
      <w:pPr>
        <w:pStyle w:val="TOC4"/>
        <w:tabs>
          <w:tab w:val="right" w:leader="dot" w:pos="10194"/>
        </w:tabs>
        <w:rPr>
          <w:rFonts w:asciiTheme="minorHAnsi" w:eastAsiaTheme="minorEastAsia" w:hAnsiTheme="minorHAnsi" w:cstheme="minorBidi"/>
          <w:bCs w:val="0"/>
          <w:noProof/>
          <w:color w:val="auto"/>
          <w:szCs w:val="22"/>
          <w:rtl/>
          <w:lang w:bidi="ar-SA"/>
        </w:rPr>
      </w:pPr>
      <w:hyperlink w:anchor="_Toc473789120" w:history="1">
        <w:r w:rsidRPr="00AF3AAD">
          <w:rPr>
            <w:rStyle w:val="Hyperlink"/>
            <w:rFonts w:hint="eastAsia"/>
            <w:noProof/>
            <w:rtl/>
          </w:rPr>
          <w:t>روا</w:t>
        </w:r>
        <w:r w:rsidRPr="00AF3AAD">
          <w:rPr>
            <w:rStyle w:val="Hyperlink"/>
            <w:rFonts w:hint="cs"/>
            <w:noProof/>
            <w:rtl/>
          </w:rPr>
          <w:t>ی</w:t>
        </w:r>
        <w:r w:rsidRPr="00AF3AAD">
          <w:rPr>
            <w:rStyle w:val="Hyperlink"/>
            <w:rFonts w:hint="eastAsia"/>
            <w:noProof/>
            <w:rtl/>
          </w:rPr>
          <w:t>ت</w:t>
        </w:r>
        <w:r w:rsidRPr="00AF3AAD">
          <w:rPr>
            <w:rStyle w:val="Hyperlink"/>
            <w:noProof/>
            <w:rtl/>
          </w:rPr>
          <w:t xml:space="preserve"> </w:t>
        </w:r>
        <w:r w:rsidRPr="00AF3AAD">
          <w:rPr>
            <w:rStyle w:val="Hyperlink"/>
            <w:rFonts w:hint="eastAsia"/>
            <w:noProof/>
            <w:rtl/>
          </w:rPr>
          <w:t>چهارم</w:t>
        </w:r>
        <w:r w:rsidRPr="00AF3AA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6CB0" w:rsidRDefault="00D66CB0">
      <w:pPr>
        <w:pStyle w:val="TOC5"/>
        <w:tabs>
          <w:tab w:val="right" w:leader="dot" w:pos="10194"/>
        </w:tabs>
        <w:rPr>
          <w:rFonts w:asciiTheme="minorHAnsi" w:eastAsiaTheme="minorEastAsia" w:hAnsiTheme="minorHAnsi" w:cstheme="minorBidi"/>
          <w:bCs w:val="0"/>
          <w:noProof/>
          <w:color w:val="auto"/>
          <w:szCs w:val="22"/>
          <w:rtl/>
          <w:lang w:bidi="ar-SA"/>
        </w:rPr>
      </w:pPr>
      <w:hyperlink w:anchor="_Toc473789121"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سند</w:t>
        </w:r>
        <w:r w:rsidRPr="00AF3AA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6CB0" w:rsidRDefault="00D66CB0">
      <w:pPr>
        <w:pStyle w:val="TOC5"/>
        <w:tabs>
          <w:tab w:val="right" w:leader="dot" w:pos="10194"/>
        </w:tabs>
        <w:rPr>
          <w:rFonts w:asciiTheme="minorHAnsi" w:eastAsiaTheme="minorEastAsia" w:hAnsiTheme="minorHAnsi" w:cstheme="minorBidi"/>
          <w:bCs w:val="0"/>
          <w:noProof/>
          <w:color w:val="auto"/>
          <w:szCs w:val="22"/>
          <w:rtl/>
          <w:lang w:bidi="ar-SA"/>
        </w:rPr>
      </w:pPr>
      <w:hyperlink w:anchor="_Toc473789122"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دلال</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اجنب</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از</w:t>
        </w:r>
        <w:r w:rsidRPr="00AF3AAD">
          <w:rPr>
            <w:rStyle w:val="Hyperlink"/>
            <w:noProof/>
            <w:rtl/>
          </w:rPr>
          <w:t xml:space="preserve"> </w:t>
        </w:r>
        <w:r w:rsidRPr="00AF3AAD">
          <w:rPr>
            <w:rStyle w:val="Hyperlink"/>
            <w:rFonts w:hint="eastAsia"/>
            <w:noProof/>
            <w:rtl/>
          </w:rPr>
          <w:t>تعارض</w:t>
        </w:r>
        <w:r w:rsidRPr="00AF3AAD">
          <w:rPr>
            <w:rStyle w:val="Hyperlink"/>
            <w:noProof/>
            <w:rtl/>
          </w:rPr>
          <w:t xml:space="preserve"> </w:t>
        </w:r>
        <w:r w:rsidRPr="00AF3AAD">
          <w:rPr>
            <w:rStyle w:val="Hyperlink"/>
            <w:rFonts w:hint="eastAsia"/>
            <w:noProof/>
            <w:rtl/>
          </w:rPr>
          <w:t>و</w:t>
        </w:r>
        <w:r w:rsidRPr="00AF3AAD">
          <w:rPr>
            <w:rStyle w:val="Hyperlink"/>
            <w:noProof/>
            <w:rtl/>
          </w:rPr>
          <w:t xml:space="preserve"> </w:t>
        </w:r>
        <w:r w:rsidRPr="00AF3AAD">
          <w:rPr>
            <w:rStyle w:val="Hyperlink"/>
            <w:rFonts w:hint="eastAsia"/>
            <w:noProof/>
            <w:rtl/>
          </w:rPr>
          <w:t>مربوط</w:t>
        </w:r>
        <w:r w:rsidRPr="00AF3AAD">
          <w:rPr>
            <w:rStyle w:val="Hyperlink"/>
            <w:noProof/>
            <w:rtl/>
          </w:rPr>
          <w:t xml:space="preserve"> </w:t>
        </w:r>
        <w:r w:rsidRPr="00AF3AAD">
          <w:rPr>
            <w:rStyle w:val="Hyperlink"/>
            <w:rFonts w:hint="eastAsia"/>
            <w:noProof/>
            <w:rtl/>
          </w:rPr>
          <w:t>به</w:t>
        </w:r>
        <w:r w:rsidRPr="00AF3AAD">
          <w:rPr>
            <w:rStyle w:val="Hyperlink"/>
            <w:noProof/>
            <w:rtl/>
          </w:rPr>
          <w:t xml:space="preserve"> </w:t>
        </w:r>
        <w:r w:rsidRPr="00AF3AAD">
          <w:rPr>
            <w:rStyle w:val="Hyperlink"/>
            <w:rFonts w:hint="eastAsia"/>
            <w:noProof/>
            <w:rtl/>
          </w:rPr>
          <w:t>حج</w:t>
        </w:r>
        <w:r w:rsidRPr="00AF3AAD">
          <w:rPr>
            <w:rStyle w:val="Hyperlink"/>
            <w:rFonts w:hint="cs"/>
            <w:noProof/>
            <w:rtl/>
          </w:rPr>
          <w:t>ی</w:t>
        </w:r>
        <w:r w:rsidRPr="00AF3AAD">
          <w:rPr>
            <w:rStyle w:val="Hyperlink"/>
            <w:rFonts w:hint="eastAsia"/>
            <w:noProof/>
            <w:rtl/>
          </w:rPr>
          <w:t>ت</w:t>
        </w:r>
        <w:r w:rsidRPr="00AF3AAD">
          <w:rPr>
            <w:rStyle w:val="Hyperlink"/>
            <w:noProof/>
            <w:rtl/>
          </w:rPr>
          <w:t xml:space="preserve"> </w:t>
        </w:r>
        <w:r w:rsidRPr="00AF3AAD">
          <w:rPr>
            <w:rStyle w:val="Hyperlink"/>
            <w:rFonts w:hint="eastAsia"/>
            <w:noProof/>
            <w:rtl/>
          </w:rPr>
          <w:t>خبر</w:t>
        </w:r>
        <w:r w:rsidRPr="00AF3AAD">
          <w:rPr>
            <w:rStyle w:val="Hyperlink"/>
            <w:noProof/>
            <w:rtl/>
          </w:rPr>
          <w:t xml:space="preserve"> </w:t>
        </w:r>
        <w:r w:rsidRPr="00AF3AAD">
          <w:rPr>
            <w:rStyle w:val="Hyperlink"/>
            <w:rFonts w:hint="eastAsia"/>
            <w:noProof/>
            <w:rtl/>
          </w:rPr>
          <w:t>ثقه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6CB0" w:rsidRDefault="00D66CB0">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89123" w:history="1">
        <w:r w:rsidRPr="00AF3AAD">
          <w:rPr>
            <w:rStyle w:val="Hyperlink"/>
            <w:rFonts w:hint="eastAsia"/>
            <w:noProof/>
            <w:rtl/>
          </w:rPr>
          <w:t>جواب</w:t>
        </w:r>
        <w:r w:rsidRPr="00AF3AAD">
          <w:rPr>
            <w:rStyle w:val="Hyperlink"/>
            <w:noProof/>
            <w:rtl/>
          </w:rPr>
          <w:t xml:space="preserve">: </w:t>
        </w:r>
        <w:r w:rsidRPr="00AF3AAD">
          <w:rPr>
            <w:rStyle w:val="Hyperlink"/>
            <w:rFonts w:hint="eastAsia"/>
            <w:noProof/>
            <w:rtl/>
          </w:rPr>
          <w:t>مربوط</w:t>
        </w:r>
        <w:r w:rsidRPr="00AF3AAD">
          <w:rPr>
            <w:rStyle w:val="Hyperlink"/>
            <w:noProof/>
            <w:rtl/>
          </w:rPr>
          <w:t xml:space="preserve"> </w:t>
        </w:r>
        <w:r w:rsidRPr="00AF3AAD">
          <w:rPr>
            <w:rStyle w:val="Hyperlink"/>
            <w:rFonts w:hint="eastAsia"/>
            <w:noProof/>
            <w:rtl/>
          </w:rPr>
          <w:t>به</w:t>
        </w:r>
        <w:r w:rsidRPr="00AF3AAD">
          <w:rPr>
            <w:rStyle w:val="Hyperlink"/>
            <w:noProof/>
            <w:rtl/>
          </w:rPr>
          <w:t xml:space="preserve"> </w:t>
        </w:r>
        <w:r w:rsidRPr="00AF3AAD">
          <w:rPr>
            <w:rStyle w:val="Hyperlink"/>
            <w:rFonts w:hint="eastAsia"/>
            <w:noProof/>
            <w:rtl/>
          </w:rPr>
          <w:t>باب</w:t>
        </w:r>
        <w:r w:rsidRPr="00AF3AAD">
          <w:rPr>
            <w:rStyle w:val="Hyperlink"/>
            <w:noProof/>
            <w:rtl/>
          </w:rPr>
          <w:t xml:space="preserve"> </w:t>
        </w:r>
        <w:r w:rsidRPr="00AF3AAD">
          <w:rPr>
            <w:rStyle w:val="Hyperlink"/>
            <w:rFonts w:hint="eastAsia"/>
            <w:noProof/>
            <w:rtl/>
          </w:rPr>
          <w:t>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66CB0" w:rsidRDefault="00D66CB0">
      <w:pPr>
        <w:pStyle w:val="TOC4"/>
        <w:tabs>
          <w:tab w:val="right" w:leader="dot" w:pos="10194"/>
        </w:tabs>
        <w:rPr>
          <w:rFonts w:asciiTheme="minorHAnsi" w:eastAsiaTheme="minorEastAsia" w:hAnsiTheme="minorHAnsi" w:cstheme="minorBidi"/>
          <w:bCs w:val="0"/>
          <w:noProof/>
          <w:color w:val="auto"/>
          <w:szCs w:val="22"/>
          <w:rtl/>
          <w:lang w:bidi="ar-SA"/>
        </w:rPr>
      </w:pPr>
      <w:hyperlink w:anchor="_Toc473789124" w:history="1">
        <w:r w:rsidRPr="00AF3AAD">
          <w:rPr>
            <w:rStyle w:val="Hyperlink"/>
            <w:rFonts w:hint="eastAsia"/>
            <w:noProof/>
            <w:rtl/>
          </w:rPr>
          <w:t>روا</w:t>
        </w:r>
        <w:r w:rsidRPr="00AF3AAD">
          <w:rPr>
            <w:rStyle w:val="Hyperlink"/>
            <w:rFonts w:hint="cs"/>
            <w:noProof/>
            <w:rtl/>
          </w:rPr>
          <w:t>ی</w:t>
        </w:r>
        <w:r w:rsidRPr="00AF3AAD">
          <w:rPr>
            <w:rStyle w:val="Hyperlink"/>
            <w:rFonts w:hint="eastAsia"/>
            <w:noProof/>
            <w:rtl/>
          </w:rPr>
          <w:t>ت</w:t>
        </w:r>
        <w:r w:rsidRPr="00AF3AAD">
          <w:rPr>
            <w:rStyle w:val="Hyperlink"/>
            <w:noProof/>
            <w:rtl/>
          </w:rPr>
          <w:t xml:space="preserve"> </w:t>
        </w:r>
        <w:r w:rsidRPr="00AF3AAD">
          <w:rPr>
            <w:rStyle w:val="Hyperlink"/>
            <w:rFonts w:hint="eastAsia"/>
            <w:noProof/>
            <w:rtl/>
          </w:rPr>
          <w:t>پنجم</w:t>
        </w:r>
        <w:r w:rsidRPr="00AF3AAD">
          <w:rPr>
            <w:rStyle w:val="Hyperlink"/>
            <w:noProof/>
            <w:rtl/>
          </w:rPr>
          <w:t xml:space="preserve">: </w:t>
        </w:r>
        <w:r w:rsidRPr="00AF3AAD">
          <w:rPr>
            <w:rStyle w:val="Hyperlink"/>
            <w:rFonts w:hint="eastAsia"/>
            <w:noProof/>
            <w:rtl/>
          </w:rPr>
          <w:t>روا</w:t>
        </w:r>
        <w:r w:rsidRPr="00AF3AAD">
          <w:rPr>
            <w:rStyle w:val="Hyperlink"/>
            <w:rFonts w:hint="cs"/>
            <w:noProof/>
            <w:rtl/>
          </w:rPr>
          <w:t>ی</w:t>
        </w:r>
        <w:r w:rsidRPr="00AF3AAD">
          <w:rPr>
            <w:rStyle w:val="Hyperlink"/>
            <w:rFonts w:hint="eastAsia"/>
            <w:noProof/>
            <w:rtl/>
          </w:rPr>
          <w:t>ت</w:t>
        </w:r>
        <w:r w:rsidRPr="00AF3AAD">
          <w:rPr>
            <w:rStyle w:val="Hyperlink"/>
            <w:noProof/>
            <w:rtl/>
          </w:rPr>
          <w:t xml:space="preserve"> </w:t>
        </w:r>
        <w:r w:rsidRPr="00AF3AAD">
          <w:rPr>
            <w:rStyle w:val="Hyperlink"/>
            <w:rFonts w:hint="eastAsia"/>
            <w:noProof/>
            <w:rtl/>
          </w:rPr>
          <w:t>حسن</w:t>
        </w:r>
        <w:r w:rsidRPr="00AF3AAD">
          <w:rPr>
            <w:rStyle w:val="Hyperlink"/>
            <w:noProof/>
            <w:rtl/>
          </w:rPr>
          <w:t xml:space="preserve"> </w:t>
        </w:r>
        <w:r w:rsidRPr="00AF3AAD">
          <w:rPr>
            <w:rStyle w:val="Hyperlink"/>
            <w:rFonts w:hint="eastAsia"/>
            <w:noProof/>
            <w:rtl/>
          </w:rPr>
          <w:t>بن</w:t>
        </w:r>
        <w:r w:rsidRPr="00AF3AAD">
          <w:rPr>
            <w:rStyle w:val="Hyperlink"/>
            <w:noProof/>
            <w:rtl/>
          </w:rPr>
          <w:t xml:space="preserve"> </w:t>
        </w:r>
        <w:r w:rsidRPr="00AF3AAD">
          <w:rPr>
            <w:rStyle w:val="Hyperlink"/>
            <w:rFonts w:hint="eastAsia"/>
            <w:noProof/>
            <w:rtl/>
          </w:rPr>
          <w:t>جهم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66CB0" w:rsidRDefault="00D66CB0">
      <w:pPr>
        <w:pStyle w:val="TOC5"/>
        <w:tabs>
          <w:tab w:val="right" w:leader="dot" w:pos="10194"/>
        </w:tabs>
        <w:rPr>
          <w:rFonts w:asciiTheme="minorHAnsi" w:eastAsiaTheme="minorEastAsia" w:hAnsiTheme="minorHAnsi" w:cstheme="minorBidi"/>
          <w:bCs w:val="0"/>
          <w:noProof/>
          <w:color w:val="auto"/>
          <w:szCs w:val="22"/>
          <w:rtl/>
          <w:lang w:bidi="ar-SA"/>
        </w:rPr>
      </w:pPr>
      <w:hyperlink w:anchor="_Toc473789125" w:history="1">
        <w:r w:rsidRPr="00AF3AAD">
          <w:rPr>
            <w:rStyle w:val="Hyperlink"/>
            <w:rFonts w:hint="eastAsia"/>
            <w:noProof/>
            <w:rtl/>
          </w:rPr>
          <w:t>مناقشه</w:t>
        </w:r>
        <w:r w:rsidRPr="00AF3AAD">
          <w:rPr>
            <w:rStyle w:val="Hyperlink"/>
            <w:noProof/>
            <w:rtl/>
          </w:rPr>
          <w:t xml:space="preserve"> </w:t>
        </w:r>
        <w:r w:rsidRPr="00AF3AAD">
          <w:rPr>
            <w:rStyle w:val="Hyperlink"/>
            <w:rFonts w:hint="eastAsia"/>
            <w:noProof/>
            <w:rtl/>
          </w:rPr>
          <w:t>سند</w:t>
        </w:r>
        <w:r w:rsidRPr="00AF3AAD">
          <w:rPr>
            <w:rStyle w:val="Hyperlink"/>
            <w:rFonts w:hint="cs"/>
            <w:noProof/>
            <w:rtl/>
          </w:rPr>
          <w:t>ی</w:t>
        </w:r>
        <w:r w:rsidRPr="00AF3AAD">
          <w:rPr>
            <w:rStyle w:val="Hyperlink"/>
            <w:noProof/>
            <w:rtl/>
          </w:rPr>
          <w:t xml:space="preserve">: </w:t>
        </w:r>
        <w:r w:rsidRPr="00AF3AAD">
          <w:rPr>
            <w:rStyle w:val="Hyperlink"/>
            <w:rFonts w:hint="eastAsia"/>
            <w:noProof/>
            <w:rtl/>
          </w:rPr>
          <w:t>ارسال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473789125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A01522" w:rsidP="00644A11">
      <w:pPr>
        <w:ind w:firstLine="284"/>
        <w:jc w:val="both"/>
      </w:pPr>
      <w:r>
        <w:rPr>
          <w:rFonts w:cs="B Titr"/>
          <w:noProof/>
          <w:webHidden/>
          <w:color w:val="632423" w:themeColor="accent2" w:themeShade="80"/>
          <w:szCs w:val="24"/>
          <w:rtl/>
        </w:rPr>
        <w:fldChar w:fldCharType="end"/>
      </w:r>
    </w:p>
    <w:p w:rsidR="00F343FB" w:rsidRDefault="00F842AD" w:rsidP="00644A11">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5D0990">
        <w:rPr>
          <w:rFonts w:hint="cs"/>
          <w:rtl/>
        </w:rPr>
        <w:t>تعارض</w:t>
      </w:r>
      <w:r w:rsidR="005D0990">
        <w:rPr>
          <w:rtl/>
        </w:rPr>
        <w:t>/</w:t>
      </w:r>
      <w:r w:rsidR="005D0990">
        <w:rPr>
          <w:rFonts w:hint="cs"/>
          <w:rtl/>
        </w:rPr>
        <w:t>مقتضای</w:t>
      </w:r>
      <w:r w:rsidR="005D0990">
        <w:rPr>
          <w:rtl/>
        </w:rPr>
        <w:t xml:space="preserve"> </w:t>
      </w:r>
      <w:r w:rsidR="005D0990">
        <w:rPr>
          <w:rFonts w:hint="cs"/>
          <w:rtl/>
        </w:rPr>
        <w:t>قاعده</w:t>
      </w:r>
      <w:r w:rsidR="005D0990">
        <w:rPr>
          <w:rtl/>
        </w:rPr>
        <w:t>/</w:t>
      </w:r>
      <w:r w:rsidR="005D0990">
        <w:rPr>
          <w:rFonts w:hint="cs"/>
          <w:rtl/>
        </w:rPr>
        <w:t>مقتضای</w:t>
      </w:r>
      <w:r w:rsidR="005D0990">
        <w:rPr>
          <w:rtl/>
        </w:rPr>
        <w:t xml:space="preserve"> </w:t>
      </w:r>
      <w:r w:rsidR="005D0990">
        <w:rPr>
          <w:rFonts w:hint="cs"/>
          <w:rtl/>
        </w:rPr>
        <w:t>قاعده</w:t>
      </w:r>
      <w:r w:rsidR="005D0990">
        <w:rPr>
          <w:rtl/>
        </w:rPr>
        <w:t xml:space="preserve"> </w:t>
      </w:r>
      <w:r w:rsidR="005D0990">
        <w:rPr>
          <w:rFonts w:hint="cs"/>
          <w:rtl/>
        </w:rPr>
        <w:t>ثانوی</w:t>
      </w:r>
      <w:r w:rsidR="005D0990">
        <w:rPr>
          <w:rtl/>
        </w:rPr>
        <w:t xml:space="preserve"> </w:t>
      </w:r>
      <w:r w:rsidR="005D0990">
        <w:rPr>
          <w:rFonts w:hint="cs"/>
          <w:rtl/>
        </w:rPr>
        <w:t>مستفاد</w:t>
      </w:r>
      <w:r w:rsidR="005D0990">
        <w:rPr>
          <w:rtl/>
        </w:rPr>
        <w:t xml:space="preserve"> </w:t>
      </w:r>
      <w:r w:rsidR="005D0990">
        <w:rPr>
          <w:rFonts w:hint="cs"/>
          <w:rtl/>
        </w:rPr>
        <w:t>از</w:t>
      </w:r>
      <w:r w:rsidR="005D0990">
        <w:rPr>
          <w:rtl/>
        </w:rPr>
        <w:t xml:space="preserve"> </w:t>
      </w:r>
      <w:r w:rsidR="005D0990">
        <w:rPr>
          <w:rFonts w:hint="cs"/>
          <w:rtl/>
        </w:rPr>
        <w:t>روایات</w:t>
      </w:r>
      <w:r w:rsidR="00724537">
        <w:rPr>
          <w:rFonts w:hint="cs"/>
          <w:rtl/>
        </w:rPr>
        <w:t>/</w:t>
      </w:r>
      <w:bookmarkStart w:id="2" w:name="BokSabj_d"/>
      <w:bookmarkEnd w:id="2"/>
      <w:r w:rsidR="005D0990">
        <w:rPr>
          <w:rFonts w:hint="cs"/>
          <w:rtl/>
        </w:rPr>
        <w:t>اخبار</w:t>
      </w:r>
      <w:r w:rsidR="005D0990">
        <w:rPr>
          <w:rtl/>
        </w:rPr>
        <w:t xml:space="preserve"> </w:t>
      </w:r>
      <w:r w:rsidR="005D0990">
        <w:rPr>
          <w:rFonts w:hint="cs"/>
          <w:rtl/>
        </w:rPr>
        <w:t>تخییر</w:t>
      </w:r>
      <w:r w:rsidR="00596C1E">
        <w:rPr>
          <w:rFonts w:hint="cs"/>
          <w:rtl/>
        </w:rPr>
        <w:t xml:space="preserve"> </w:t>
      </w:r>
      <w:r w:rsidR="00724537">
        <w:rPr>
          <w:rFonts w:hint="cs"/>
          <w:rtl/>
        </w:rPr>
        <w:t>/</w:t>
      </w:r>
      <w:bookmarkStart w:id="3" w:name="BokSabj2_d"/>
      <w:bookmarkEnd w:id="3"/>
      <w:r w:rsidR="005D0990">
        <w:rPr>
          <w:rFonts w:hint="cs"/>
          <w:rtl/>
        </w:rPr>
        <w:t>روایت</w:t>
      </w:r>
      <w:r w:rsidR="005D0990">
        <w:rPr>
          <w:rtl/>
        </w:rPr>
        <w:t xml:space="preserve"> </w:t>
      </w:r>
      <w:r w:rsidR="005D0990">
        <w:rPr>
          <w:rFonts w:hint="cs"/>
          <w:rtl/>
        </w:rPr>
        <w:t>های</w:t>
      </w:r>
      <w:r w:rsidR="005D0990">
        <w:rPr>
          <w:rtl/>
        </w:rPr>
        <w:t xml:space="preserve"> </w:t>
      </w:r>
      <w:r w:rsidR="005D0990">
        <w:rPr>
          <w:rFonts w:hint="cs"/>
          <w:rtl/>
        </w:rPr>
        <w:t>سوم</w:t>
      </w:r>
      <w:r w:rsidR="005D0990">
        <w:rPr>
          <w:rtl/>
        </w:rPr>
        <w:t xml:space="preserve"> </w:t>
      </w:r>
      <w:r w:rsidR="005D0990">
        <w:rPr>
          <w:rFonts w:hint="cs"/>
          <w:rtl/>
        </w:rPr>
        <w:t>و</w:t>
      </w:r>
      <w:r w:rsidR="005D0990">
        <w:rPr>
          <w:rtl/>
        </w:rPr>
        <w:t xml:space="preserve"> </w:t>
      </w:r>
      <w:r w:rsidR="005D0990">
        <w:rPr>
          <w:rFonts w:hint="cs"/>
          <w:rtl/>
        </w:rPr>
        <w:t>بعدی</w:t>
      </w:r>
      <w:r w:rsidR="001B6799">
        <w:rPr>
          <w:rFonts w:hint="cs"/>
          <w:rtl/>
        </w:rPr>
        <w:t xml:space="preserve"> </w:t>
      </w:r>
    </w:p>
    <w:p w:rsidR="008F5B4D" w:rsidRPr="008A522A" w:rsidRDefault="008F5B4D" w:rsidP="00644A11">
      <w:pPr>
        <w:ind w:firstLine="284"/>
        <w:jc w:val="both"/>
        <w:rPr>
          <w:rStyle w:val="Emphasis"/>
          <w:b/>
          <w:bCs w:val="0"/>
          <w:rtl/>
        </w:rPr>
      </w:pPr>
      <w:r w:rsidRPr="008A522A">
        <w:rPr>
          <w:rStyle w:val="Emphasis"/>
          <w:rFonts w:hint="cs"/>
          <w:b/>
          <w:bCs w:val="0"/>
          <w:rtl/>
        </w:rPr>
        <w:t>خلاصه مباحث گذشته:</w:t>
      </w:r>
    </w:p>
    <w:p w:rsidR="003A6148" w:rsidRDefault="00590BC7" w:rsidP="00644A11">
      <w:pPr>
        <w:pBdr>
          <w:bottom w:val="double" w:sz="6" w:space="1" w:color="auto"/>
        </w:pBdr>
        <w:ind w:firstLine="284"/>
        <w:jc w:val="both"/>
        <w:rPr>
          <w:rtl/>
        </w:rPr>
      </w:pPr>
      <w:r>
        <w:rPr>
          <w:rFonts w:hint="cs"/>
          <w:rtl/>
        </w:rPr>
        <w:t>بحث در بررسی سند</w:t>
      </w:r>
      <w:r w:rsidR="005655C0">
        <w:rPr>
          <w:rFonts w:hint="cs"/>
          <w:rtl/>
        </w:rPr>
        <w:t>ی و دلالی</w:t>
      </w:r>
      <w:r>
        <w:rPr>
          <w:rFonts w:hint="cs"/>
          <w:rtl/>
        </w:rPr>
        <w:t xml:space="preserve"> مکاتبه ح</w:t>
      </w:r>
      <w:r w:rsidR="005655C0">
        <w:rPr>
          <w:rFonts w:hint="cs"/>
          <w:rtl/>
        </w:rPr>
        <w:t>میری بود. بحث سندی آن ت</w:t>
      </w:r>
      <w:r w:rsidR="004A02FF">
        <w:rPr>
          <w:rFonts w:hint="cs"/>
          <w:rtl/>
        </w:rPr>
        <w:t xml:space="preserve">مام شد و در مناقشه دلالی یکم گفته شد که محقق خویی می فرمایند مفاد دو حدیث در مستحبات است و امور مستحبه تعارض ندارند لذا مورد </w:t>
      </w:r>
      <w:r w:rsidR="004A3154">
        <w:rPr>
          <w:rFonts w:hint="cs"/>
          <w:rtl/>
        </w:rPr>
        <w:t>مکاتبه اجنبی از محل بحث ـ قاعده ثانوی مستفاد از روایات در تعارض حدیثین الزامیین ـ است.</w:t>
      </w:r>
    </w:p>
    <w:p w:rsidR="00247D2F" w:rsidRPr="003A6148" w:rsidRDefault="00247D2F" w:rsidP="00644A11">
      <w:pPr>
        <w:pBdr>
          <w:bottom w:val="double" w:sz="6" w:space="1" w:color="auto"/>
        </w:pBdr>
        <w:ind w:firstLine="284"/>
        <w:jc w:val="both"/>
      </w:pPr>
    </w:p>
    <w:p w:rsidR="008F5B4D" w:rsidRDefault="008F5B4D" w:rsidP="00644A11">
      <w:pPr>
        <w:ind w:firstLine="284"/>
        <w:jc w:val="both"/>
      </w:pPr>
    </w:p>
    <w:p w:rsidR="007C3D6D" w:rsidRDefault="007C3D6D" w:rsidP="00644A11">
      <w:pPr>
        <w:pStyle w:val="Heading6"/>
        <w:ind w:firstLine="284"/>
        <w:jc w:val="both"/>
        <w:rPr>
          <w:rtl/>
        </w:rPr>
      </w:pPr>
      <w:bookmarkStart w:id="4" w:name="_Toc473789110"/>
      <w:r>
        <w:rPr>
          <w:rFonts w:hint="cs"/>
          <w:rtl/>
        </w:rPr>
        <w:t>مناقشه در سند مکاتبه: عدم توثیق احمد بن ابراهیم</w:t>
      </w:r>
      <w:r w:rsidR="00683A1E">
        <w:rPr>
          <w:rFonts w:hint="cs"/>
          <w:rtl/>
        </w:rPr>
        <w:t xml:space="preserve"> و عدم شهادت به خط</w:t>
      </w:r>
      <w:r>
        <w:rPr>
          <w:rFonts w:hint="cs"/>
          <w:rtl/>
        </w:rPr>
        <w:t xml:space="preserve"> (محقق صدر)</w:t>
      </w:r>
      <w:bookmarkEnd w:id="4"/>
    </w:p>
    <w:p w:rsidR="008C3162" w:rsidRPr="001A27D7" w:rsidRDefault="00EC05B2" w:rsidP="00644A11">
      <w:pPr>
        <w:ind w:firstLine="284"/>
        <w:jc w:val="both"/>
        <w:rPr>
          <w:rtl/>
        </w:rPr>
      </w:pPr>
      <w:r>
        <w:rPr>
          <w:rFonts w:hint="cs"/>
          <w:rtl/>
        </w:rPr>
        <w:lastRenderedPageBreak/>
        <w:t xml:space="preserve">محقق صدر در مکاتبه </w:t>
      </w:r>
      <w:r w:rsidR="00B4521B">
        <w:rPr>
          <w:rFonts w:hint="cs"/>
          <w:rtl/>
        </w:rPr>
        <w:t xml:space="preserve">و درج </w:t>
      </w:r>
      <w:r>
        <w:rPr>
          <w:rFonts w:hint="cs"/>
          <w:rtl/>
        </w:rPr>
        <w:t>نخسین اشکال سندی دارند. ایشان</w:t>
      </w:r>
      <w:r w:rsidR="00590BC7">
        <w:rPr>
          <w:rFonts w:hint="cs"/>
          <w:rtl/>
        </w:rPr>
        <w:t xml:space="preserve"> از جهت احمد بن ابراهیم نوبختی مناقشه کرده اند. در نظر ایشان این شخص توثیق ندارد.</w:t>
      </w:r>
      <w:r w:rsidR="004A4AA9">
        <w:rPr>
          <w:rStyle w:val="FootnoteReference"/>
          <w:rtl/>
        </w:rPr>
        <w:footnoteReference w:id="1"/>
      </w:r>
      <w:r w:rsidR="00590BC7">
        <w:rPr>
          <w:rFonts w:hint="cs"/>
          <w:rtl/>
        </w:rPr>
        <w:t xml:space="preserve"> همچینین </w:t>
      </w:r>
      <w:r w:rsidR="00683A1E">
        <w:rPr>
          <w:rFonts w:hint="cs"/>
          <w:rtl/>
        </w:rPr>
        <w:t>شهادت حمیری نسبت به خط روشن نیست.</w:t>
      </w:r>
      <w:r w:rsidR="001C5FBF">
        <w:rPr>
          <w:rFonts w:hint="cs"/>
          <w:rtl/>
        </w:rPr>
        <w:t xml:space="preserve"> اگر احمد بن ابراهیم ثقه بود</w:t>
      </w:r>
      <w:r w:rsidR="00B41CCA">
        <w:rPr>
          <w:rFonts w:hint="cs"/>
          <w:rtl/>
        </w:rPr>
        <w:t xml:space="preserve"> یا حمیری شهادت به خطر م</w:t>
      </w:r>
      <w:r w:rsidR="003A6D5D">
        <w:rPr>
          <w:rFonts w:hint="cs"/>
          <w:rtl/>
        </w:rPr>
        <w:t xml:space="preserve">ی </w:t>
      </w:r>
      <w:r w:rsidR="00B41CCA">
        <w:rPr>
          <w:rFonts w:hint="cs"/>
          <w:rtl/>
        </w:rPr>
        <w:t>داد اشکال سندی وجود نداشت چون با بر فرض وثاقت احمد، او</w:t>
      </w:r>
      <w:r w:rsidR="001C5FBF">
        <w:rPr>
          <w:rFonts w:hint="cs"/>
          <w:rtl/>
        </w:rPr>
        <w:t xml:space="preserve"> از املا حس</w:t>
      </w:r>
      <w:r w:rsidR="00B41CCA">
        <w:rPr>
          <w:rFonts w:hint="cs"/>
          <w:rtl/>
        </w:rPr>
        <w:t>ین بن نوح خبر می دهد و مشکل حل بود و اگر حمیری به خط شهادت داده بود باز مشکل حل بود.</w:t>
      </w:r>
    </w:p>
    <w:p w:rsidR="00B4521B" w:rsidRDefault="00B4521B" w:rsidP="00644A11">
      <w:pPr>
        <w:pStyle w:val="Heading7"/>
        <w:ind w:firstLine="284"/>
        <w:jc w:val="both"/>
        <w:rPr>
          <w:rtl/>
        </w:rPr>
      </w:pPr>
      <w:bookmarkStart w:id="5" w:name="_Toc473789111"/>
      <w:r>
        <w:rPr>
          <w:rFonts w:hint="cs"/>
          <w:rtl/>
        </w:rPr>
        <w:t>جواب: تأیید درج اول و وجود اشکال در درج دوم (نظر تحقیق)</w:t>
      </w:r>
      <w:bookmarkEnd w:id="5"/>
    </w:p>
    <w:p w:rsidR="00E13551" w:rsidRDefault="004A4AA9" w:rsidP="00644A11">
      <w:pPr>
        <w:ind w:firstLine="284"/>
        <w:jc w:val="both"/>
        <w:rPr>
          <w:rtl/>
        </w:rPr>
      </w:pPr>
      <w:r>
        <w:rPr>
          <w:rFonts w:hint="cs"/>
          <w:rtl/>
        </w:rPr>
        <w:t>در نظر تحقیق این جهت مشکل ساز نیست،</w:t>
      </w:r>
      <w:r w:rsidR="00F374BB">
        <w:rPr>
          <w:rFonts w:hint="cs"/>
          <w:rtl/>
        </w:rPr>
        <w:t xml:space="preserve"> و نسخه و درج نخستین معتبر است چون</w:t>
      </w:r>
      <w:r>
        <w:rPr>
          <w:rFonts w:hint="cs"/>
          <w:rtl/>
        </w:rPr>
        <w:t xml:space="preserve"> ظاهر کلام حمیری شهادت به خط احمد بن ابراهیم و املا حسین بن نوح است. مشکل سند در این جهت است که </w:t>
      </w:r>
      <w:r w:rsidR="00E5478D">
        <w:rPr>
          <w:rFonts w:hint="cs"/>
          <w:rtl/>
        </w:rPr>
        <w:t>تأیید</w:t>
      </w:r>
      <w:r w:rsidR="00E13551">
        <w:rPr>
          <w:rFonts w:hint="cs"/>
          <w:rtl/>
        </w:rPr>
        <w:t>ه وارده در مورد</w:t>
      </w:r>
      <w:r w:rsidR="007A00F2">
        <w:rPr>
          <w:rFonts w:hint="cs"/>
          <w:rtl/>
        </w:rPr>
        <w:t xml:space="preserve"> مکاتبه </w:t>
      </w:r>
      <w:r w:rsidR="00E13551">
        <w:rPr>
          <w:rFonts w:hint="cs"/>
          <w:rtl/>
        </w:rPr>
        <w:t>نخستین است و محل شاهد و استدلال در مکاتبه</w:t>
      </w:r>
      <w:r w:rsidR="00B4521B">
        <w:rPr>
          <w:rFonts w:hint="cs"/>
          <w:rtl/>
        </w:rPr>
        <w:t xml:space="preserve"> و درج</w:t>
      </w:r>
      <w:r w:rsidR="00E13551">
        <w:rPr>
          <w:rFonts w:hint="cs"/>
          <w:rtl/>
        </w:rPr>
        <w:t xml:space="preserve"> دیگر است و </w:t>
      </w:r>
      <w:r w:rsidR="00B4521B">
        <w:rPr>
          <w:rFonts w:hint="cs"/>
          <w:rtl/>
        </w:rPr>
        <w:t>آن</w:t>
      </w:r>
      <w:r w:rsidR="00E13551">
        <w:rPr>
          <w:rFonts w:hint="cs"/>
          <w:rtl/>
        </w:rPr>
        <w:t xml:space="preserve"> تأییدیه ندارد.</w:t>
      </w:r>
    </w:p>
    <w:p w:rsidR="0070167B" w:rsidRDefault="0070167B" w:rsidP="00644A11">
      <w:pPr>
        <w:pStyle w:val="Heading5"/>
        <w:ind w:firstLine="284"/>
        <w:jc w:val="both"/>
        <w:rPr>
          <w:rtl/>
        </w:rPr>
      </w:pPr>
      <w:bookmarkStart w:id="6" w:name="_Toc473704367"/>
      <w:bookmarkStart w:id="7" w:name="_Toc473789112"/>
      <w:r>
        <w:rPr>
          <w:rFonts w:hint="cs"/>
          <w:rtl/>
        </w:rPr>
        <w:t>مناقشات دلالی</w:t>
      </w:r>
      <w:bookmarkEnd w:id="7"/>
    </w:p>
    <w:p w:rsidR="00AF00D9" w:rsidRDefault="0070167B" w:rsidP="00644A11">
      <w:pPr>
        <w:pStyle w:val="Heading6"/>
        <w:ind w:firstLine="284"/>
        <w:jc w:val="both"/>
        <w:rPr>
          <w:rtl/>
        </w:rPr>
      </w:pPr>
      <w:bookmarkStart w:id="8" w:name="_Toc473789113"/>
      <w:r>
        <w:rPr>
          <w:rFonts w:hint="cs"/>
          <w:rtl/>
        </w:rPr>
        <w:t>مناقشه یکم</w:t>
      </w:r>
      <w:r w:rsidR="00AF00D9">
        <w:rPr>
          <w:rFonts w:hint="cs"/>
          <w:rtl/>
        </w:rPr>
        <w:t>: استحباب مفاد حدیثین و عدم تعارض در استحباب (محقق خویی)</w:t>
      </w:r>
      <w:bookmarkEnd w:id="6"/>
      <w:bookmarkEnd w:id="8"/>
    </w:p>
    <w:p w:rsidR="00E44A61" w:rsidRDefault="00AF00D9" w:rsidP="00644A11">
      <w:pPr>
        <w:ind w:firstLine="284"/>
        <w:jc w:val="both"/>
        <w:rPr>
          <w:rtl/>
        </w:rPr>
      </w:pPr>
      <w:r>
        <w:rPr>
          <w:rFonts w:hint="cs"/>
          <w:rtl/>
        </w:rPr>
        <w:t>مرحوم محقق خویی مناقشه کردند که دو روایت تعارض ندارند.</w:t>
      </w:r>
    </w:p>
    <w:p w:rsidR="00ED031B" w:rsidRDefault="00206F77" w:rsidP="00644A11">
      <w:pPr>
        <w:pStyle w:val="Heading7"/>
        <w:ind w:firstLine="284"/>
        <w:jc w:val="both"/>
        <w:rPr>
          <w:rtl/>
        </w:rPr>
      </w:pPr>
      <w:bookmarkStart w:id="9" w:name="_Toc473704368"/>
      <w:bookmarkStart w:id="10" w:name="_Toc473789114"/>
      <w:r>
        <w:rPr>
          <w:rFonts w:hint="cs"/>
          <w:rtl/>
        </w:rPr>
        <w:t>جواب: ظهور جواب در تعارض</w:t>
      </w:r>
      <w:r w:rsidR="00ED031B">
        <w:rPr>
          <w:rFonts w:hint="cs"/>
          <w:rtl/>
        </w:rPr>
        <w:t xml:space="preserve"> (محقق صدر)</w:t>
      </w:r>
      <w:bookmarkEnd w:id="9"/>
      <w:bookmarkEnd w:id="10"/>
    </w:p>
    <w:p w:rsidR="00F41D48" w:rsidRDefault="00F41D48" w:rsidP="00644A11">
      <w:pPr>
        <w:ind w:firstLine="284"/>
        <w:jc w:val="both"/>
        <w:rPr>
          <w:rtl/>
        </w:rPr>
      </w:pPr>
      <w:r>
        <w:rPr>
          <w:rFonts w:hint="cs"/>
          <w:rtl/>
        </w:rPr>
        <w:t>در مکاتبه از جواز تکبیر بعد از تشهد در حال قیام سؤال شده است و در جواب مطرح شده که در این باب دو حدیث وجود دارد.</w:t>
      </w:r>
      <w:r w:rsidR="001C7E1E">
        <w:rPr>
          <w:rFonts w:hint="cs"/>
          <w:rtl/>
        </w:rPr>
        <w:t xml:space="preserve"> </w:t>
      </w:r>
      <w:r w:rsidR="00F7118D">
        <w:rPr>
          <w:rFonts w:hint="cs"/>
          <w:rtl/>
        </w:rPr>
        <w:t xml:space="preserve">فرض </w:t>
      </w:r>
      <w:r w:rsidR="001C7E1E">
        <w:rPr>
          <w:rFonts w:hint="cs"/>
          <w:rtl/>
        </w:rPr>
        <w:t>وج</w:t>
      </w:r>
      <w:r w:rsidR="00206F77">
        <w:rPr>
          <w:rFonts w:hint="cs"/>
          <w:rtl/>
        </w:rPr>
        <w:t>و</w:t>
      </w:r>
      <w:r w:rsidR="001C7E1E">
        <w:rPr>
          <w:rFonts w:hint="cs"/>
          <w:rtl/>
        </w:rPr>
        <w:t xml:space="preserve">د دو حدیث </w:t>
      </w:r>
      <w:r w:rsidR="00F7118D">
        <w:rPr>
          <w:rFonts w:hint="cs"/>
          <w:rtl/>
        </w:rPr>
        <w:t xml:space="preserve">در باب عرفا </w:t>
      </w:r>
      <w:r w:rsidR="001C7E1E">
        <w:rPr>
          <w:rFonts w:hint="cs"/>
          <w:rtl/>
        </w:rPr>
        <w:t>ظهور دارد در تنافی و تعارض آن دو حدیث. و آن دو حدیث هم نقل به مضمون شده اند.</w:t>
      </w:r>
    </w:p>
    <w:p w:rsidR="00A90B70" w:rsidRDefault="00A90B70" w:rsidP="00644A11">
      <w:pPr>
        <w:ind w:firstLine="284"/>
        <w:jc w:val="both"/>
        <w:rPr>
          <w:rtl/>
        </w:rPr>
      </w:pPr>
      <w:r>
        <w:rPr>
          <w:rFonts w:hint="cs"/>
          <w:rtl/>
        </w:rPr>
        <w:t>یک حدیث می گوید در انتقال از هر حالی به حال دیگر تکبیر وجود دارد</w:t>
      </w:r>
    </w:p>
    <w:p w:rsidR="00A90B70" w:rsidRDefault="00A90B70" w:rsidP="00644A11">
      <w:pPr>
        <w:ind w:firstLine="284"/>
        <w:jc w:val="both"/>
        <w:rPr>
          <w:rtl/>
        </w:rPr>
      </w:pPr>
      <w:r>
        <w:rPr>
          <w:rFonts w:hint="cs"/>
          <w:rtl/>
        </w:rPr>
        <w:t>حدیث دیگر میگوید در حال انتقال از قعود به قیام تکبیر وجود ندارد.</w:t>
      </w:r>
    </w:p>
    <w:p w:rsidR="00580EF2" w:rsidRDefault="00580EF2" w:rsidP="00644A11">
      <w:pPr>
        <w:ind w:firstLine="284"/>
        <w:jc w:val="both"/>
        <w:rPr>
          <w:rtl/>
        </w:rPr>
      </w:pPr>
      <w:r>
        <w:rPr>
          <w:rFonts w:hint="cs"/>
          <w:rtl/>
        </w:rPr>
        <w:t>«</w:t>
      </w:r>
      <w:r w:rsidRPr="00FE1A4C">
        <w:rPr>
          <w:rFonts w:hint="cs"/>
          <w:rtl/>
        </w:rPr>
        <w:t>إ</w:t>
      </w:r>
      <w:r w:rsidRPr="00E41FF2">
        <w:rPr>
          <w:rStyle w:val="IntenseEmphasis"/>
          <w:rFonts w:hint="cs"/>
          <w:rtl/>
        </w:rPr>
        <w:t>ِنَّ</w:t>
      </w:r>
      <w:r w:rsidRPr="00E41FF2">
        <w:rPr>
          <w:rStyle w:val="IntenseEmphasis"/>
          <w:rtl/>
        </w:rPr>
        <w:t xml:space="preserve"> </w:t>
      </w:r>
      <w:r w:rsidRPr="00E41FF2">
        <w:rPr>
          <w:rStyle w:val="IntenseEmphasis"/>
          <w:rFonts w:hint="cs"/>
          <w:rtl/>
        </w:rPr>
        <w:t>فِيهِ</w:t>
      </w:r>
      <w:r w:rsidRPr="00E41FF2">
        <w:rPr>
          <w:rStyle w:val="IntenseEmphasis"/>
          <w:rtl/>
        </w:rPr>
        <w:t xml:space="preserve"> </w:t>
      </w:r>
      <w:r w:rsidRPr="00E41FF2">
        <w:rPr>
          <w:rStyle w:val="IntenseEmphasis"/>
          <w:rFonts w:hint="cs"/>
          <w:rtl/>
        </w:rPr>
        <w:t>حَدِيثَيْنِ</w:t>
      </w:r>
      <w:r w:rsidRPr="00E41FF2">
        <w:rPr>
          <w:rStyle w:val="IntenseEmphasis"/>
          <w:rtl/>
        </w:rPr>
        <w:t xml:space="preserve"> </w:t>
      </w:r>
      <w:r w:rsidRPr="00E41FF2">
        <w:rPr>
          <w:rStyle w:val="IntenseEmphasis"/>
          <w:rFonts w:hint="cs"/>
          <w:rtl/>
        </w:rPr>
        <w:t>أَمَّا</w:t>
      </w:r>
      <w:r w:rsidRPr="00E41FF2">
        <w:rPr>
          <w:rStyle w:val="IntenseEmphasis"/>
          <w:rtl/>
        </w:rPr>
        <w:t xml:space="preserve"> </w:t>
      </w:r>
      <w:r w:rsidRPr="00E41FF2">
        <w:rPr>
          <w:rStyle w:val="IntenseEmphasis"/>
          <w:rFonts w:hint="cs"/>
          <w:rtl/>
        </w:rPr>
        <w:t>أَحَدُهُمَا</w:t>
      </w:r>
      <w:r w:rsidRPr="00E41FF2">
        <w:rPr>
          <w:rStyle w:val="IntenseEmphasis"/>
          <w:rtl/>
        </w:rPr>
        <w:t xml:space="preserve"> </w:t>
      </w:r>
      <w:r w:rsidRPr="00E41FF2">
        <w:rPr>
          <w:rStyle w:val="IntenseEmphasis"/>
          <w:rFonts w:hint="cs"/>
          <w:rtl/>
        </w:rPr>
        <w:t>فَإِنَّهُ</w:t>
      </w:r>
      <w:r w:rsidRPr="00E41FF2">
        <w:rPr>
          <w:rStyle w:val="IntenseEmphasis"/>
          <w:rtl/>
        </w:rPr>
        <w:t xml:space="preserve"> </w:t>
      </w:r>
      <w:r w:rsidRPr="00E41FF2">
        <w:rPr>
          <w:rStyle w:val="IntenseEmphasis"/>
          <w:rFonts w:hint="cs"/>
          <w:rtl/>
        </w:rPr>
        <w:t>إِذَا</w:t>
      </w:r>
      <w:r w:rsidRPr="00E41FF2">
        <w:rPr>
          <w:rStyle w:val="IntenseEmphasis"/>
          <w:rtl/>
        </w:rPr>
        <w:t xml:space="preserve"> </w:t>
      </w:r>
      <w:r w:rsidRPr="00E41FF2">
        <w:rPr>
          <w:rStyle w:val="IntenseEmphasis"/>
          <w:rFonts w:hint="cs"/>
          <w:rtl/>
        </w:rPr>
        <w:t>انْتَقَلَ</w:t>
      </w:r>
      <w:r w:rsidRPr="00E41FF2">
        <w:rPr>
          <w:rStyle w:val="IntenseEmphasis"/>
          <w:rtl/>
        </w:rPr>
        <w:t xml:space="preserve"> </w:t>
      </w:r>
      <w:r w:rsidRPr="00E41FF2">
        <w:rPr>
          <w:rStyle w:val="IntenseEmphasis"/>
          <w:rFonts w:hint="cs"/>
          <w:rtl/>
        </w:rPr>
        <w:t>مِنْ</w:t>
      </w:r>
      <w:r w:rsidRPr="00E41FF2">
        <w:rPr>
          <w:rStyle w:val="IntenseEmphasis"/>
          <w:rtl/>
        </w:rPr>
        <w:t xml:space="preserve"> </w:t>
      </w:r>
      <w:r w:rsidRPr="00E41FF2">
        <w:rPr>
          <w:rStyle w:val="IntenseEmphasis"/>
          <w:rFonts w:hint="cs"/>
          <w:rtl/>
        </w:rPr>
        <w:t>حَالَةٍ</w:t>
      </w:r>
      <w:r w:rsidRPr="00E41FF2">
        <w:rPr>
          <w:rStyle w:val="IntenseEmphasis"/>
          <w:rtl/>
        </w:rPr>
        <w:t xml:space="preserve"> </w:t>
      </w:r>
      <w:r w:rsidRPr="00E41FF2">
        <w:rPr>
          <w:rStyle w:val="IntenseEmphasis"/>
          <w:rFonts w:hint="cs"/>
          <w:rtl/>
        </w:rPr>
        <w:t>إِلَى</w:t>
      </w:r>
      <w:r w:rsidRPr="00E41FF2">
        <w:rPr>
          <w:rStyle w:val="IntenseEmphasis"/>
          <w:rtl/>
        </w:rPr>
        <w:t xml:space="preserve"> </w:t>
      </w:r>
      <w:r w:rsidRPr="00E41FF2">
        <w:rPr>
          <w:rStyle w:val="IntenseEmphasis"/>
          <w:rFonts w:hint="cs"/>
          <w:rtl/>
        </w:rPr>
        <w:t>حَالَةٍ</w:t>
      </w:r>
      <w:r w:rsidRPr="00E41FF2">
        <w:rPr>
          <w:rStyle w:val="IntenseEmphasis"/>
          <w:rtl/>
        </w:rPr>
        <w:t xml:space="preserve"> </w:t>
      </w:r>
      <w:r w:rsidRPr="00E41FF2">
        <w:rPr>
          <w:rStyle w:val="IntenseEmphasis"/>
          <w:rFonts w:hint="cs"/>
          <w:rtl/>
        </w:rPr>
        <w:t>أُخْرَى</w:t>
      </w:r>
      <w:r w:rsidRPr="00E41FF2">
        <w:rPr>
          <w:rStyle w:val="IntenseEmphasis"/>
          <w:rtl/>
        </w:rPr>
        <w:t xml:space="preserve"> </w:t>
      </w:r>
      <w:r w:rsidRPr="00E41FF2">
        <w:rPr>
          <w:rStyle w:val="IntenseEmphasis"/>
          <w:rFonts w:hint="cs"/>
          <w:rtl/>
        </w:rPr>
        <w:t>فَعَلَيْهِ</w:t>
      </w:r>
      <w:r w:rsidRPr="00E41FF2">
        <w:rPr>
          <w:rStyle w:val="IntenseEmphasis"/>
          <w:rtl/>
        </w:rPr>
        <w:t xml:space="preserve"> </w:t>
      </w:r>
      <w:r w:rsidRPr="00E41FF2">
        <w:rPr>
          <w:rStyle w:val="IntenseEmphasis"/>
          <w:rFonts w:hint="cs"/>
          <w:rtl/>
        </w:rPr>
        <w:t>تَكْبِيرٌ</w:t>
      </w:r>
      <w:r w:rsidRPr="00E41FF2">
        <w:rPr>
          <w:rStyle w:val="IntenseEmphasis"/>
          <w:rtl/>
        </w:rPr>
        <w:t xml:space="preserve"> </w:t>
      </w:r>
      <w:r w:rsidRPr="00E41FF2">
        <w:rPr>
          <w:rStyle w:val="IntenseEmphasis"/>
          <w:rFonts w:hint="cs"/>
          <w:rtl/>
        </w:rPr>
        <w:t>وَ</w:t>
      </w:r>
      <w:r w:rsidRPr="00E41FF2">
        <w:rPr>
          <w:rStyle w:val="IntenseEmphasis"/>
          <w:rtl/>
        </w:rPr>
        <w:t xml:space="preserve"> </w:t>
      </w:r>
      <w:r w:rsidRPr="00E41FF2">
        <w:rPr>
          <w:rStyle w:val="IntenseEmphasis"/>
          <w:rFonts w:hint="cs"/>
          <w:rtl/>
        </w:rPr>
        <w:t>أَمَّا</w:t>
      </w:r>
      <w:r w:rsidRPr="00E41FF2">
        <w:rPr>
          <w:rStyle w:val="IntenseEmphasis"/>
          <w:rtl/>
        </w:rPr>
        <w:t xml:space="preserve"> </w:t>
      </w:r>
      <w:r w:rsidRPr="00E41FF2">
        <w:rPr>
          <w:rStyle w:val="IntenseEmphasis"/>
          <w:rFonts w:hint="cs"/>
          <w:rtl/>
        </w:rPr>
        <w:t>الْآخَرُ</w:t>
      </w:r>
      <w:r w:rsidRPr="00E41FF2">
        <w:rPr>
          <w:rStyle w:val="IntenseEmphasis"/>
          <w:rtl/>
        </w:rPr>
        <w:t xml:space="preserve"> </w:t>
      </w:r>
      <w:r w:rsidRPr="00E41FF2">
        <w:rPr>
          <w:rStyle w:val="IntenseEmphasis"/>
          <w:rFonts w:hint="cs"/>
          <w:rtl/>
        </w:rPr>
        <w:t>فَإِنَّهُ</w:t>
      </w:r>
      <w:r w:rsidRPr="00E41FF2">
        <w:rPr>
          <w:rStyle w:val="IntenseEmphasis"/>
          <w:rtl/>
        </w:rPr>
        <w:t xml:space="preserve"> </w:t>
      </w:r>
      <w:r w:rsidRPr="00E41FF2">
        <w:rPr>
          <w:rStyle w:val="IntenseEmphasis"/>
          <w:rFonts w:hint="cs"/>
          <w:rtl/>
        </w:rPr>
        <w:t>رُوِيَ</w:t>
      </w:r>
      <w:r w:rsidRPr="00E41FF2">
        <w:rPr>
          <w:rStyle w:val="IntenseEmphasis"/>
          <w:rtl/>
        </w:rPr>
        <w:t xml:space="preserve"> </w:t>
      </w:r>
      <w:r w:rsidRPr="00E41FF2">
        <w:rPr>
          <w:rStyle w:val="IntenseEmphasis"/>
          <w:rFonts w:hint="cs"/>
          <w:rtl/>
        </w:rPr>
        <w:t>أَنَّهُ</w:t>
      </w:r>
      <w:r w:rsidRPr="00E41FF2">
        <w:rPr>
          <w:rStyle w:val="IntenseEmphasis"/>
          <w:rtl/>
        </w:rPr>
        <w:t xml:space="preserve"> </w:t>
      </w:r>
      <w:r w:rsidRPr="00E41FF2">
        <w:rPr>
          <w:rStyle w:val="IntenseEmphasis"/>
          <w:rFonts w:hint="cs"/>
          <w:rtl/>
        </w:rPr>
        <w:t>إِذَا</w:t>
      </w:r>
      <w:r w:rsidRPr="00E41FF2">
        <w:rPr>
          <w:rStyle w:val="IntenseEmphasis"/>
          <w:rtl/>
        </w:rPr>
        <w:t xml:space="preserve"> </w:t>
      </w:r>
      <w:r w:rsidRPr="00E41FF2">
        <w:rPr>
          <w:rStyle w:val="IntenseEmphasis"/>
          <w:rFonts w:hint="cs"/>
          <w:rtl/>
        </w:rPr>
        <w:t>رَفَعَ</w:t>
      </w:r>
      <w:r w:rsidRPr="00E41FF2">
        <w:rPr>
          <w:rStyle w:val="IntenseEmphasis"/>
          <w:rtl/>
        </w:rPr>
        <w:t xml:space="preserve"> </w:t>
      </w:r>
      <w:r w:rsidRPr="00E41FF2">
        <w:rPr>
          <w:rStyle w:val="IntenseEmphasis"/>
          <w:rFonts w:hint="cs"/>
          <w:rtl/>
        </w:rPr>
        <w:t>رَأْسَهُ</w:t>
      </w:r>
      <w:r w:rsidRPr="00E41FF2">
        <w:rPr>
          <w:rStyle w:val="IntenseEmphasis"/>
          <w:rtl/>
        </w:rPr>
        <w:t xml:space="preserve"> </w:t>
      </w:r>
      <w:r w:rsidRPr="00E41FF2">
        <w:rPr>
          <w:rStyle w:val="IntenseEmphasis"/>
          <w:rFonts w:hint="cs"/>
          <w:rtl/>
        </w:rPr>
        <w:t>مِنَ</w:t>
      </w:r>
      <w:r w:rsidRPr="00E41FF2">
        <w:rPr>
          <w:rStyle w:val="IntenseEmphasis"/>
          <w:rtl/>
        </w:rPr>
        <w:t xml:space="preserve"> </w:t>
      </w:r>
      <w:r w:rsidRPr="00E41FF2">
        <w:rPr>
          <w:rStyle w:val="IntenseEmphasis"/>
          <w:rFonts w:hint="cs"/>
          <w:rtl/>
        </w:rPr>
        <w:t>السَّجْدَةِ</w:t>
      </w:r>
      <w:r w:rsidRPr="00E41FF2">
        <w:rPr>
          <w:rStyle w:val="IntenseEmphasis"/>
          <w:rtl/>
        </w:rPr>
        <w:t xml:space="preserve"> </w:t>
      </w:r>
      <w:r w:rsidRPr="00E41FF2">
        <w:rPr>
          <w:rStyle w:val="IntenseEmphasis"/>
          <w:rFonts w:hint="cs"/>
          <w:rtl/>
        </w:rPr>
        <w:t>الثَّانِيَةِ</w:t>
      </w:r>
      <w:r w:rsidRPr="00E41FF2">
        <w:rPr>
          <w:rStyle w:val="IntenseEmphasis"/>
          <w:rtl/>
        </w:rPr>
        <w:t xml:space="preserve"> </w:t>
      </w:r>
      <w:r w:rsidRPr="00E41FF2">
        <w:rPr>
          <w:rStyle w:val="IntenseEmphasis"/>
          <w:rFonts w:hint="cs"/>
          <w:rtl/>
        </w:rPr>
        <w:t>فَكَبَّرَ</w:t>
      </w:r>
      <w:r w:rsidRPr="00E41FF2">
        <w:rPr>
          <w:rStyle w:val="IntenseEmphasis"/>
          <w:rtl/>
        </w:rPr>
        <w:t xml:space="preserve">  </w:t>
      </w:r>
      <w:r w:rsidRPr="00E41FF2">
        <w:rPr>
          <w:rStyle w:val="IntenseEmphasis"/>
          <w:rFonts w:hint="cs"/>
          <w:rtl/>
        </w:rPr>
        <w:t>ثُمَّ</w:t>
      </w:r>
      <w:r w:rsidRPr="00E41FF2">
        <w:rPr>
          <w:rStyle w:val="IntenseEmphasis"/>
          <w:rtl/>
        </w:rPr>
        <w:t xml:space="preserve"> </w:t>
      </w:r>
      <w:r w:rsidRPr="00E41FF2">
        <w:rPr>
          <w:rStyle w:val="IntenseEmphasis"/>
          <w:rFonts w:hint="cs"/>
          <w:rtl/>
        </w:rPr>
        <w:t>جَلَسَ</w:t>
      </w:r>
      <w:r w:rsidRPr="00E41FF2">
        <w:rPr>
          <w:rStyle w:val="IntenseEmphasis"/>
          <w:rtl/>
        </w:rPr>
        <w:t xml:space="preserve"> </w:t>
      </w:r>
      <w:r w:rsidRPr="00E41FF2">
        <w:rPr>
          <w:rStyle w:val="IntenseEmphasis"/>
          <w:rFonts w:hint="cs"/>
          <w:rtl/>
        </w:rPr>
        <w:t>ثُمَّ</w:t>
      </w:r>
      <w:r w:rsidRPr="00E41FF2">
        <w:rPr>
          <w:rStyle w:val="IntenseEmphasis"/>
          <w:rtl/>
        </w:rPr>
        <w:t xml:space="preserve"> </w:t>
      </w:r>
      <w:r w:rsidRPr="00E41FF2">
        <w:rPr>
          <w:rStyle w:val="IntenseEmphasis"/>
          <w:rFonts w:hint="cs"/>
          <w:rtl/>
        </w:rPr>
        <w:t>قَامَ</w:t>
      </w:r>
      <w:r w:rsidRPr="00E41FF2">
        <w:rPr>
          <w:rStyle w:val="IntenseEmphasis"/>
          <w:rtl/>
        </w:rPr>
        <w:t xml:space="preserve"> </w:t>
      </w:r>
      <w:r w:rsidRPr="00E41FF2">
        <w:rPr>
          <w:rStyle w:val="IntenseEmphasis"/>
          <w:rFonts w:hint="cs"/>
          <w:rtl/>
        </w:rPr>
        <w:t>فَلَيْسَ</w:t>
      </w:r>
      <w:r w:rsidRPr="00E41FF2">
        <w:rPr>
          <w:rStyle w:val="IntenseEmphasis"/>
          <w:rtl/>
        </w:rPr>
        <w:t xml:space="preserve"> </w:t>
      </w:r>
      <w:r w:rsidRPr="00E41FF2">
        <w:rPr>
          <w:rStyle w:val="IntenseEmphasis"/>
          <w:rFonts w:hint="cs"/>
          <w:rtl/>
        </w:rPr>
        <w:t>عَلَيْهِ</w:t>
      </w:r>
      <w:r w:rsidRPr="00E41FF2">
        <w:rPr>
          <w:rStyle w:val="IntenseEmphasis"/>
          <w:rtl/>
        </w:rPr>
        <w:t xml:space="preserve"> </w:t>
      </w:r>
      <w:r w:rsidRPr="00E41FF2">
        <w:rPr>
          <w:rStyle w:val="IntenseEmphasis"/>
          <w:rFonts w:hint="cs"/>
          <w:rtl/>
        </w:rPr>
        <w:t>لِلْقِيَامِ</w:t>
      </w:r>
      <w:r w:rsidRPr="00E41FF2">
        <w:rPr>
          <w:rStyle w:val="IntenseEmphasis"/>
          <w:rtl/>
        </w:rPr>
        <w:t xml:space="preserve"> </w:t>
      </w:r>
      <w:r w:rsidRPr="00E41FF2">
        <w:rPr>
          <w:rStyle w:val="IntenseEmphasis"/>
          <w:rFonts w:hint="cs"/>
          <w:rtl/>
        </w:rPr>
        <w:t>بَعْدَ</w:t>
      </w:r>
      <w:r w:rsidRPr="00E41FF2">
        <w:rPr>
          <w:rStyle w:val="IntenseEmphasis"/>
          <w:rtl/>
        </w:rPr>
        <w:t xml:space="preserve"> </w:t>
      </w:r>
      <w:r w:rsidRPr="00E41FF2">
        <w:rPr>
          <w:rStyle w:val="IntenseEmphasis"/>
          <w:rFonts w:hint="cs"/>
          <w:rtl/>
        </w:rPr>
        <w:t>الْقُعُودِ</w:t>
      </w:r>
      <w:r w:rsidRPr="00E41FF2">
        <w:rPr>
          <w:rStyle w:val="IntenseEmphasis"/>
          <w:rtl/>
        </w:rPr>
        <w:t xml:space="preserve"> </w:t>
      </w:r>
      <w:r w:rsidRPr="00E41FF2">
        <w:rPr>
          <w:rStyle w:val="IntenseEmphasis"/>
          <w:rFonts w:hint="cs"/>
          <w:rtl/>
        </w:rPr>
        <w:t>تَكْبِيرٌ</w:t>
      </w:r>
      <w:r w:rsidRPr="00E41FF2">
        <w:rPr>
          <w:rStyle w:val="IntenseEmphasis"/>
          <w:rtl/>
        </w:rPr>
        <w:t xml:space="preserve"> </w:t>
      </w:r>
      <w:r w:rsidRPr="00E41FF2">
        <w:rPr>
          <w:rStyle w:val="IntenseEmphasis"/>
          <w:rFonts w:hint="cs"/>
          <w:rtl/>
        </w:rPr>
        <w:t>وَ</w:t>
      </w:r>
      <w:r w:rsidRPr="00E41FF2">
        <w:rPr>
          <w:rStyle w:val="IntenseEmphasis"/>
          <w:rtl/>
        </w:rPr>
        <w:t xml:space="preserve"> </w:t>
      </w:r>
      <w:r w:rsidRPr="00E41FF2">
        <w:rPr>
          <w:rStyle w:val="IntenseEmphasis"/>
          <w:rFonts w:hint="cs"/>
          <w:rtl/>
        </w:rPr>
        <w:t>كَذَلِكَ‏</w:t>
      </w:r>
      <w:r w:rsidRPr="00E41FF2">
        <w:rPr>
          <w:rStyle w:val="IntenseEmphasis"/>
          <w:rtl/>
        </w:rPr>
        <w:t xml:space="preserve"> </w:t>
      </w:r>
      <w:r w:rsidRPr="00E41FF2">
        <w:rPr>
          <w:rStyle w:val="IntenseEmphasis"/>
          <w:rFonts w:hint="cs"/>
          <w:rtl/>
        </w:rPr>
        <w:t>التَّشَهُّدُ</w:t>
      </w:r>
      <w:r w:rsidRPr="00E41FF2">
        <w:rPr>
          <w:rStyle w:val="IntenseEmphasis"/>
          <w:rtl/>
        </w:rPr>
        <w:t xml:space="preserve"> </w:t>
      </w:r>
      <w:r w:rsidRPr="00E41FF2">
        <w:rPr>
          <w:rStyle w:val="IntenseEmphasis"/>
          <w:rFonts w:hint="cs"/>
          <w:rtl/>
        </w:rPr>
        <w:t>الْأَوَّلُ</w:t>
      </w:r>
      <w:r w:rsidRPr="00E41FF2">
        <w:rPr>
          <w:rStyle w:val="IntenseEmphasis"/>
          <w:rtl/>
        </w:rPr>
        <w:t xml:space="preserve"> </w:t>
      </w:r>
      <w:r w:rsidRPr="00E41FF2">
        <w:rPr>
          <w:rStyle w:val="IntenseEmphasis"/>
          <w:rFonts w:hint="cs"/>
          <w:rtl/>
        </w:rPr>
        <w:t>يَجْرِي</w:t>
      </w:r>
      <w:r w:rsidRPr="00E41FF2">
        <w:rPr>
          <w:rStyle w:val="IntenseEmphasis"/>
          <w:rtl/>
        </w:rPr>
        <w:t xml:space="preserve"> </w:t>
      </w:r>
      <w:r w:rsidRPr="00E41FF2">
        <w:rPr>
          <w:rStyle w:val="IntenseEmphasis"/>
          <w:rFonts w:hint="cs"/>
          <w:rtl/>
        </w:rPr>
        <w:t>هَذَا</w:t>
      </w:r>
      <w:r w:rsidRPr="00E41FF2">
        <w:rPr>
          <w:rStyle w:val="IntenseEmphasis"/>
          <w:rtl/>
        </w:rPr>
        <w:t xml:space="preserve"> </w:t>
      </w:r>
      <w:r w:rsidRPr="00E41FF2">
        <w:rPr>
          <w:rStyle w:val="IntenseEmphasis"/>
          <w:rFonts w:hint="cs"/>
          <w:rtl/>
        </w:rPr>
        <w:t>الْمَجْرَى</w:t>
      </w:r>
      <w:r w:rsidRPr="00E41FF2">
        <w:rPr>
          <w:rStyle w:val="IntenseEmphasis"/>
          <w:rtl/>
        </w:rPr>
        <w:t xml:space="preserve"> </w:t>
      </w:r>
      <w:r w:rsidRPr="00E41FF2">
        <w:rPr>
          <w:rStyle w:val="IntenseEmphasis"/>
          <w:rFonts w:hint="cs"/>
          <w:rtl/>
        </w:rPr>
        <w:t>وَ</w:t>
      </w:r>
      <w:r w:rsidRPr="00E41FF2">
        <w:rPr>
          <w:rStyle w:val="IntenseEmphasis"/>
          <w:rtl/>
        </w:rPr>
        <w:t xml:space="preserve"> </w:t>
      </w:r>
      <w:r w:rsidRPr="00E41FF2">
        <w:rPr>
          <w:rStyle w:val="IntenseEmphasis"/>
          <w:rFonts w:hint="cs"/>
          <w:rtl/>
        </w:rPr>
        <w:t>بِأَيِّهِمَا</w:t>
      </w:r>
      <w:r w:rsidRPr="00E41FF2">
        <w:rPr>
          <w:rStyle w:val="IntenseEmphasis"/>
          <w:rtl/>
        </w:rPr>
        <w:t xml:space="preserve"> </w:t>
      </w:r>
      <w:r w:rsidRPr="00E41FF2">
        <w:rPr>
          <w:rStyle w:val="IntenseEmphasis"/>
          <w:rFonts w:hint="cs"/>
          <w:rtl/>
        </w:rPr>
        <w:t>أَخَذْتَ</w:t>
      </w:r>
      <w:r w:rsidRPr="00E41FF2">
        <w:rPr>
          <w:rStyle w:val="IntenseEmphasis"/>
          <w:rtl/>
        </w:rPr>
        <w:t xml:space="preserve"> </w:t>
      </w:r>
      <w:r w:rsidRPr="00E41FF2">
        <w:rPr>
          <w:rStyle w:val="IntenseEmphasis"/>
          <w:rFonts w:hint="cs"/>
          <w:rtl/>
        </w:rPr>
        <w:t>مِنْ</w:t>
      </w:r>
      <w:r w:rsidRPr="00E41FF2">
        <w:rPr>
          <w:rStyle w:val="IntenseEmphasis"/>
          <w:rtl/>
        </w:rPr>
        <w:t xml:space="preserve"> </w:t>
      </w:r>
      <w:r w:rsidRPr="00E41FF2">
        <w:rPr>
          <w:rStyle w:val="IntenseEmphasis"/>
          <w:rFonts w:hint="cs"/>
          <w:rtl/>
        </w:rPr>
        <w:t>جِهَةِ</w:t>
      </w:r>
      <w:r w:rsidRPr="00E41FF2">
        <w:rPr>
          <w:rStyle w:val="IntenseEmphasis"/>
          <w:rtl/>
        </w:rPr>
        <w:t xml:space="preserve"> </w:t>
      </w:r>
      <w:r w:rsidRPr="00E41FF2">
        <w:rPr>
          <w:rStyle w:val="IntenseEmphasis"/>
          <w:rFonts w:hint="cs"/>
          <w:rtl/>
        </w:rPr>
        <w:t>التَّسْلِيمِ</w:t>
      </w:r>
      <w:r w:rsidRPr="00E41FF2">
        <w:rPr>
          <w:rStyle w:val="IntenseEmphasis"/>
          <w:rtl/>
        </w:rPr>
        <w:t xml:space="preserve"> </w:t>
      </w:r>
      <w:r w:rsidRPr="00E41FF2">
        <w:rPr>
          <w:rStyle w:val="IntenseEmphasis"/>
          <w:rFonts w:hint="cs"/>
          <w:rtl/>
        </w:rPr>
        <w:t>كَانَ</w:t>
      </w:r>
      <w:r w:rsidRPr="00E41FF2">
        <w:rPr>
          <w:rStyle w:val="IntenseEmphasis"/>
          <w:rtl/>
        </w:rPr>
        <w:t xml:space="preserve"> </w:t>
      </w:r>
      <w:r w:rsidRPr="00E41FF2">
        <w:rPr>
          <w:rStyle w:val="IntenseEmphasis"/>
          <w:rFonts w:hint="cs"/>
          <w:rtl/>
        </w:rPr>
        <w:t>صَوَاباً</w:t>
      </w:r>
      <w:r w:rsidRPr="00FE1A4C">
        <w:rPr>
          <w:rFonts w:hint="eastAsia"/>
          <w:rtl/>
        </w:rPr>
        <w:t>»</w:t>
      </w:r>
    </w:p>
    <w:p w:rsidR="004C305F" w:rsidRDefault="004C305F" w:rsidP="00644A11">
      <w:pPr>
        <w:pStyle w:val="Heading6"/>
        <w:ind w:firstLine="284"/>
        <w:jc w:val="both"/>
        <w:rPr>
          <w:rtl/>
        </w:rPr>
      </w:pPr>
      <w:bookmarkStart w:id="11" w:name="_Toc473789115"/>
      <w:r>
        <w:rPr>
          <w:rFonts w:hint="cs"/>
          <w:rtl/>
        </w:rPr>
        <w:t>مناقشه دوم: مورد مکاتبه حدیثین قطعیین (محقق صدر)</w:t>
      </w:r>
      <w:bookmarkEnd w:id="11"/>
    </w:p>
    <w:p w:rsidR="004C305F" w:rsidRDefault="004A2783" w:rsidP="00644A11">
      <w:pPr>
        <w:ind w:firstLine="284"/>
        <w:jc w:val="both"/>
        <w:rPr>
          <w:rtl/>
        </w:rPr>
      </w:pPr>
      <w:r>
        <w:rPr>
          <w:rFonts w:hint="cs"/>
          <w:rtl/>
        </w:rPr>
        <w:lastRenderedPageBreak/>
        <w:t xml:space="preserve">مورد روابت با محل بحث فرق میکند، </w:t>
      </w:r>
      <w:r w:rsidR="003529F4">
        <w:rPr>
          <w:rFonts w:hint="cs"/>
          <w:rtl/>
        </w:rPr>
        <w:t xml:space="preserve">فرض </w:t>
      </w:r>
      <w:r w:rsidR="004C305F">
        <w:rPr>
          <w:rFonts w:hint="cs"/>
          <w:rtl/>
        </w:rPr>
        <w:t>مکاتبه</w:t>
      </w:r>
      <w:r w:rsidR="003529F4">
        <w:rPr>
          <w:rFonts w:hint="cs"/>
          <w:rtl/>
        </w:rPr>
        <w:t xml:space="preserve"> جایی است که دو حدیث قطعی الصدور هستند</w:t>
      </w:r>
      <w:r w:rsidR="004C305F">
        <w:rPr>
          <w:rFonts w:hint="cs"/>
          <w:rtl/>
        </w:rPr>
        <w:t>.</w:t>
      </w:r>
      <w:r>
        <w:rPr>
          <w:rFonts w:hint="cs"/>
          <w:rtl/>
        </w:rPr>
        <w:t xml:space="preserve"> حکم به تخییر حکم دو حدیث قطعی الصدور می باشد، در جایی که جمع بین دو حدیث قطعی ممکن نبود آنجا وظیفه تخییر است. اما محل بحث جایی است که دو حدیث </w:t>
      </w:r>
      <w:r w:rsidR="007E5F1B">
        <w:rPr>
          <w:rFonts w:hint="cs"/>
          <w:rtl/>
        </w:rPr>
        <w:t>ظنی الصدور هستند، یکی قطعی الصدور است و دیگری ظنی الصدور.</w:t>
      </w:r>
      <w:r w:rsidR="007E5F1B">
        <w:rPr>
          <w:rStyle w:val="FootnoteReference"/>
          <w:rtl/>
        </w:rPr>
        <w:footnoteReference w:id="2"/>
      </w:r>
    </w:p>
    <w:p w:rsidR="0065171A" w:rsidRDefault="0065171A" w:rsidP="00644A11">
      <w:pPr>
        <w:pStyle w:val="Heading7"/>
        <w:ind w:firstLine="284"/>
        <w:jc w:val="both"/>
        <w:rPr>
          <w:rtl/>
        </w:rPr>
      </w:pPr>
      <w:bookmarkStart w:id="12" w:name="_Toc473789116"/>
      <w:r>
        <w:rPr>
          <w:rFonts w:hint="cs"/>
          <w:rtl/>
        </w:rPr>
        <w:t>جواب: عدم فرض حدیثین قطعیین (نظر تحقیق)</w:t>
      </w:r>
      <w:bookmarkEnd w:id="12"/>
    </w:p>
    <w:p w:rsidR="004C305F" w:rsidRDefault="00512543" w:rsidP="00644A11">
      <w:pPr>
        <w:ind w:firstLine="284"/>
        <w:jc w:val="both"/>
        <w:rPr>
          <w:rtl/>
        </w:rPr>
      </w:pPr>
      <w:r>
        <w:rPr>
          <w:rFonts w:hint="cs"/>
          <w:rtl/>
        </w:rPr>
        <w:t xml:space="preserve">در </w:t>
      </w:r>
      <w:r w:rsidR="00A52154">
        <w:rPr>
          <w:rFonts w:hint="cs"/>
          <w:rtl/>
        </w:rPr>
        <w:t xml:space="preserve">مورد مکاتبه فرض نشده است که دو حدیث قطعی هستند بلکه </w:t>
      </w:r>
      <w:r w:rsidR="00F86CA8">
        <w:rPr>
          <w:rFonts w:hint="cs"/>
          <w:rtl/>
        </w:rPr>
        <w:t>جواب مناسبت دارد با اینکه حکم را در فرض دو حدیث ظنی الصدور بیان کند.</w:t>
      </w:r>
      <w:r w:rsidR="0066131F">
        <w:rPr>
          <w:rStyle w:val="FootnoteReference"/>
          <w:rtl/>
        </w:rPr>
        <w:footnoteReference w:id="3"/>
      </w:r>
    </w:p>
    <w:p w:rsidR="00D0527E" w:rsidRDefault="00D0527E" w:rsidP="00644A11">
      <w:pPr>
        <w:pStyle w:val="Heading6"/>
        <w:ind w:firstLine="284"/>
        <w:jc w:val="both"/>
        <w:rPr>
          <w:rtl/>
        </w:rPr>
      </w:pPr>
      <w:bookmarkStart w:id="13" w:name="_Toc473789117"/>
      <w:r>
        <w:rPr>
          <w:rFonts w:hint="cs"/>
          <w:rtl/>
        </w:rPr>
        <w:t xml:space="preserve">مناقشه سوم: </w:t>
      </w:r>
      <w:r w:rsidR="004F18C2">
        <w:rPr>
          <w:rFonts w:hint="cs"/>
          <w:rtl/>
        </w:rPr>
        <w:t xml:space="preserve">ابتناء جواب بر تخییر واقعی </w:t>
      </w:r>
      <w:r>
        <w:rPr>
          <w:rFonts w:hint="cs"/>
          <w:rtl/>
        </w:rPr>
        <w:t>(محقق صدر)</w:t>
      </w:r>
      <w:bookmarkEnd w:id="13"/>
    </w:p>
    <w:p w:rsidR="004C305F" w:rsidRDefault="00484BA3" w:rsidP="00644A11">
      <w:pPr>
        <w:ind w:firstLine="284"/>
        <w:jc w:val="both"/>
        <w:rPr>
          <w:rtl/>
        </w:rPr>
      </w:pPr>
      <w:r>
        <w:rPr>
          <w:rFonts w:hint="cs"/>
          <w:rtl/>
        </w:rPr>
        <w:t>تخییر در جواب تخییر واقعی است و بحث در حجیت تخییریه، تخییر ظاهری است.</w:t>
      </w:r>
    </w:p>
    <w:p w:rsidR="003905DA" w:rsidRDefault="003905DA" w:rsidP="00644A11">
      <w:pPr>
        <w:ind w:firstLine="284"/>
        <w:jc w:val="both"/>
        <w:rPr>
          <w:rtl/>
        </w:rPr>
      </w:pPr>
      <w:r>
        <w:rPr>
          <w:rFonts w:hint="cs"/>
          <w:rtl/>
        </w:rPr>
        <w:t>تخییر واقعی یعنی جواز هر دو فعل در واقع مثل خصال کفارات که تمامی خصال جایز است و ممکن است یکی افضل از دیگری باشد.</w:t>
      </w:r>
    </w:p>
    <w:p w:rsidR="003905DA" w:rsidRDefault="003905DA" w:rsidP="00644A11">
      <w:pPr>
        <w:ind w:firstLine="284"/>
        <w:jc w:val="both"/>
        <w:rPr>
          <w:rtl/>
        </w:rPr>
      </w:pPr>
      <w:r>
        <w:rPr>
          <w:rFonts w:hint="cs"/>
          <w:rtl/>
        </w:rPr>
        <w:t>تخییر ظاهری یعنی تخییر در فرض شک، ما دام که مکلف شک در حجت دارد در اخذ هر کدام از حدیثین ظاهرا مخیر است.</w:t>
      </w:r>
    </w:p>
    <w:p w:rsidR="00A32ABE" w:rsidRDefault="002A7794" w:rsidP="00A62782">
      <w:pPr>
        <w:ind w:firstLine="284"/>
        <w:jc w:val="both"/>
        <w:rPr>
          <w:rtl/>
        </w:rPr>
      </w:pPr>
      <w:r>
        <w:rPr>
          <w:rFonts w:hint="cs"/>
          <w:rtl/>
        </w:rPr>
        <w:t xml:space="preserve">محقق صدر </w:t>
      </w:r>
      <w:r w:rsidR="00A72A60">
        <w:rPr>
          <w:rFonts w:hint="cs"/>
          <w:rtl/>
        </w:rPr>
        <w:t xml:space="preserve">مناقشه را به این صورت بیان می کنند که </w:t>
      </w:r>
      <w:r w:rsidR="00D97F2E">
        <w:rPr>
          <w:rFonts w:hint="cs"/>
          <w:rtl/>
        </w:rPr>
        <w:t xml:space="preserve">روشن نیست که </w:t>
      </w:r>
      <w:r w:rsidR="00452E57">
        <w:rPr>
          <w:rFonts w:hint="cs"/>
          <w:rtl/>
        </w:rPr>
        <w:t xml:space="preserve">تخییر در جواب تخییر ظاهری باشد و امکان دارد مراد از تخییر تخییر واقعی باشد. جمله </w:t>
      </w:r>
      <w:r w:rsidR="00580EF2">
        <w:rPr>
          <w:rFonts w:hint="cs"/>
          <w:rtl/>
        </w:rPr>
        <w:t>«</w:t>
      </w:r>
      <w:r w:rsidR="00580EF2">
        <w:rPr>
          <w:rStyle w:val="IntenseEmphasis"/>
          <w:rFonts w:hint="cs"/>
          <w:rtl/>
        </w:rPr>
        <w:t>و ک</w:t>
      </w:r>
      <w:r w:rsidR="00580EF2" w:rsidRPr="00E41FF2">
        <w:rPr>
          <w:rStyle w:val="IntenseEmphasis"/>
          <w:rFonts w:hint="cs"/>
          <w:rtl/>
        </w:rPr>
        <w:t>َذَلِكَ‏</w:t>
      </w:r>
      <w:r w:rsidR="00580EF2" w:rsidRPr="00E41FF2">
        <w:rPr>
          <w:rStyle w:val="IntenseEmphasis"/>
          <w:rtl/>
        </w:rPr>
        <w:t xml:space="preserve"> </w:t>
      </w:r>
      <w:r w:rsidR="00580EF2" w:rsidRPr="00E41FF2">
        <w:rPr>
          <w:rStyle w:val="IntenseEmphasis"/>
          <w:rFonts w:hint="cs"/>
          <w:rtl/>
        </w:rPr>
        <w:t>التَّشَهُّدُ</w:t>
      </w:r>
      <w:r w:rsidR="00580EF2" w:rsidRPr="00E41FF2">
        <w:rPr>
          <w:rStyle w:val="IntenseEmphasis"/>
          <w:rtl/>
        </w:rPr>
        <w:t xml:space="preserve"> </w:t>
      </w:r>
      <w:r w:rsidR="00580EF2" w:rsidRPr="00E41FF2">
        <w:rPr>
          <w:rStyle w:val="IntenseEmphasis"/>
          <w:rFonts w:hint="cs"/>
          <w:rtl/>
        </w:rPr>
        <w:t>الْأَوَّلُ</w:t>
      </w:r>
      <w:r w:rsidR="00580EF2" w:rsidRPr="00E41FF2">
        <w:rPr>
          <w:rStyle w:val="IntenseEmphasis"/>
          <w:rtl/>
        </w:rPr>
        <w:t xml:space="preserve"> </w:t>
      </w:r>
      <w:r w:rsidR="00580EF2" w:rsidRPr="00E41FF2">
        <w:rPr>
          <w:rStyle w:val="IntenseEmphasis"/>
          <w:rFonts w:hint="cs"/>
          <w:rtl/>
        </w:rPr>
        <w:t>يَجْرِي</w:t>
      </w:r>
      <w:r w:rsidR="00580EF2" w:rsidRPr="00E41FF2">
        <w:rPr>
          <w:rStyle w:val="IntenseEmphasis"/>
          <w:rtl/>
        </w:rPr>
        <w:t xml:space="preserve"> </w:t>
      </w:r>
      <w:r w:rsidR="00580EF2" w:rsidRPr="00E41FF2">
        <w:rPr>
          <w:rStyle w:val="IntenseEmphasis"/>
          <w:rFonts w:hint="cs"/>
          <w:rtl/>
        </w:rPr>
        <w:t>هَذَا</w:t>
      </w:r>
      <w:r w:rsidR="00580EF2" w:rsidRPr="00E41FF2">
        <w:rPr>
          <w:rStyle w:val="IntenseEmphasis"/>
          <w:rtl/>
        </w:rPr>
        <w:t xml:space="preserve"> </w:t>
      </w:r>
      <w:r w:rsidR="00580EF2" w:rsidRPr="00E41FF2">
        <w:rPr>
          <w:rStyle w:val="IntenseEmphasis"/>
          <w:rFonts w:hint="cs"/>
          <w:rtl/>
        </w:rPr>
        <w:t>الْمَجْرَى</w:t>
      </w:r>
      <w:r w:rsidR="00580EF2">
        <w:rPr>
          <w:rFonts w:hint="cs"/>
          <w:rtl/>
        </w:rPr>
        <w:t>»</w:t>
      </w:r>
      <w:r w:rsidR="00644A11">
        <w:rPr>
          <w:rFonts w:hint="cs"/>
          <w:rtl/>
        </w:rPr>
        <w:t xml:space="preserve"> احتمال دارد تتمه حدیث دوم باشد و احتمال</w:t>
      </w:r>
      <w:r w:rsidR="00C20FC8">
        <w:rPr>
          <w:rFonts w:hint="cs"/>
          <w:rtl/>
        </w:rPr>
        <w:t xml:space="preserve"> دارد حدیث مستقل باشد. </w:t>
      </w:r>
    </w:p>
    <w:p w:rsidR="00644A11" w:rsidRDefault="00644A11" w:rsidP="00CB118F">
      <w:pPr>
        <w:ind w:firstLine="284"/>
        <w:jc w:val="both"/>
        <w:rPr>
          <w:rtl/>
        </w:rPr>
      </w:pPr>
      <w:r>
        <w:rPr>
          <w:rFonts w:hint="cs"/>
          <w:rtl/>
        </w:rPr>
        <w:t xml:space="preserve">با احتمال نخست؛ </w:t>
      </w:r>
      <w:r w:rsidR="000578E3">
        <w:rPr>
          <w:rFonts w:hint="cs"/>
          <w:rtl/>
        </w:rPr>
        <w:t>حدیث دوم عبارت است از این جمله «</w:t>
      </w:r>
      <w:r w:rsidR="000578E3" w:rsidRPr="00E41FF2">
        <w:rPr>
          <w:rStyle w:val="IntenseEmphasis"/>
          <w:rFonts w:hint="cs"/>
          <w:rtl/>
        </w:rPr>
        <w:t>إِذَا</w:t>
      </w:r>
      <w:r w:rsidR="000578E3" w:rsidRPr="00E41FF2">
        <w:rPr>
          <w:rStyle w:val="IntenseEmphasis"/>
          <w:rtl/>
        </w:rPr>
        <w:t xml:space="preserve"> </w:t>
      </w:r>
      <w:r w:rsidR="000578E3" w:rsidRPr="00E41FF2">
        <w:rPr>
          <w:rStyle w:val="IntenseEmphasis"/>
          <w:rFonts w:hint="cs"/>
          <w:rtl/>
        </w:rPr>
        <w:t>رَفَعَ</w:t>
      </w:r>
      <w:r w:rsidR="000578E3" w:rsidRPr="00E41FF2">
        <w:rPr>
          <w:rStyle w:val="IntenseEmphasis"/>
          <w:rtl/>
        </w:rPr>
        <w:t xml:space="preserve"> </w:t>
      </w:r>
      <w:r w:rsidR="000578E3" w:rsidRPr="00E41FF2">
        <w:rPr>
          <w:rStyle w:val="IntenseEmphasis"/>
          <w:rFonts w:hint="cs"/>
          <w:rtl/>
        </w:rPr>
        <w:t>رَأْسَهُ</w:t>
      </w:r>
      <w:r w:rsidR="000578E3" w:rsidRPr="00E41FF2">
        <w:rPr>
          <w:rStyle w:val="IntenseEmphasis"/>
          <w:rtl/>
        </w:rPr>
        <w:t xml:space="preserve"> </w:t>
      </w:r>
      <w:r w:rsidR="000578E3" w:rsidRPr="00E41FF2">
        <w:rPr>
          <w:rStyle w:val="IntenseEmphasis"/>
          <w:rFonts w:hint="cs"/>
          <w:rtl/>
        </w:rPr>
        <w:t>مِنَ</w:t>
      </w:r>
      <w:r w:rsidR="000578E3" w:rsidRPr="00E41FF2">
        <w:rPr>
          <w:rStyle w:val="IntenseEmphasis"/>
          <w:rtl/>
        </w:rPr>
        <w:t xml:space="preserve"> </w:t>
      </w:r>
      <w:r w:rsidR="000578E3" w:rsidRPr="00E41FF2">
        <w:rPr>
          <w:rStyle w:val="IntenseEmphasis"/>
          <w:rFonts w:hint="cs"/>
          <w:rtl/>
        </w:rPr>
        <w:t>السَّجْدَةِ</w:t>
      </w:r>
      <w:r w:rsidR="000578E3" w:rsidRPr="00E41FF2">
        <w:rPr>
          <w:rStyle w:val="IntenseEmphasis"/>
          <w:rtl/>
        </w:rPr>
        <w:t xml:space="preserve"> </w:t>
      </w:r>
      <w:r w:rsidR="000578E3" w:rsidRPr="00E41FF2">
        <w:rPr>
          <w:rStyle w:val="IntenseEmphasis"/>
          <w:rFonts w:hint="cs"/>
          <w:rtl/>
        </w:rPr>
        <w:t>الثَّانِيَةِ</w:t>
      </w:r>
      <w:r w:rsidR="000578E3" w:rsidRPr="00E41FF2">
        <w:rPr>
          <w:rStyle w:val="IntenseEmphasis"/>
          <w:rtl/>
        </w:rPr>
        <w:t xml:space="preserve"> </w:t>
      </w:r>
      <w:r w:rsidR="000578E3" w:rsidRPr="00E41FF2">
        <w:rPr>
          <w:rStyle w:val="IntenseEmphasis"/>
          <w:rFonts w:hint="cs"/>
          <w:rtl/>
        </w:rPr>
        <w:t>فَكَبَّرَ</w:t>
      </w:r>
      <w:r w:rsidR="000578E3" w:rsidRPr="00E41FF2">
        <w:rPr>
          <w:rStyle w:val="IntenseEmphasis"/>
          <w:rtl/>
        </w:rPr>
        <w:t xml:space="preserve">  </w:t>
      </w:r>
      <w:r w:rsidR="000578E3" w:rsidRPr="00E41FF2">
        <w:rPr>
          <w:rStyle w:val="IntenseEmphasis"/>
          <w:rFonts w:hint="cs"/>
          <w:rtl/>
        </w:rPr>
        <w:t>ثُمَّ</w:t>
      </w:r>
      <w:r w:rsidR="000578E3" w:rsidRPr="00E41FF2">
        <w:rPr>
          <w:rStyle w:val="IntenseEmphasis"/>
          <w:rtl/>
        </w:rPr>
        <w:t xml:space="preserve"> </w:t>
      </w:r>
      <w:r w:rsidR="000578E3" w:rsidRPr="00E41FF2">
        <w:rPr>
          <w:rStyle w:val="IntenseEmphasis"/>
          <w:rFonts w:hint="cs"/>
          <w:rtl/>
        </w:rPr>
        <w:t>جَلَسَ</w:t>
      </w:r>
      <w:r w:rsidR="000578E3" w:rsidRPr="00E41FF2">
        <w:rPr>
          <w:rStyle w:val="IntenseEmphasis"/>
          <w:rtl/>
        </w:rPr>
        <w:t xml:space="preserve"> </w:t>
      </w:r>
      <w:r w:rsidR="000578E3" w:rsidRPr="00E41FF2">
        <w:rPr>
          <w:rStyle w:val="IntenseEmphasis"/>
          <w:rFonts w:hint="cs"/>
          <w:rtl/>
        </w:rPr>
        <w:t>ثُمَّ</w:t>
      </w:r>
      <w:r w:rsidR="000578E3" w:rsidRPr="00E41FF2">
        <w:rPr>
          <w:rStyle w:val="IntenseEmphasis"/>
          <w:rtl/>
        </w:rPr>
        <w:t xml:space="preserve"> </w:t>
      </w:r>
      <w:r w:rsidR="000578E3" w:rsidRPr="00E41FF2">
        <w:rPr>
          <w:rStyle w:val="IntenseEmphasis"/>
          <w:rFonts w:hint="cs"/>
          <w:rtl/>
        </w:rPr>
        <w:t>قَامَ</w:t>
      </w:r>
      <w:r w:rsidR="000578E3" w:rsidRPr="00E41FF2">
        <w:rPr>
          <w:rStyle w:val="IntenseEmphasis"/>
          <w:rtl/>
        </w:rPr>
        <w:t xml:space="preserve"> </w:t>
      </w:r>
      <w:r w:rsidR="000578E3" w:rsidRPr="00E41FF2">
        <w:rPr>
          <w:rStyle w:val="IntenseEmphasis"/>
          <w:rFonts w:hint="cs"/>
          <w:rtl/>
        </w:rPr>
        <w:t>فَلَيْسَ</w:t>
      </w:r>
      <w:r w:rsidR="000578E3" w:rsidRPr="00E41FF2">
        <w:rPr>
          <w:rStyle w:val="IntenseEmphasis"/>
          <w:rtl/>
        </w:rPr>
        <w:t xml:space="preserve"> </w:t>
      </w:r>
      <w:r w:rsidR="000578E3" w:rsidRPr="00E41FF2">
        <w:rPr>
          <w:rStyle w:val="IntenseEmphasis"/>
          <w:rFonts w:hint="cs"/>
          <w:rtl/>
        </w:rPr>
        <w:t>عَلَيْهِ</w:t>
      </w:r>
      <w:r w:rsidR="000578E3" w:rsidRPr="00E41FF2">
        <w:rPr>
          <w:rStyle w:val="IntenseEmphasis"/>
          <w:rtl/>
        </w:rPr>
        <w:t xml:space="preserve"> </w:t>
      </w:r>
      <w:r w:rsidR="000578E3" w:rsidRPr="00E41FF2">
        <w:rPr>
          <w:rStyle w:val="IntenseEmphasis"/>
          <w:rFonts w:hint="cs"/>
          <w:rtl/>
        </w:rPr>
        <w:t>لِلْقِيَامِ</w:t>
      </w:r>
      <w:r w:rsidR="000578E3" w:rsidRPr="00E41FF2">
        <w:rPr>
          <w:rStyle w:val="IntenseEmphasis"/>
          <w:rtl/>
        </w:rPr>
        <w:t xml:space="preserve"> </w:t>
      </w:r>
      <w:r w:rsidR="000578E3" w:rsidRPr="00E41FF2">
        <w:rPr>
          <w:rStyle w:val="IntenseEmphasis"/>
          <w:rFonts w:hint="cs"/>
          <w:rtl/>
        </w:rPr>
        <w:t>بَعْدَ</w:t>
      </w:r>
      <w:r w:rsidR="000578E3" w:rsidRPr="00E41FF2">
        <w:rPr>
          <w:rStyle w:val="IntenseEmphasis"/>
          <w:rtl/>
        </w:rPr>
        <w:t xml:space="preserve"> </w:t>
      </w:r>
      <w:r w:rsidR="000578E3" w:rsidRPr="00E41FF2">
        <w:rPr>
          <w:rStyle w:val="IntenseEmphasis"/>
          <w:rFonts w:hint="cs"/>
          <w:rtl/>
        </w:rPr>
        <w:t>الْقُعُودِ</w:t>
      </w:r>
      <w:r w:rsidR="000578E3" w:rsidRPr="00E41FF2">
        <w:rPr>
          <w:rStyle w:val="IntenseEmphasis"/>
          <w:rtl/>
        </w:rPr>
        <w:t xml:space="preserve"> </w:t>
      </w:r>
      <w:r w:rsidR="000578E3" w:rsidRPr="00E41FF2">
        <w:rPr>
          <w:rStyle w:val="IntenseEmphasis"/>
          <w:rFonts w:hint="cs"/>
          <w:rtl/>
        </w:rPr>
        <w:t>تَكْبِيرٌ</w:t>
      </w:r>
      <w:r w:rsidR="000578E3" w:rsidRPr="00E41FF2">
        <w:rPr>
          <w:rStyle w:val="IntenseEmphasis"/>
          <w:rtl/>
        </w:rPr>
        <w:t xml:space="preserve"> </w:t>
      </w:r>
      <w:r w:rsidR="000578E3" w:rsidRPr="00E41FF2">
        <w:rPr>
          <w:rStyle w:val="IntenseEmphasis"/>
          <w:rFonts w:hint="cs"/>
          <w:rtl/>
        </w:rPr>
        <w:t>وَ</w:t>
      </w:r>
      <w:r w:rsidR="000578E3" w:rsidRPr="00E41FF2">
        <w:rPr>
          <w:rStyle w:val="IntenseEmphasis"/>
          <w:rtl/>
        </w:rPr>
        <w:t xml:space="preserve"> </w:t>
      </w:r>
      <w:r w:rsidR="000578E3" w:rsidRPr="00E41FF2">
        <w:rPr>
          <w:rStyle w:val="IntenseEmphasis"/>
          <w:rFonts w:hint="cs"/>
          <w:rtl/>
        </w:rPr>
        <w:t>كَذَلِكَ‏</w:t>
      </w:r>
      <w:r w:rsidR="000578E3" w:rsidRPr="00E41FF2">
        <w:rPr>
          <w:rStyle w:val="IntenseEmphasis"/>
          <w:rtl/>
        </w:rPr>
        <w:t xml:space="preserve"> </w:t>
      </w:r>
      <w:r w:rsidR="000578E3" w:rsidRPr="00E41FF2">
        <w:rPr>
          <w:rStyle w:val="IntenseEmphasis"/>
          <w:rFonts w:hint="cs"/>
          <w:rtl/>
        </w:rPr>
        <w:t>التَّشَهُّدُ</w:t>
      </w:r>
      <w:r w:rsidR="000578E3" w:rsidRPr="00E41FF2">
        <w:rPr>
          <w:rStyle w:val="IntenseEmphasis"/>
          <w:rtl/>
        </w:rPr>
        <w:t xml:space="preserve"> </w:t>
      </w:r>
      <w:r w:rsidR="000578E3" w:rsidRPr="00E41FF2">
        <w:rPr>
          <w:rStyle w:val="IntenseEmphasis"/>
          <w:rFonts w:hint="cs"/>
          <w:rtl/>
        </w:rPr>
        <w:t>الْأَوَّلُ</w:t>
      </w:r>
      <w:r w:rsidR="000578E3" w:rsidRPr="00E41FF2">
        <w:rPr>
          <w:rStyle w:val="IntenseEmphasis"/>
          <w:rtl/>
        </w:rPr>
        <w:t xml:space="preserve"> </w:t>
      </w:r>
      <w:r w:rsidR="000578E3" w:rsidRPr="00E41FF2">
        <w:rPr>
          <w:rStyle w:val="IntenseEmphasis"/>
          <w:rFonts w:hint="cs"/>
          <w:rtl/>
        </w:rPr>
        <w:t>يَجْرِي</w:t>
      </w:r>
      <w:r w:rsidR="000578E3" w:rsidRPr="00E41FF2">
        <w:rPr>
          <w:rStyle w:val="IntenseEmphasis"/>
          <w:rtl/>
        </w:rPr>
        <w:t xml:space="preserve"> </w:t>
      </w:r>
      <w:r w:rsidR="000578E3" w:rsidRPr="00E41FF2">
        <w:rPr>
          <w:rStyle w:val="IntenseEmphasis"/>
          <w:rFonts w:hint="cs"/>
          <w:rtl/>
        </w:rPr>
        <w:t>هَذَا</w:t>
      </w:r>
      <w:r w:rsidR="000578E3" w:rsidRPr="00E41FF2">
        <w:rPr>
          <w:rStyle w:val="IntenseEmphasis"/>
          <w:rtl/>
        </w:rPr>
        <w:t xml:space="preserve"> </w:t>
      </w:r>
      <w:r w:rsidR="000578E3" w:rsidRPr="00E41FF2">
        <w:rPr>
          <w:rStyle w:val="IntenseEmphasis"/>
          <w:rFonts w:hint="cs"/>
          <w:rtl/>
        </w:rPr>
        <w:t>الْمَجْرَى</w:t>
      </w:r>
      <w:r w:rsidR="000578E3">
        <w:rPr>
          <w:rFonts w:hint="cs"/>
          <w:rtl/>
        </w:rPr>
        <w:t>»</w:t>
      </w:r>
      <w:r w:rsidR="00E33BA6">
        <w:rPr>
          <w:rFonts w:hint="cs"/>
          <w:rtl/>
        </w:rPr>
        <w:t xml:space="preserve"> در این حدیث هر امامی که</w:t>
      </w:r>
      <w:r w:rsidR="00CB118F">
        <w:rPr>
          <w:rFonts w:hint="cs"/>
          <w:rtl/>
        </w:rPr>
        <w:t xml:space="preserve"> حکم تکبیر در حال انتقال از قعود به قیام را در رکعت اول بیان می کند سپس </w:t>
      </w:r>
      <w:r w:rsidR="00E33BA6">
        <w:rPr>
          <w:rFonts w:hint="cs"/>
          <w:rtl/>
        </w:rPr>
        <w:t xml:space="preserve">همان امام حکم تکبیر بعد از تشهد را نیز بیان </w:t>
      </w:r>
      <w:r w:rsidR="00CB118F">
        <w:rPr>
          <w:rFonts w:hint="cs"/>
          <w:rtl/>
        </w:rPr>
        <w:t>می فرماید «</w:t>
      </w:r>
      <w:r w:rsidR="00CB118F" w:rsidRPr="00CB118F">
        <w:rPr>
          <w:rStyle w:val="IntenseEmphasis"/>
          <w:rFonts w:hint="cs"/>
          <w:rtl/>
        </w:rPr>
        <w:t xml:space="preserve"> </w:t>
      </w:r>
      <w:r w:rsidR="00CB118F" w:rsidRPr="00E41FF2">
        <w:rPr>
          <w:rStyle w:val="IntenseEmphasis"/>
          <w:rFonts w:hint="cs"/>
          <w:rtl/>
        </w:rPr>
        <w:t>وَ</w:t>
      </w:r>
      <w:r w:rsidR="00CB118F" w:rsidRPr="00E41FF2">
        <w:rPr>
          <w:rStyle w:val="IntenseEmphasis"/>
          <w:rtl/>
        </w:rPr>
        <w:t xml:space="preserve"> </w:t>
      </w:r>
      <w:r w:rsidR="00CB118F" w:rsidRPr="00E41FF2">
        <w:rPr>
          <w:rStyle w:val="IntenseEmphasis"/>
          <w:rFonts w:hint="cs"/>
          <w:rtl/>
        </w:rPr>
        <w:t>كَذَلِكَ‏</w:t>
      </w:r>
      <w:r w:rsidR="00CB118F" w:rsidRPr="00E41FF2">
        <w:rPr>
          <w:rStyle w:val="IntenseEmphasis"/>
          <w:rtl/>
        </w:rPr>
        <w:t xml:space="preserve"> </w:t>
      </w:r>
      <w:r w:rsidR="00CB118F" w:rsidRPr="00E41FF2">
        <w:rPr>
          <w:rStyle w:val="IntenseEmphasis"/>
          <w:rFonts w:hint="cs"/>
          <w:rtl/>
        </w:rPr>
        <w:t>التَّشَهُّدُ</w:t>
      </w:r>
      <w:r w:rsidR="00CB118F" w:rsidRPr="00E41FF2">
        <w:rPr>
          <w:rStyle w:val="IntenseEmphasis"/>
          <w:rtl/>
        </w:rPr>
        <w:t xml:space="preserve"> </w:t>
      </w:r>
      <w:r w:rsidR="00CB118F" w:rsidRPr="00E41FF2">
        <w:rPr>
          <w:rStyle w:val="IntenseEmphasis"/>
          <w:rFonts w:hint="cs"/>
          <w:rtl/>
        </w:rPr>
        <w:t>الْأَوَّلُ</w:t>
      </w:r>
      <w:r w:rsidR="00CB118F" w:rsidRPr="00E41FF2">
        <w:rPr>
          <w:rStyle w:val="IntenseEmphasis"/>
          <w:rtl/>
        </w:rPr>
        <w:t xml:space="preserve"> </w:t>
      </w:r>
      <w:r w:rsidR="00CB118F" w:rsidRPr="00E41FF2">
        <w:rPr>
          <w:rStyle w:val="IntenseEmphasis"/>
          <w:rFonts w:hint="cs"/>
          <w:rtl/>
        </w:rPr>
        <w:t>يَجْرِي</w:t>
      </w:r>
      <w:r w:rsidR="00CB118F" w:rsidRPr="00E41FF2">
        <w:rPr>
          <w:rStyle w:val="IntenseEmphasis"/>
          <w:rtl/>
        </w:rPr>
        <w:t xml:space="preserve"> </w:t>
      </w:r>
      <w:r w:rsidR="00CB118F" w:rsidRPr="00E41FF2">
        <w:rPr>
          <w:rStyle w:val="IntenseEmphasis"/>
          <w:rFonts w:hint="cs"/>
          <w:rtl/>
        </w:rPr>
        <w:t>هَذَا</w:t>
      </w:r>
      <w:r w:rsidR="00CB118F" w:rsidRPr="00E41FF2">
        <w:rPr>
          <w:rStyle w:val="IntenseEmphasis"/>
          <w:rtl/>
        </w:rPr>
        <w:t xml:space="preserve"> </w:t>
      </w:r>
      <w:r w:rsidR="00CB118F" w:rsidRPr="00E41FF2">
        <w:rPr>
          <w:rStyle w:val="IntenseEmphasis"/>
          <w:rFonts w:hint="cs"/>
          <w:rtl/>
        </w:rPr>
        <w:t>الْمَجْرَى</w:t>
      </w:r>
      <w:r w:rsidR="00CB118F">
        <w:rPr>
          <w:rFonts w:hint="cs"/>
          <w:rtl/>
        </w:rPr>
        <w:t>»</w:t>
      </w:r>
      <w:r w:rsidR="00D3625E">
        <w:rPr>
          <w:rFonts w:hint="cs"/>
          <w:rtl/>
        </w:rPr>
        <w:t xml:space="preserve"> و همچنین است قیام بعد از تشهد و در آن تکبیر نیست</w:t>
      </w:r>
      <w:r w:rsidR="00E33BA6">
        <w:rPr>
          <w:rFonts w:hint="cs"/>
          <w:rtl/>
        </w:rPr>
        <w:t>.</w:t>
      </w:r>
    </w:p>
    <w:p w:rsidR="00E33BA6" w:rsidRDefault="00E33BA6" w:rsidP="00CB118F">
      <w:pPr>
        <w:ind w:firstLine="284"/>
        <w:jc w:val="both"/>
        <w:rPr>
          <w:rtl/>
        </w:rPr>
      </w:pPr>
      <w:r>
        <w:rPr>
          <w:rFonts w:hint="cs"/>
          <w:rtl/>
        </w:rPr>
        <w:lastRenderedPageBreak/>
        <w:t xml:space="preserve">با </w:t>
      </w:r>
      <w:r w:rsidR="00791FBE">
        <w:rPr>
          <w:rFonts w:hint="cs"/>
          <w:rtl/>
        </w:rPr>
        <w:t>احتمال دیگر، حدیث دوم عبارت است از جمله «</w:t>
      </w:r>
      <w:r w:rsidR="00791FBE" w:rsidRPr="00E41FF2">
        <w:rPr>
          <w:rStyle w:val="IntenseEmphasis"/>
          <w:rFonts w:hint="cs"/>
          <w:rtl/>
        </w:rPr>
        <w:t>إِذَا</w:t>
      </w:r>
      <w:r w:rsidR="00791FBE" w:rsidRPr="00E41FF2">
        <w:rPr>
          <w:rStyle w:val="IntenseEmphasis"/>
          <w:rtl/>
        </w:rPr>
        <w:t xml:space="preserve"> </w:t>
      </w:r>
      <w:r w:rsidR="00791FBE" w:rsidRPr="00E41FF2">
        <w:rPr>
          <w:rStyle w:val="IntenseEmphasis"/>
          <w:rFonts w:hint="cs"/>
          <w:rtl/>
        </w:rPr>
        <w:t>رَفَعَ</w:t>
      </w:r>
      <w:r w:rsidR="00791FBE" w:rsidRPr="00E41FF2">
        <w:rPr>
          <w:rStyle w:val="IntenseEmphasis"/>
          <w:rtl/>
        </w:rPr>
        <w:t xml:space="preserve"> </w:t>
      </w:r>
      <w:r w:rsidR="00791FBE" w:rsidRPr="00E41FF2">
        <w:rPr>
          <w:rStyle w:val="IntenseEmphasis"/>
          <w:rFonts w:hint="cs"/>
          <w:rtl/>
        </w:rPr>
        <w:t>رَأْسَهُ</w:t>
      </w:r>
      <w:r w:rsidR="00791FBE" w:rsidRPr="00E41FF2">
        <w:rPr>
          <w:rStyle w:val="IntenseEmphasis"/>
          <w:rtl/>
        </w:rPr>
        <w:t xml:space="preserve"> </w:t>
      </w:r>
      <w:r w:rsidR="00791FBE" w:rsidRPr="00E41FF2">
        <w:rPr>
          <w:rStyle w:val="IntenseEmphasis"/>
          <w:rFonts w:hint="cs"/>
          <w:rtl/>
        </w:rPr>
        <w:t>مِنَ</w:t>
      </w:r>
      <w:r w:rsidR="00791FBE" w:rsidRPr="00E41FF2">
        <w:rPr>
          <w:rStyle w:val="IntenseEmphasis"/>
          <w:rtl/>
        </w:rPr>
        <w:t xml:space="preserve"> </w:t>
      </w:r>
      <w:r w:rsidR="00791FBE" w:rsidRPr="00E41FF2">
        <w:rPr>
          <w:rStyle w:val="IntenseEmphasis"/>
          <w:rFonts w:hint="cs"/>
          <w:rtl/>
        </w:rPr>
        <w:t>السَّجْدَةِ</w:t>
      </w:r>
      <w:r w:rsidR="00791FBE" w:rsidRPr="00E41FF2">
        <w:rPr>
          <w:rStyle w:val="IntenseEmphasis"/>
          <w:rtl/>
        </w:rPr>
        <w:t xml:space="preserve"> </w:t>
      </w:r>
      <w:r w:rsidR="00791FBE" w:rsidRPr="00E41FF2">
        <w:rPr>
          <w:rStyle w:val="IntenseEmphasis"/>
          <w:rFonts w:hint="cs"/>
          <w:rtl/>
        </w:rPr>
        <w:t>الثَّانِيَةِ</w:t>
      </w:r>
      <w:r w:rsidR="00791FBE" w:rsidRPr="00E41FF2">
        <w:rPr>
          <w:rStyle w:val="IntenseEmphasis"/>
          <w:rtl/>
        </w:rPr>
        <w:t xml:space="preserve"> </w:t>
      </w:r>
      <w:r w:rsidR="00791FBE" w:rsidRPr="00E41FF2">
        <w:rPr>
          <w:rStyle w:val="IntenseEmphasis"/>
          <w:rFonts w:hint="cs"/>
          <w:rtl/>
        </w:rPr>
        <w:t>فَكَبَّرَ</w:t>
      </w:r>
      <w:r w:rsidR="00791FBE" w:rsidRPr="00E41FF2">
        <w:rPr>
          <w:rStyle w:val="IntenseEmphasis"/>
          <w:rtl/>
        </w:rPr>
        <w:t xml:space="preserve">  </w:t>
      </w:r>
      <w:r w:rsidR="00791FBE" w:rsidRPr="00E41FF2">
        <w:rPr>
          <w:rStyle w:val="IntenseEmphasis"/>
          <w:rFonts w:hint="cs"/>
          <w:rtl/>
        </w:rPr>
        <w:t>ثُمَّ</w:t>
      </w:r>
      <w:r w:rsidR="00791FBE" w:rsidRPr="00E41FF2">
        <w:rPr>
          <w:rStyle w:val="IntenseEmphasis"/>
          <w:rtl/>
        </w:rPr>
        <w:t xml:space="preserve"> </w:t>
      </w:r>
      <w:r w:rsidR="00791FBE" w:rsidRPr="00E41FF2">
        <w:rPr>
          <w:rStyle w:val="IntenseEmphasis"/>
          <w:rFonts w:hint="cs"/>
          <w:rtl/>
        </w:rPr>
        <w:t>جَلَسَ</w:t>
      </w:r>
      <w:r w:rsidR="00791FBE" w:rsidRPr="00E41FF2">
        <w:rPr>
          <w:rStyle w:val="IntenseEmphasis"/>
          <w:rtl/>
        </w:rPr>
        <w:t xml:space="preserve"> </w:t>
      </w:r>
      <w:r w:rsidR="00791FBE" w:rsidRPr="00E41FF2">
        <w:rPr>
          <w:rStyle w:val="IntenseEmphasis"/>
          <w:rFonts w:hint="cs"/>
          <w:rtl/>
        </w:rPr>
        <w:t>ثُمَّ</w:t>
      </w:r>
      <w:r w:rsidR="00791FBE" w:rsidRPr="00E41FF2">
        <w:rPr>
          <w:rStyle w:val="IntenseEmphasis"/>
          <w:rtl/>
        </w:rPr>
        <w:t xml:space="preserve"> </w:t>
      </w:r>
      <w:r w:rsidR="00791FBE" w:rsidRPr="00E41FF2">
        <w:rPr>
          <w:rStyle w:val="IntenseEmphasis"/>
          <w:rFonts w:hint="cs"/>
          <w:rtl/>
        </w:rPr>
        <w:t>قَامَ</w:t>
      </w:r>
      <w:r w:rsidR="00791FBE" w:rsidRPr="00E41FF2">
        <w:rPr>
          <w:rStyle w:val="IntenseEmphasis"/>
          <w:rtl/>
        </w:rPr>
        <w:t xml:space="preserve"> </w:t>
      </w:r>
      <w:r w:rsidR="00791FBE" w:rsidRPr="00E41FF2">
        <w:rPr>
          <w:rStyle w:val="IntenseEmphasis"/>
          <w:rFonts w:hint="cs"/>
          <w:rtl/>
        </w:rPr>
        <w:t>فَلَيْسَ</w:t>
      </w:r>
      <w:r w:rsidR="00791FBE" w:rsidRPr="00E41FF2">
        <w:rPr>
          <w:rStyle w:val="IntenseEmphasis"/>
          <w:rtl/>
        </w:rPr>
        <w:t xml:space="preserve"> </w:t>
      </w:r>
      <w:r w:rsidR="00791FBE" w:rsidRPr="00E41FF2">
        <w:rPr>
          <w:rStyle w:val="IntenseEmphasis"/>
          <w:rFonts w:hint="cs"/>
          <w:rtl/>
        </w:rPr>
        <w:t>عَلَيْهِ</w:t>
      </w:r>
      <w:r w:rsidR="00791FBE" w:rsidRPr="00E41FF2">
        <w:rPr>
          <w:rStyle w:val="IntenseEmphasis"/>
          <w:rtl/>
        </w:rPr>
        <w:t xml:space="preserve"> </w:t>
      </w:r>
      <w:r w:rsidR="00791FBE" w:rsidRPr="00E41FF2">
        <w:rPr>
          <w:rStyle w:val="IntenseEmphasis"/>
          <w:rFonts w:hint="cs"/>
          <w:rtl/>
        </w:rPr>
        <w:t>لِلْقِيَامِ</w:t>
      </w:r>
      <w:r w:rsidR="00791FBE" w:rsidRPr="00E41FF2">
        <w:rPr>
          <w:rStyle w:val="IntenseEmphasis"/>
          <w:rtl/>
        </w:rPr>
        <w:t xml:space="preserve"> </w:t>
      </w:r>
      <w:r w:rsidR="00791FBE" w:rsidRPr="00E41FF2">
        <w:rPr>
          <w:rStyle w:val="IntenseEmphasis"/>
          <w:rFonts w:hint="cs"/>
          <w:rtl/>
        </w:rPr>
        <w:t>بَعْدَ</w:t>
      </w:r>
      <w:r w:rsidR="00791FBE" w:rsidRPr="00E41FF2">
        <w:rPr>
          <w:rStyle w:val="IntenseEmphasis"/>
          <w:rtl/>
        </w:rPr>
        <w:t xml:space="preserve"> </w:t>
      </w:r>
      <w:r w:rsidR="00791FBE" w:rsidRPr="00E41FF2">
        <w:rPr>
          <w:rStyle w:val="IntenseEmphasis"/>
          <w:rFonts w:hint="cs"/>
          <w:rtl/>
        </w:rPr>
        <w:t>الْقُعُودِ</w:t>
      </w:r>
      <w:r w:rsidR="00791FBE" w:rsidRPr="00E41FF2">
        <w:rPr>
          <w:rStyle w:val="IntenseEmphasis"/>
          <w:rtl/>
        </w:rPr>
        <w:t xml:space="preserve"> </w:t>
      </w:r>
      <w:r w:rsidR="00791FBE" w:rsidRPr="00E41FF2">
        <w:rPr>
          <w:rStyle w:val="IntenseEmphasis"/>
          <w:rFonts w:hint="cs"/>
          <w:rtl/>
        </w:rPr>
        <w:t>تَكْبِيرٌ</w:t>
      </w:r>
      <w:r w:rsidR="00791FBE">
        <w:rPr>
          <w:rFonts w:hint="cs"/>
          <w:rtl/>
        </w:rPr>
        <w:t>»</w:t>
      </w:r>
      <w:r w:rsidR="001D1B4B">
        <w:rPr>
          <w:rFonts w:hint="cs"/>
          <w:rtl/>
        </w:rPr>
        <w:t xml:space="preserve"> بعد از آن امام زمان علیه السلام بر فرض صدور آن حدیث را بر قیام بعد از تشهد اول تطبیق می کنند.</w:t>
      </w:r>
    </w:p>
    <w:p w:rsidR="00A62782" w:rsidRDefault="00A62782" w:rsidP="00A62782">
      <w:pPr>
        <w:ind w:firstLine="284"/>
        <w:jc w:val="both"/>
        <w:rPr>
          <w:rtl/>
        </w:rPr>
      </w:pPr>
      <w:r>
        <w:rPr>
          <w:rFonts w:hint="cs"/>
          <w:rtl/>
        </w:rPr>
        <w:t>محقق صدر بنابر هر کدام از احتمال ها تفصیلی ذکر کرده اند که مهم نیست و از آن میگذریم.</w:t>
      </w:r>
    </w:p>
    <w:p w:rsidR="00A62782" w:rsidRDefault="00E13959" w:rsidP="00A62782">
      <w:pPr>
        <w:ind w:firstLine="284"/>
        <w:jc w:val="both"/>
        <w:rPr>
          <w:rtl/>
        </w:rPr>
      </w:pPr>
      <w:r>
        <w:rPr>
          <w:rFonts w:hint="cs"/>
          <w:rtl/>
        </w:rPr>
        <w:t xml:space="preserve">محقق صدر ادعا دارند که </w:t>
      </w:r>
      <w:r w:rsidR="00A62782">
        <w:rPr>
          <w:rFonts w:hint="cs"/>
          <w:rtl/>
        </w:rPr>
        <w:t xml:space="preserve">طبق هر دو احتمال </w:t>
      </w:r>
      <w:r>
        <w:rPr>
          <w:rFonts w:hint="cs"/>
          <w:rtl/>
        </w:rPr>
        <w:t>دو حدیث با هم تعارض ندارند، همان ادعای محقق خویی همراه با تبیین.</w:t>
      </w:r>
    </w:p>
    <w:p w:rsidR="00E60567" w:rsidRDefault="00E60567" w:rsidP="00A62782">
      <w:pPr>
        <w:ind w:firstLine="284"/>
        <w:jc w:val="both"/>
        <w:rPr>
          <w:rtl/>
        </w:rPr>
      </w:pPr>
      <w:r>
        <w:rPr>
          <w:rFonts w:hint="cs"/>
          <w:rtl/>
        </w:rPr>
        <w:t>تبیین عدم تعارض؛ اگر ذیل حدیث دوم تتمه آن باشد</w:t>
      </w:r>
      <w:r w:rsidR="001B6142">
        <w:rPr>
          <w:rFonts w:hint="cs"/>
          <w:rtl/>
        </w:rPr>
        <w:t>، متعارض نبودن حدیثین به این جهت است که حدیث دوم حاکم است بر حدیث اول، و بالاتر از بیان اطلاق و تقیید در بیان محقق خویی</w:t>
      </w:r>
      <w:r w:rsidR="00762FAF">
        <w:rPr>
          <w:rFonts w:hint="cs"/>
          <w:rtl/>
        </w:rPr>
        <w:t xml:space="preserve"> و بالاتر از عام و خاص</w:t>
      </w:r>
      <w:r w:rsidR="001B6142">
        <w:rPr>
          <w:rFonts w:hint="cs"/>
          <w:rtl/>
        </w:rPr>
        <w:t>.</w:t>
      </w:r>
    </w:p>
    <w:p w:rsidR="001B6142" w:rsidRDefault="001B6142" w:rsidP="00143957">
      <w:pPr>
        <w:ind w:firstLine="284"/>
        <w:jc w:val="both"/>
        <w:rPr>
          <w:rtl/>
        </w:rPr>
      </w:pPr>
      <w:r>
        <w:rPr>
          <w:rFonts w:hint="cs"/>
          <w:rtl/>
        </w:rPr>
        <w:t xml:space="preserve">در بحث حکومت مطرح شده است که </w:t>
      </w:r>
      <w:r w:rsidR="00396A4B">
        <w:rPr>
          <w:rFonts w:hint="cs"/>
          <w:rtl/>
        </w:rPr>
        <w:t xml:space="preserve">هر خبر ناظر به خبر دیگر حکومت دارد به آن خبر. ابتدا وجود آن خبر را مفروض گرفته سپس با فرض وجود او حکمی را از او نفی می کند یا حکمی را اثبات میکند. و محقق صدر در محل بحث ادعا دارند که حدیث دوم فرض کرده است که حدیث اول وجود دارد و </w:t>
      </w:r>
      <w:r w:rsidR="00396A4B">
        <w:rPr>
          <w:rFonts w:cs="Cambria" w:hint="cs"/>
          <w:rtl/>
        </w:rPr>
        <w:t>"</w:t>
      </w:r>
      <w:r w:rsidR="00396A4B">
        <w:rPr>
          <w:rFonts w:hint="cs"/>
          <w:rtl/>
        </w:rPr>
        <w:t>در هر انتقالی از حالی به حال</w:t>
      </w:r>
      <w:r w:rsidR="00143957">
        <w:rPr>
          <w:rFonts w:hint="cs"/>
          <w:rtl/>
        </w:rPr>
        <w:t>ی</w:t>
      </w:r>
      <w:r w:rsidR="00396A4B">
        <w:rPr>
          <w:rFonts w:hint="cs"/>
          <w:rtl/>
        </w:rPr>
        <w:t xml:space="preserve"> تکبیر وجود دارد"</w:t>
      </w:r>
      <w:r w:rsidR="00143957">
        <w:rPr>
          <w:rFonts w:hint="cs"/>
          <w:rtl/>
        </w:rPr>
        <w:t xml:space="preserve"> و با فرض وجود او میگوید «</w:t>
      </w:r>
      <w:r w:rsidR="00FF642C">
        <w:rPr>
          <w:rFonts w:hint="cs"/>
          <w:rtl/>
        </w:rPr>
        <w:t xml:space="preserve">آن </w:t>
      </w:r>
      <w:r w:rsidR="00143957">
        <w:rPr>
          <w:rFonts w:hint="cs"/>
          <w:rtl/>
        </w:rPr>
        <w:t>حکم تکبیر</w:t>
      </w:r>
      <w:r w:rsidR="00314094">
        <w:rPr>
          <w:rFonts w:hint="cs"/>
          <w:rtl/>
        </w:rPr>
        <w:t xml:space="preserve"> در حال </w:t>
      </w:r>
      <w:r w:rsidR="008A1547">
        <w:rPr>
          <w:rFonts w:hint="cs"/>
          <w:rtl/>
        </w:rPr>
        <w:t xml:space="preserve">بعد از تشهد در حال </w:t>
      </w:r>
      <w:r w:rsidR="00FF642C">
        <w:rPr>
          <w:rFonts w:hint="cs"/>
          <w:rtl/>
        </w:rPr>
        <w:t>انتقال از قعود به قیام وجود ندارد</w:t>
      </w:r>
      <w:r w:rsidR="00143957">
        <w:rPr>
          <w:rFonts w:hint="cs"/>
          <w:rtl/>
        </w:rPr>
        <w:t>»</w:t>
      </w:r>
      <w:r w:rsidR="00FF642C">
        <w:rPr>
          <w:rFonts w:hint="cs"/>
          <w:rtl/>
        </w:rPr>
        <w:t>.</w:t>
      </w:r>
    </w:p>
    <w:p w:rsidR="00FF642C" w:rsidRDefault="00FF642C" w:rsidP="00143957">
      <w:pPr>
        <w:ind w:firstLine="284"/>
        <w:jc w:val="both"/>
        <w:rPr>
          <w:rtl/>
        </w:rPr>
      </w:pPr>
      <w:r>
        <w:rPr>
          <w:rFonts w:hint="cs"/>
          <w:rtl/>
        </w:rPr>
        <w:t>و زمانی که این دو حدیث حاکم و محکوم شدند تعارضی بیشان نیست</w:t>
      </w:r>
      <w:r w:rsidR="00AC481A">
        <w:rPr>
          <w:rFonts w:hint="cs"/>
          <w:rtl/>
        </w:rPr>
        <w:t xml:space="preserve"> و تخییر بین آن دو تخییر واقعی است.</w:t>
      </w:r>
      <w:r w:rsidR="00666084">
        <w:rPr>
          <w:rStyle w:val="FootnoteReference"/>
          <w:rtl/>
        </w:rPr>
        <w:footnoteReference w:id="4"/>
      </w:r>
    </w:p>
    <w:p w:rsidR="00AC481A" w:rsidRDefault="00AC481A" w:rsidP="00C7453A">
      <w:pPr>
        <w:pStyle w:val="Heading7"/>
        <w:ind w:firstLine="284"/>
        <w:jc w:val="both"/>
        <w:rPr>
          <w:rtl/>
        </w:rPr>
      </w:pPr>
      <w:bookmarkStart w:id="14" w:name="_Toc473789118"/>
      <w:r>
        <w:rPr>
          <w:rFonts w:hint="cs"/>
          <w:rtl/>
        </w:rPr>
        <w:t>جواب:</w:t>
      </w:r>
      <w:r w:rsidR="00C7453A">
        <w:rPr>
          <w:rFonts w:hint="cs"/>
          <w:rtl/>
        </w:rPr>
        <w:t xml:space="preserve"> نادرستی ادعای نظارت</w:t>
      </w:r>
      <w:r>
        <w:rPr>
          <w:rFonts w:hint="cs"/>
          <w:rtl/>
        </w:rPr>
        <w:t xml:space="preserve"> (نظر تحقیق)</w:t>
      </w:r>
      <w:bookmarkEnd w:id="14"/>
    </w:p>
    <w:p w:rsidR="00AC481A" w:rsidRDefault="00862711" w:rsidP="00F257D4">
      <w:pPr>
        <w:ind w:firstLine="284"/>
        <w:jc w:val="both"/>
        <w:rPr>
          <w:rtl/>
        </w:rPr>
      </w:pPr>
      <w:r>
        <w:rPr>
          <w:rFonts w:hint="cs"/>
          <w:rtl/>
        </w:rPr>
        <w:t>وجود نظارت قابل فهم نیست</w:t>
      </w:r>
      <w:r w:rsidR="00026A88">
        <w:rPr>
          <w:rFonts w:hint="cs"/>
          <w:rtl/>
        </w:rPr>
        <w:t>،</w:t>
      </w:r>
      <w:r>
        <w:rPr>
          <w:rFonts w:hint="cs"/>
          <w:rtl/>
        </w:rPr>
        <w:t xml:space="preserve"> جمله «</w:t>
      </w:r>
      <w:r w:rsidRPr="00E41FF2">
        <w:rPr>
          <w:rStyle w:val="IntenseEmphasis"/>
          <w:rFonts w:hint="cs"/>
          <w:rtl/>
        </w:rPr>
        <w:t>كَذَلِكَ‏</w:t>
      </w:r>
      <w:r w:rsidRPr="00E41FF2">
        <w:rPr>
          <w:rStyle w:val="IntenseEmphasis"/>
          <w:rtl/>
        </w:rPr>
        <w:t xml:space="preserve"> </w:t>
      </w:r>
      <w:r w:rsidRPr="00E41FF2">
        <w:rPr>
          <w:rStyle w:val="IntenseEmphasis"/>
          <w:rFonts w:hint="cs"/>
          <w:rtl/>
        </w:rPr>
        <w:t>التَّشَهُّدُ</w:t>
      </w:r>
      <w:r w:rsidRPr="00E41FF2">
        <w:rPr>
          <w:rStyle w:val="IntenseEmphasis"/>
          <w:rtl/>
        </w:rPr>
        <w:t xml:space="preserve"> </w:t>
      </w:r>
      <w:r w:rsidRPr="00E41FF2">
        <w:rPr>
          <w:rStyle w:val="IntenseEmphasis"/>
          <w:rFonts w:hint="cs"/>
          <w:rtl/>
        </w:rPr>
        <w:t>الْأَوَّلُ</w:t>
      </w:r>
      <w:r w:rsidRPr="00E41FF2">
        <w:rPr>
          <w:rStyle w:val="IntenseEmphasis"/>
          <w:rtl/>
        </w:rPr>
        <w:t xml:space="preserve"> </w:t>
      </w:r>
      <w:r w:rsidRPr="00E41FF2">
        <w:rPr>
          <w:rStyle w:val="IntenseEmphasis"/>
          <w:rFonts w:hint="cs"/>
          <w:rtl/>
        </w:rPr>
        <w:t>يَجْرِي</w:t>
      </w:r>
      <w:r w:rsidRPr="00E41FF2">
        <w:rPr>
          <w:rStyle w:val="IntenseEmphasis"/>
          <w:rtl/>
        </w:rPr>
        <w:t xml:space="preserve"> </w:t>
      </w:r>
      <w:r w:rsidRPr="00E41FF2">
        <w:rPr>
          <w:rStyle w:val="IntenseEmphasis"/>
          <w:rFonts w:hint="cs"/>
          <w:rtl/>
        </w:rPr>
        <w:t>هَذَا</w:t>
      </w:r>
      <w:r w:rsidRPr="00E41FF2">
        <w:rPr>
          <w:rStyle w:val="IntenseEmphasis"/>
          <w:rtl/>
        </w:rPr>
        <w:t xml:space="preserve"> </w:t>
      </w:r>
      <w:r w:rsidRPr="00E41FF2">
        <w:rPr>
          <w:rStyle w:val="IntenseEmphasis"/>
          <w:rFonts w:hint="cs"/>
          <w:rtl/>
        </w:rPr>
        <w:t>الْمَجْرَى</w:t>
      </w:r>
      <w:r>
        <w:rPr>
          <w:rFonts w:hint="cs"/>
          <w:rtl/>
        </w:rPr>
        <w:t>»</w:t>
      </w:r>
      <w:r w:rsidR="00026A88">
        <w:rPr>
          <w:rFonts w:hint="cs"/>
          <w:rtl/>
        </w:rPr>
        <w:t xml:space="preserve"> نظارت ندارد</w:t>
      </w:r>
      <w:r w:rsidR="00C7453A">
        <w:rPr>
          <w:rFonts w:hint="cs"/>
          <w:rtl/>
        </w:rPr>
        <w:t xml:space="preserve"> </w:t>
      </w:r>
      <w:r>
        <w:rPr>
          <w:rFonts w:hint="cs"/>
          <w:rtl/>
        </w:rPr>
        <w:t>چه تتمه حدیث دوم باشد و چه روایت مستقل باشد.</w:t>
      </w:r>
      <w:r w:rsidR="00F257D4">
        <w:rPr>
          <w:rFonts w:hint="cs"/>
          <w:rtl/>
        </w:rPr>
        <w:t xml:space="preserve"> </w:t>
      </w:r>
      <w:r w:rsidR="00C7453A">
        <w:rPr>
          <w:rFonts w:hint="cs"/>
          <w:rtl/>
        </w:rPr>
        <w:t>نهایت آن است که حدیث دوم مقید</w:t>
      </w:r>
      <w:r w:rsidR="001069C0">
        <w:rPr>
          <w:rFonts w:hint="cs"/>
          <w:rtl/>
        </w:rPr>
        <w:t xml:space="preserve"> است همان بیان که محقق خویی داشتند.</w:t>
      </w:r>
    </w:p>
    <w:p w:rsidR="001069C0" w:rsidRDefault="001069C0" w:rsidP="001069C0">
      <w:pPr>
        <w:ind w:firstLine="284"/>
        <w:jc w:val="both"/>
        <w:rPr>
          <w:rtl/>
        </w:rPr>
      </w:pPr>
      <w:r>
        <w:rPr>
          <w:rFonts w:hint="cs"/>
          <w:rtl/>
        </w:rPr>
        <w:t>نظارت مانند «الطواف بالبیت صلاة» می باشد که ابتدا مفروض گرفته است که نماز جعل شده و احکامی دارد سپس میگوید «الطواف بالبیت صلاة»</w:t>
      </w:r>
      <w:r w:rsidR="00862711">
        <w:rPr>
          <w:rFonts w:hint="cs"/>
          <w:rtl/>
        </w:rPr>
        <w:t>.</w:t>
      </w:r>
    </w:p>
    <w:p w:rsidR="00F257D4" w:rsidRDefault="00F257D4" w:rsidP="00562089">
      <w:pPr>
        <w:ind w:firstLine="284"/>
        <w:jc w:val="both"/>
        <w:rPr>
          <w:rtl/>
        </w:rPr>
      </w:pPr>
      <w:r>
        <w:rPr>
          <w:rFonts w:hint="cs"/>
          <w:rtl/>
        </w:rPr>
        <w:t>حدیث دوم «</w:t>
      </w:r>
      <w:r w:rsidRPr="00E41FF2">
        <w:rPr>
          <w:rStyle w:val="IntenseEmphasis"/>
          <w:rFonts w:hint="cs"/>
          <w:rtl/>
        </w:rPr>
        <w:t>إِذَا</w:t>
      </w:r>
      <w:r w:rsidRPr="00E41FF2">
        <w:rPr>
          <w:rStyle w:val="IntenseEmphasis"/>
          <w:rtl/>
        </w:rPr>
        <w:t xml:space="preserve"> </w:t>
      </w:r>
      <w:r w:rsidRPr="00E41FF2">
        <w:rPr>
          <w:rStyle w:val="IntenseEmphasis"/>
          <w:rFonts w:hint="cs"/>
          <w:rtl/>
        </w:rPr>
        <w:t>رَفَعَ</w:t>
      </w:r>
      <w:r w:rsidRPr="00E41FF2">
        <w:rPr>
          <w:rStyle w:val="IntenseEmphasis"/>
          <w:rtl/>
        </w:rPr>
        <w:t xml:space="preserve"> </w:t>
      </w:r>
      <w:r w:rsidRPr="00E41FF2">
        <w:rPr>
          <w:rStyle w:val="IntenseEmphasis"/>
          <w:rFonts w:hint="cs"/>
          <w:rtl/>
        </w:rPr>
        <w:t>رَأْسَهُ</w:t>
      </w:r>
      <w:r w:rsidRPr="00E41FF2">
        <w:rPr>
          <w:rStyle w:val="IntenseEmphasis"/>
          <w:rtl/>
        </w:rPr>
        <w:t xml:space="preserve"> </w:t>
      </w:r>
      <w:r w:rsidRPr="00E41FF2">
        <w:rPr>
          <w:rStyle w:val="IntenseEmphasis"/>
          <w:rFonts w:hint="cs"/>
          <w:rtl/>
        </w:rPr>
        <w:t>مِنَ</w:t>
      </w:r>
      <w:r w:rsidRPr="00E41FF2">
        <w:rPr>
          <w:rStyle w:val="IntenseEmphasis"/>
          <w:rtl/>
        </w:rPr>
        <w:t xml:space="preserve"> </w:t>
      </w:r>
      <w:r w:rsidRPr="00E41FF2">
        <w:rPr>
          <w:rStyle w:val="IntenseEmphasis"/>
          <w:rFonts w:hint="cs"/>
          <w:rtl/>
        </w:rPr>
        <w:t>السَّجْدَةِ</w:t>
      </w:r>
      <w:r w:rsidRPr="00E41FF2">
        <w:rPr>
          <w:rStyle w:val="IntenseEmphasis"/>
          <w:rtl/>
        </w:rPr>
        <w:t xml:space="preserve"> </w:t>
      </w:r>
      <w:r w:rsidRPr="00E41FF2">
        <w:rPr>
          <w:rStyle w:val="IntenseEmphasis"/>
          <w:rFonts w:hint="cs"/>
          <w:rtl/>
        </w:rPr>
        <w:t>الثَّانِيَةِ</w:t>
      </w:r>
      <w:r w:rsidRPr="00E41FF2">
        <w:rPr>
          <w:rStyle w:val="IntenseEmphasis"/>
          <w:rtl/>
        </w:rPr>
        <w:t xml:space="preserve"> </w:t>
      </w:r>
      <w:r w:rsidRPr="00E41FF2">
        <w:rPr>
          <w:rStyle w:val="IntenseEmphasis"/>
          <w:rFonts w:hint="cs"/>
          <w:rtl/>
        </w:rPr>
        <w:t>فَكَبَّرَ</w:t>
      </w:r>
      <w:r w:rsidRPr="00E41FF2">
        <w:rPr>
          <w:rStyle w:val="IntenseEmphasis"/>
          <w:rtl/>
        </w:rPr>
        <w:t xml:space="preserve">  </w:t>
      </w:r>
      <w:r w:rsidRPr="00E41FF2">
        <w:rPr>
          <w:rStyle w:val="IntenseEmphasis"/>
          <w:rFonts w:hint="cs"/>
          <w:rtl/>
        </w:rPr>
        <w:t>ثُمَّ</w:t>
      </w:r>
      <w:r w:rsidRPr="00E41FF2">
        <w:rPr>
          <w:rStyle w:val="IntenseEmphasis"/>
          <w:rtl/>
        </w:rPr>
        <w:t xml:space="preserve"> </w:t>
      </w:r>
      <w:r w:rsidRPr="00E41FF2">
        <w:rPr>
          <w:rStyle w:val="IntenseEmphasis"/>
          <w:rFonts w:hint="cs"/>
          <w:rtl/>
        </w:rPr>
        <w:t>جَلَسَ</w:t>
      </w:r>
      <w:r w:rsidRPr="00E41FF2">
        <w:rPr>
          <w:rStyle w:val="IntenseEmphasis"/>
          <w:rtl/>
        </w:rPr>
        <w:t xml:space="preserve"> </w:t>
      </w:r>
      <w:r w:rsidRPr="00E41FF2">
        <w:rPr>
          <w:rStyle w:val="IntenseEmphasis"/>
          <w:rFonts w:hint="cs"/>
          <w:rtl/>
        </w:rPr>
        <w:t>ثُمَّ</w:t>
      </w:r>
      <w:r w:rsidRPr="00E41FF2">
        <w:rPr>
          <w:rStyle w:val="IntenseEmphasis"/>
          <w:rtl/>
        </w:rPr>
        <w:t xml:space="preserve"> </w:t>
      </w:r>
      <w:r w:rsidRPr="00E41FF2">
        <w:rPr>
          <w:rStyle w:val="IntenseEmphasis"/>
          <w:rFonts w:hint="cs"/>
          <w:rtl/>
        </w:rPr>
        <w:t>قَامَ</w:t>
      </w:r>
      <w:r w:rsidRPr="00E41FF2">
        <w:rPr>
          <w:rStyle w:val="IntenseEmphasis"/>
          <w:rtl/>
        </w:rPr>
        <w:t xml:space="preserve"> </w:t>
      </w:r>
      <w:r w:rsidRPr="00E41FF2">
        <w:rPr>
          <w:rStyle w:val="IntenseEmphasis"/>
          <w:rFonts w:hint="cs"/>
          <w:rtl/>
        </w:rPr>
        <w:t>فَلَيْسَ</w:t>
      </w:r>
      <w:r w:rsidRPr="00E41FF2">
        <w:rPr>
          <w:rStyle w:val="IntenseEmphasis"/>
          <w:rtl/>
        </w:rPr>
        <w:t xml:space="preserve"> </w:t>
      </w:r>
      <w:r w:rsidRPr="00E41FF2">
        <w:rPr>
          <w:rStyle w:val="IntenseEmphasis"/>
          <w:rFonts w:hint="cs"/>
          <w:rtl/>
        </w:rPr>
        <w:t>عَلَيْهِ</w:t>
      </w:r>
      <w:r w:rsidRPr="00E41FF2">
        <w:rPr>
          <w:rStyle w:val="IntenseEmphasis"/>
          <w:rtl/>
        </w:rPr>
        <w:t xml:space="preserve"> </w:t>
      </w:r>
      <w:r w:rsidRPr="00E41FF2">
        <w:rPr>
          <w:rStyle w:val="IntenseEmphasis"/>
          <w:rFonts w:hint="cs"/>
          <w:rtl/>
        </w:rPr>
        <w:t>لِلْقِيَامِ</w:t>
      </w:r>
      <w:r w:rsidRPr="00E41FF2">
        <w:rPr>
          <w:rStyle w:val="IntenseEmphasis"/>
          <w:rtl/>
        </w:rPr>
        <w:t xml:space="preserve"> </w:t>
      </w:r>
      <w:r w:rsidRPr="00E41FF2">
        <w:rPr>
          <w:rStyle w:val="IntenseEmphasis"/>
          <w:rFonts w:hint="cs"/>
          <w:rtl/>
        </w:rPr>
        <w:t>بَعْدَ</w:t>
      </w:r>
      <w:r w:rsidRPr="00E41FF2">
        <w:rPr>
          <w:rStyle w:val="IntenseEmphasis"/>
          <w:rtl/>
        </w:rPr>
        <w:t xml:space="preserve"> </w:t>
      </w:r>
      <w:r w:rsidRPr="00E41FF2">
        <w:rPr>
          <w:rStyle w:val="IntenseEmphasis"/>
          <w:rFonts w:hint="cs"/>
          <w:rtl/>
        </w:rPr>
        <w:t>الْقُعُودِ</w:t>
      </w:r>
      <w:r w:rsidRPr="00E41FF2">
        <w:rPr>
          <w:rStyle w:val="IntenseEmphasis"/>
          <w:rtl/>
        </w:rPr>
        <w:t xml:space="preserve"> </w:t>
      </w:r>
      <w:r w:rsidRPr="00E41FF2">
        <w:rPr>
          <w:rStyle w:val="IntenseEmphasis"/>
          <w:rFonts w:hint="cs"/>
          <w:rtl/>
        </w:rPr>
        <w:t>تَكْبِيرٌ</w:t>
      </w:r>
      <w:r>
        <w:rPr>
          <w:rFonts w:hint="cs"/>
          <w:rtl/>
        </w:rPr>
        <w:t>»</w:t>
      </w:r>
      <w:r w:rsidR="00562089">
        <w:rPr>
          <w:rFonts w:hint="cs"/>
          <w:rtl/>
        </w:rPr>
        <w:t xml:space="preserve"> </w:t>
      </w:r>
      <w:r w:rsidR="00F6746B">
        <w:rPr>
          <w:rFonts w:hint="cs"/>
          <w:rtl/>
        </w:rPr>
        <w:t>قاعده ی کلی است و نتیجه این قاعده در قیام بعد از تشهد تطبیق شده است</w:t>
      </w:r>
      <w:r w:rsidR="00AE56D1">
        <w:rPr>
          <w:rFonts w:hint="cs"/>
          <w:rtl/>
        </w:rPr>
        <w:t xml:space="preserve"> «</w:t>
      </w:r>
      <w:r w:rsidR="00AE56D1" w:rsidRPr="00E41FF2">
        <w:rPr>
          <w:rStyle w:val="IntenseEmphasis"/>
          <w:rFonts w:hint="cs"/>
          <w:rtl/>
        </w:rPr>
        <w:t>وَ</w:t>
      </w:r>
      <w:r w:rsidR="00AE56D1" w:rsidRPr="00E41FF2">
        <w:rPr>
          <w:rStyle w:val="IntenseEmphasis"/>
          <w:rtl/>
        </w:rPr>
        <w:t xml:space="preserve"> </w:t>
      </w:r>
      <w:r w:rsidR="00AE56D1" w:rsidRPr="00E41FF2">
        <w:rPr>
          <w:rStyle w:val="IntenseEmphasis"/>
          <w:rFonts w:hint="cs"/>
          <w:rtl/>
        </w:rPr>
        <w:t>كَذَلِكَ‏</w:t>
      </w:r>
      <w:r w:rsidR="00AE56D1" w:rsidRPr="00E41FF2">
        <w:rPr>
          <w:rStyle w:val="IntenseEmphasis"/>
          <w:rtl/>
        </w:rPr>
        <w:t xml:space="preserve"> </w:t>
      </w:r>
      <w:r w:rsidR="00AE56D1" w:rsidRPr="00E41FF2">
        <w:rPr>
          <w:rStyle w:val="IntenseEmphasis"/>
          <w:rFonts w:hint="cs"/>
          <w:rtl/>
        </w:rPr>
        <w:t>التَّشَهُّدُ</w:t>
      </w:r>
      <w:r w:rsidR="00AE56D1" w:rsidRPr="00E41FF2">
        <w:rPr>
          <w:rStyle w:val="IntenseEmphasis"/>
          <w:rtl/>
        </w:rPr>
        <w:t xml:space="preserve"> </w:t>
      </w:r>
      <w:r w:rsidR="00AE56D1" w:rsidRPr="00E41FF2">
        <w:rPr>
          <w:rStyle w:val="IntenseEmphasis"/>
          <w:rFonts w:hint="cs"/>
          <w:rtl/>
        </w:rPr>
        <w:t>الْأَوَّلُ</w:t>
      </w:r>
      <w:r w:rsidR="00AE56D1" w:rsidRPr="00E41FF2">
        <w:rPr>
          <w:rStyle w:val="IntenseEmphasis"/>
          <w:rtl/>
        </w:rPr>
        <w:t xml:space="preserve"> </w:t>
      </w:r>
      <w:r w:rsidR="00AE56D1" w:rsidRPr="00E41FF2">
        <w:rPr>
          <w:rStyle w:val="IntenseEmphasis"/>
          <w:rFonts w:hint="cs"/>
          <w:rtl/>
        </w:rPr>
        <w:t>يَجْرِي</w:t>
      </w:r>
      <w:r w:rsidR="00AE56D1" w:rsidRPr="00E41FF2">
        <w:rPr>
          <w:rStyle w:val="IntenseEmphasis"/>
          <w:rtl/>
        </w:rPr>
        <w:t xml:space="preserve"> </w:t>
      </w:r>
      <w:r w:rsidR="00AE56D1" w:rsidRPr="00E41FF2">
        <w:rPr>
          <w:rStyle w:val="IntenseEmphasis"/>
          <w:rFonts w:hint="cs"/>
          <w:rtl/>
        </w:rPr>
        <w:t>هَذَا</w:t>
      </w:r>
      <w:r w:rsidR="00AE56D1" w:rsidRPr="00E41FF2">
        <w:rPr>
          <w:rStyle w:val="IntenseEmphasis"/>
          <w:rtl/>
        </w:rPr>
        <w:t xml:space="preserve"> </w:t>
      </w:r>
      <w:r w:rsidR="00AE56D1" w:rsidRPr="00E41FF2">
        <w:rPr>
          <w:rStyle w:val="IntenseEmphasis"/>
          <w:rFonts w:hint="cs"/>
          <w:rtl/>
        </w:rPr>
        <w:t>الْمَجْرَى</w:t>
      </w:r>
      <w:r w:rsidR="00AE56D1">
        <w:rPr>
          <w:rFonts w:hint="cs"/>
          <w:rtl/>
        </w:rPr>
        <w:t>»، اگر این تطبیق جزء حدیث دوم باشد امامی که قاعده را فرموده مستقیما</w:t>
      </w:r>
      <w:r w:rsidR="00CB75FC">
        <w:rPr>
          <w:rFonts w:hint="cs"/>
          <w:rtl/>
        </w:rPr>
        <w:t xml:space="preserve"> و با نصوصیت</w:t>
      </w:r>
      <w:r w:rsidR="00CD2564">
        <w:rPr>
          <w:rFonts w:hint="cs"/>
          <w:rtl/>
        </w:rPr>
        <w:t xml:space="preserve"> در مورد</w:t>
      </w:r>
      <w:r w:rsidR="00AE56D1">
        <w:rPr>
          <w:rFonts w:hint="cs"/>
          <w:rtl/>
        </w:rPr>
        <w:t xml:space="preserve"> قیام بعد از تشهد هم فرموده </w:t>
      </w:r>
      <w:r w:rsidR="007E0340">
        <w:rPr>
          <w:rFonts w:hint="cs"/>
          <w:rtl/>
        </w:rPr>
        <w:t xml:space="preserve">تکبیر وجود ندارد و اگر از حضرت صاحب الزمان سلام الله علیه ـ بر فرض صدور ـ باشد </w:t>
      </w:r>
      <w:r w:rsidR="002D7C40">
        <w:rPr>
          <w:rFonts w:hint="cs"/>
          <w:rtl/>
        </w:rPr>
        <w:t>آن قاعده را بر قیام بعد از تشهد تطبیق</w:t>
      </w:r>
      <w:r w:rsidR="00666525">
        <w:rPr>
          <w:rFonts w:hint="cs"/>
          <w:rtl/>
        </w:rPr>
        <w:t xml:space="preserve"> و تفریع</w:t>
      </w:r>
      <w:r w:rsidR="002D7C40">
        <w:rPr>
          <w:rFonts w:hint="cs"/>
          <w:rtl/>
        </w:rPr>
        <w:t xml:space="preserve"> کرده است و در هر صورت حکم جدیدی نیست.</w:t>
      </w:r>
    </w:p>
    <w:p w:rsidR="00CD2564" w:rsidRDefault="00CD2564" w:rsidP="007B7EC7">
      <w:pPr>
        <w:ind w:firstLine="284"/>
        <w:jc w:val="both"/>
        <w:rPr>
          <w:rtl/>
        </w:rPr>
      </w:pPr>
      <w:r>
        <w:rPr>
          <w:rFonts w:hint="cs"/>
          <w:rtl/>
        </w:rPr>
        <w:lastRenderedPageBreak/>
        <w:t>تنصیص</w:t>
      </w:r>
      <w:r w:rsidR="00666525">
        <w:rPr>
          <w:rFonts w:hint="cs"/>
          <w:rtl/>
        </w:rPr>
        <w:t xml:space="preserve"> بودن جمله بر </w:t>
      </w:r>
      <w:r>
        <w:rPr>
          <w:rFonts w:hint="cs"/>
          <w:rtl/>
        </w:rPr>
        <w:t xml:space="preserve">تطبیق </w:t>
      </w:r>
      <w:r w:rsidR="00666525">
        <w:rPr>
          <w:rFonts w:hint="cs"/>
          <w:rtl/>
        </w:rPr>
        <w:t xml:space="preserve">و تفریع بودن آن </w:t>
      </w:r>
      <w:r>
        <w:rPr>
          <w:rFonts w:hint="cs"/>
          <w:rtl/>
        </w:rPr>
        <w:t xml:space="preserve">مزیتی </w:t>
      </w:r>
      <w:r w:rsidR="00666525">
        <w:rPr>
          <w:rFonts w:hint="cs"/>
          <w:rtl/>
        </w:rPr>
        <w:t xml:space="preserve">ندارد و بیشان </w:t>
      </w:r>
      <w:r w:rsidR="00D265D1">
        <w:rPr>
          <w:rFonts w:hint="cs"/>
          <w:rtl/>
        </w:rPr>
        <w:t>فرقی نیست، حدیث دوم چه تتمه داشته باشد و چه نداشه باشد در هر صورت مقید حدیث نخست است.</w:t>
      </w:r>
      <w:r w:rsidR="006307DF">
        <w:rPr>
          <w:rFonts w:hint="cs"/>
          <w:rtl/>
        </w:rPr>
        <w:t xml:space="preserve"> حکم جمله «</w:t>
      </w:r>
      <w:r w:rsidR="006307DF" w:rsidRPr="006307DF">
        <w:rPr>
          <w:rStyle w:val="IntenseEmphasis"/>
          <w:rFonts w:hint="cs"/>
          <w:rtl/>
        </w:rPr>
        <w:t xml:space="preserve"> </w:t>
      </w:r>
      <w:r w:rsidR="006307DF" w:rsidRPr="00E41FF2">
        <w:rPr>
          <w:rStyle w:val="IntenseEmphasis"/>
          <w:rFonts w:hint="cs"/>
          <w:rtl/>
        </w:rPr>
        <w:t>كَذَلِكَ‏</w:t>
      </w:r>
      <w:r w:rsidR="006307DF" w:rsidRPr="00E41FF2">
        <w:rPr>
          <w:rStyle w:val="IntenseEmphasis"/>
          <w:rtl/>
        </w:rPr>
        <w:t xml:space="preserve"> </w:t>
      </w:r>
      <w:r w:rsidR="006307DF" w:rsidRPr="00E41FF2">
        <w:rPr>
          <w:rStyle w:val="IntenseEmphasis"/>
          <w:rFonts w:hint="cs"/>
          <w:rtl/>
        </w:rPr>
        <w:t>التَّشَهُّدُ</w:t>
      </w:r>
      <w:r w:rsidR="006307DF" w:rsidRPr="00E41FF2">
        <w:rPr>
          <w:rStyle w:val="IntenseEmphasis"/>
          <w:rtl/>
        </w:rPr>
        <w:t xml:space="preserve"> </w:t>
      </w:r>
      <w:r w:rsidR="006307DF" w:rsidRPr="00E41FF2">
        <w:rPr>
          <w:rStyle w:val="IntenseEmphasis"/>
          <w:rFonts w:hint="cs"/>
          <w:rtl/>
        </w:rPr>
        <w:t>الْأَوَّلُ</w:t>
      </w:r>
      <w:r w:rsidR="006307DF" w:rsidRPr="00E41FF2">
        <w:rPr>
          <w:rStyle w:val="IntenseEmphasis"/>
          <w:rtl/>
        </w:rPr>
        <w:t xml:space="preserve"> </w:t>
      </w:r>
      <w:r w:rsidR="006307DF" w:rsidRPr="00E41FF2">
        <w:rPr>
          <w:rStyle w:val="IntenseEmphasis"/>
          <w:rFonts w:hint="cs"/>
          <w:rtl/>
        </w:rPr>
        <w:t>يَجْرِي</w:t>
      </w:r>
      <w:r w:rsidR="006307DF" w:rsidRPr="00E41FF2">
        <w:rPr>
          <w:rStyle w:val="IntenseEmphasis"/>
          <w:rtl/>
        </w:rPr>
        <w:t xml:space="preserve"> </w:t>
      </w:r>
      <w:r w:rsidR="006307DF" w:rsidRPr="00E41FF2">
        <w:rPr>
          <w:rStyle w:val="IntenseEmphasis"/>
          <w:rFonts w:hint="cs"/>
          <w:rtl/>
        </w:rPr>
        <w:t>هَذَا</w:t>
      </w:r>
      <w:r w:rsidR="006307DF" w:rsidRPr="00E41FF2">
        <w:rPr>
          <w:rStyle w:val="IntenseEmphasis"/>
          <w:rtl/>
        </w:rPr>
        <w:t xml:space="preserve"> </w:t>
      </w:r>
      <w:r w:rsidR="006307DF" w:rsidRPr="00E41FF2">
        <w:rPr>
          <w:rStyle w:val="IntenseEmphasis"/>
          <w:rFonts w:hint="cs"/>
          <w:rtl/>
        </w:rPr>
        <w:t>الْمَجْرَى</w:t>
      </w:r>
      <w:r w:rsidR="006307DF">
        <w:rPr>
          <w:rFonts w:hint="cs"/>
          <w:rtl/>
        </w:rPr>
        <w:t xml:space="preserve"> » همان حکم حدیث دوم است چه تتمه حدیث دوم باشد و چه مستقل باشد، چون مستقل هم باشد باز در ضمن</w:t>
      </w:r>
      <w:r w:rsidR="007B7EC7">
        <w:rPr>
          <w:rFonts w:hint="cs"/>
          <w:rtl/>
        </w:rPr>
        <w:t xml:space="preserve"> حدیث دوم بوده و سپس تفریع شده است.</w:t>
      </w:r>
    </w:p>
    <w:p w:rsidR="000F690E" w:rsidRDefault="007B7EC7" w:rsidP="000F690E">
      <w:pPr>
        <w:ind w:firstLine="284"/>
        <w:jc w:val="both"/>
        <w:rPr>
          <w:rtl/>
        </w:rPr>
      </w:pPr>
      <w:r>
        <w:rPr>
          <w:rFonts w:hint="cs"/>
          <w:rtl/>
        </w:rPr>
        <w:t>حاصل</w:t>
      </w:r>
      <w:r w:rsidR="00263280">
        <w:rPr>
          <w:rFonts w:hint="cs"/>
          <w:rtl/>
        </w:rPr>
        <w:t xml:space="preserve"> جواب</w:t>
      </w:r>
      <w:r w:rsidR="00832D53">
        <w:rPr>
          <w:rFonts w:hint="cs"/>
          <w:rtl/>
        </w:rPr>
        <w:t>:</w:t>
      </w:r>
      <w:r w:rsidR="00095D12">
        <w:rPr>
          <w:rFonts w:hint="cs"/>
          <w:rtl/>
        </w:rPr>
        <w:t xml:space="preserve"> آیا </w:t>
      </w:r>
      <w:r w:rsidR="00263280">
        <w:rPr>
          <w:rFonts w:hint="cs"/>
          <w:rtl/>
        </w:rPr>
        <w:t xml:space="preserve">تخییر در </w:t>
      </w:r>
      <w:r w:rsidR="00095D12">
        <w:rPr>
          <w:rFonts w:hint="cs"/>
          <w:rtl/>
        </w:rPr>
        <w:t>«</w:t>
      </w:r>
      <w:r w:rsidR="00095D12" w:rsidRPr="00E41FF2">
        <w:rPr>
          <w:rStyle w:val="IntenseEmphasis"/>
          <w:rFonts w:hint="cs"/>
          <w:rtl/>
        </w:rPr>
        <w:t>بِأَيِّهِمَا</w:t>
      </w:r>
      <w:r w:rsidR="00095D12" w:rsidRPr="00E41FF2">
        <w:rPr>
          <w:rStyle w:val="IntenseEmphasis"/>
          <w:rtl/>
        </w:rPr>
        <w:t xml:space="preserve"> </w:t>
      </w:r>
      <w:r w:rsidR="00095D12" w:rsidRPr="00E41FF2">
        <w:rPr>
          <w:rStyle w:val="IntenseEmphasis"/>
          <w:rFonts w:hint="cs"/>
          <w:rtl/>
        </w:rPr>
        <w:t>أَخَذْتَ</w:t>
      </w:r>
      <w:r w:rsidR="00095D12" w:rsidRPr="00E41FF2">
        <w:rPr>
          <w:rStyle w:val="IntenseEmphasis"/>
          <w:rtl/>
        </w:rPr>
        <w:t xml:space="preserve"> </w:t>
      </w:r>
      <w:r w:rsidR="00095D12" w:rsidRPr="00E41FF2">
        <w:rPr>
          <w:rStyle w:val="IntenseEmphasis"/>
          <w:rFonts w:hint="cs"/>
          <w:rtl/>
        </w:rPr>
        <w:t>مِنْ</w:t>
      </w:r>
      <w:r w:rsidR="00095D12" w:rsidRPr="00E41FF2">
        <w:rPr>
          <w:rStyle w:val="IntenseEmphasis"/>
          <w:rtl/>
        </w:rPr>
        <w:t xml:space="preserve"> </w:t>
      </w:r>
      <w:r w:rsidR="00095D12" w:rsidRPr="00E41FF2">
        <w:rPr>
          <w:rStyle w:val="IntenseEmphasis"/>
          <w:rFonts w:hint="cs"/>
          <w:rtl/>
        </w:rPr>
        <w:t>جِهَةِ</w:t>
      </w:r>
      <w:r w:rsidR="00095D12" w:rsidRPr="00E41FF2">
        <w:rPr>
          <w:rStyle w:val="IntenseEmphasis"/>
          <w:rtl/>
        </w:rPr>
        <w:t xml:space="preserve"> </w:t>
      </w:r>
      <w:r w:rsidR="00095D12" w:rsidRPr="00E41FF2">
        <w:rPr>
          <w:rStyle w:val="IntenseEmphasis"/>
          <w:rFonts w:hint="cs"/>
          <w:rtl/>
        </w:rPr>
        <w:t>التَّسْلِيمِ</w:t>
      </w:r>
      <w:r w:rsidR="00095D12" w:rsidRPr="00E41FF2">
        <w:rPr>
          <w:rStyle w:val="IntenseEmphasis"/>
          <w:rtl/>
        </w:rPr>
        <w:t xml:space="preserve"> </w:t>
      </w:r>
      <w:r w:rsidR="00095D12" w:rsidRPr="00E41FF2">
        <w:rPr>
          <w:rStyle w:val="IntenseEmphasis"/>
          <w:rFonts w:hint="cs"/>
          <w:rtl/>
        </w:rPr>
        <w:t>كَانَ</w:t>
      </w:r>
      <w:r w:rsidR="00095D12" w:rsidRPr="00E41FF2">
        <w:rPr>
          <w:rStyle w:val="IntenseEmphasis"/>
          <w:rtl/>
        </w:rPr>
        <w:t xml:space="preserve"> </w:t>
      </w:r>
      <w:r w:rsidR="00095D12" w:rsidRPr="00E41FF2">
        <w:rPr>
          <w:rStyle w:val="IntenseEmphasis"/>
          <w:rFonts w:hint="cs"/>
          <w:rtl/>
        </w:rPr>
        <w:t>صَوَاباً</w:t>
      </w:r>
      <w:r w:rsidR="00095D12">
        <w:rPr>
          <w:rFonts w:hint="cs"/>
          <w:rtl/>
        </w:rPr>
        <w:t>»</w:t>
      </w:r>
      <w:r w:rsidR="000B1413">
        <w:rPr>
          <w:rFonts w:hint="cs"/>
          <w:rtl/>
        </w:rPr>
        <w:t xml:space="preserve"> </w:t>
      </w:r>
      <w:r w:rsidR="00263280">
        <w:rPr>
          <w:rFonts w:hint="cs"/>
          <w:rtl/>
        </w:rPr>
        <w:t xml:space="preserve">حکم ظاهری است و حجیت تخییریه است یا تخییر واقعی است؟ محقق خویی و صدر بر این باورند که </w:t>
      </w:r>
      <w:r w:rsidR="00D40AA2">
        <w:rPr>
          <w:rFonts w:hint="cs"/>
          <w:rtl/>
        </w:rPr>
        <w:t xml:space="preserve">دو حدیث با هم تعارض ندارند و مفاد این دو حدیث حکم واقعی است لذا تعارض نداشته و لذا تخییر تخییر واقعی است. لکن ظاهر از </w:t>
      </w:r>
      <w:r w:rsidR="00CE6477">
        <w:rPr>
          <w:rFonts w:hint="cs"/>
          <w:rtl/>
        </w:rPr>
        <w:t xml:space="preserve">فرض </w:t>
      </w:r>
      <w:r w:rsidR="00FA15EE">
        <w:rPr>
          <w:rFonts w:hint="cs"/>
          <w:rtl/>
        </w:rPr>
        <w:t xml:space="preserve">وجود دو حدیث در باب آن است که دو خبر </w:t>
      </w:r>
      <w:r w:rsidR="000F690E">
        <w:rPr>
          <w:rFonts w:hint="cs"/>
          <w:rtl/>
        </w:rPr>
        <w:t>مشکل تعارض دارند و زمانی که در فرض  تعارض می فرماید</w:t>
      </w:r>
      <w:r w:rsidR="00C53CD9">
        <w:rPr>
          <w:rFonts w:hint="cs"/>
          <w:rtl/>
        </w:rPr>
        <w:t xml:space="preserve"> تخییر داری</w:t>
      </w:r>
      <w:r w:rsidR="000F690E">
        <w:rPr>
          <w:rFonts w:hint="cs"/>
          <w:rtl/>
        </w:rPr>
        <w:t xml:space="preserve"> «</w:t>
      </w:r>
      <w:r w:rsidR="000F690E" w:rsidRPr="00E41FF2">
        <w:rPr>
          <w:rStyle w:val="IntenseEmphasis"/>
          <w:rFonts w:hint="cs"/>
          <w:rtl/>
        </w:rPr>
        <w:t>بِأَيِّهِمَا</w:t>
      </w:r>
      <w:r w:rsidR="000F690E" w:rsidRPr="00E41FF2">
        <w:rPr>
          <w:rStyle w:val="IntenseEmphasis"/>
          <w:rtl/>
        </w:rPr>
        <w:t xml:space="preserve"> </w:t>
      </w:r>
      <w:r w:rsidR="000F690E" w:rsidRPr="00E41FF2">
        <w:rPr>
          <w:rStyle w:val="IntenseEmphasis"/>
          <w:rFonts w:hint="cs"/>
          <w:rtl/>
        </w:rPr>
        <w:t>أَخَذْتَ</w:t>
      </w:r>
      <w:r w:rsidR="00AE374A">
        <w:rPr>
          <w:rStyle w:val="IntenseEmphasis"/>
          <w:rFonts w:hint="cs"/>
          <w:rtl/>
        </w:rPr>
        <w:t xml:space="preserve"> ... کان صوابا</w:t>
      </w:r>
      <w:r w:rsidR="000F690E">
        <w:rPr>
          <w:rFonts w:hint="cs"/>
          <w:rtl/>
        </w:rPr>
        <w:t>»</w:t>
      </w:r>
      <w:r w:rsidR="00AE374A">
        <w:rPr>
          <w:rFonts w:hint="cs"/>
          <w:rtl/>
        </w:rPr>
        <w:t xml:space="preserve"> </w:t>
      </w:r>
      <w:r w:rsidR="00C53CD9">
        <w:rPr>
          <w:rFonts w:hint="cs"/>
          <w:rtl/>
        </w:rPr>
        <w:t>این تخییر تخییر ظاهری و تخییر در حجیت است.</w:t>
      </w:r>
    </w:p>
    <w:p w:rsidR="00C53CD9" w:rsidRDefault="00C53CD9" w:rsidP="000F690E">
      <w:pPr>
        <w:ind w:firstLine="284"/>
        <w:jc w:val="both"/>
        <w:rPr>
          <w:rtl/>
        </w:rPr>
      </w:pPr>
      <w:r>
        <w:rPr>
          <w:rFonts w:hint="cs"/>
          <w:rtl/>
        </w:rPr>
        <w:t>تا کنون سه مناقشه به استدلال وارد شد و هر سه مناقشه قاصر بودند و مهم در مناقشه مناقشه چهارم است</w:t>
      </w:r>
      <w:r w:rsidR="004F3833">
        <w:rPr>
          <w:rFonts w:hint="cs"/>
          <w:rtl/>
        </w:rPr>
        <w:t xml:space="preserve"> از محقق خویی در مصباح الاصول.</w:t>
      </w:r>
    </w:p>
    <w:p w:rsidR="00C53CD9" w:rsidRDefault="00C53CD9" w:rsidP="00C53CD9">
      <w:pPr>
        <w:pStyle w:val="Heading6"/>
        <w:ind w:firstLine="284"/>
        <w:jc w:val="both"/>
        <w:rPr>
          <w:rtl/>
        </w:rPr>
      </w:pPr>
      <w:bookmarkStart w:id="15" w:name="_Toc473789119"/>
      <w:r>
        <w:rPr>
          <w:rFonts w:hint="cs"/>
          <w:rtl/>
        </w:rPr>
        <w:t xml:space="preserve">مناقشه چهارم: </w:t>
      </w:r>
      <w:r w:rsidR="004F3833">
        <w:rPr>
          <w:rFonts w:hint="cs"/>
          <w:rtl/>
        </w:rPr>
        <w:t>نبود ملازمه بین تخییر در مستحبات با تخییر در الزامیات</w:t>
      </w:r>
      <w:r>
        <w:rPr>
          <w:rFonts w:hint="cs"/>
          <w:rtl/>
        </w:rPr>
        <w:t xml:space="preserve"> (محقق خویی)</w:t>
      </w:r>
      <w:bookmarkEnd w:id="15"/>
    </w:p>
    <w:p w:rsidR="00C53CD9" w:rsidRDefault="004F3833" w:rsidP="000F690E">
      <w:pPr>
        <w:ind w:firstLine="284"/>
        <w:jc w:val="both"/>
        <w:rPr>
          <w:rtl/>
        </w:rPr>
      </w:pPr>
      <w:r>
        <w:rPr>
          <w:rFonts w:hint="cs"/>
          <w:rtl/>
        </w:rPr>
        <w:t>محقق خویی در روایت قبلی همین مناقشه را مطرح کرد لکن تبیین نکرد. لکن در این مکاتبه همان مناقشه را مطرح کرده و آن را تببین نموده است.</w:t>
      </w:r>
    </w:p>
    <w:p w:rsidR="004F3833" w:rsidRDefault="00EE0038" w:rsidP="000F690E">
      <w:pPr>
        <w:ind w:firstLine="284"/>
        <w:jc w:val="both"/>
        <w:rPr>
          <w:rtl/>
        </w:rPr>
      </w:pPr>
      <w:r>
        <w:rPr>
          <w:rFonts w:hint="cs"/>
          <w:rtl/>
        </w:rPr>
        <w:t>این مکاتبه تخییر در حجیت را در مستحبات ثابت میکند و تخییر در حجیت در مستحبات ملازمه ندارد با تخییر در حجیت در احکام الزامی.</w:t>
      </w:r>
      <w:r w:rsidR="00A91CA6">
        <w:rPr>
          <w:rFonts w:hint="cs"/>
          <w:rtl/>
        </w:rPr>
        <w:t xml:space="preserve"> شاید در مستحبات توسعه ای وجود دارد لذا آنجا در اخباری که مفادشات استحباب است و با هم تعارض دارند تخییر جعل شده است. لذا از این رو در احکام استحبابی اخبار «من بلغ» صادر شده است و در الزامیات صادر نشده است.</w:t>
      </w:r>
    </w:p>
    <w:p w:rsidR="00C53CD9" w:rsidRDefault="006A3227" w:rsidP="000F690E">
      <w:pPr>
        <w:ind w:firstLine="284"/>
        <w:jc w:val="both"/>
        <w:rPr>
          <w:rtl/>
        </w:rPr>
      </w:pPr>
      <w:r>
        <w:rPr>
          <w:rFonts w:hint="cs"/>
          <w:rtl/>
        </w:rPr>
        <w:t xml:space="preserve">در تعارض خبرینی که مفادشان استحباب است اگر این مکاتبه هم نبود به برکت اخبار «من بلغ» می توان حکم به تخییر کرد. و با </w:t>
      </w:r>
      <w:r w:rsidR="00C12B42">
        <w:rPr>
          <w:rFonts w:hint="cs"/>
          <w:rtl/>
        </w:rPr>
        <w:t xml:space="preserve">نبود مشکل در ناحیه سند این مکاتبه </w:t>
      </w:r>
      <w:r w:rsidR="007B746E">
        <w:rPr>
          <w:rFonts w:hint="cs"/>
          <w:rtl/>
        </w:rPr>
        <w:t>نهایت دلالت آن این است که تخییر در حجیت در احکام استحبابی است.</w:t>
      </w:r>
    </w:p>
    <w:p w:rsidR="007B746E" w:rsidRDefault="007B746E" w:rsidP="000F690E">
      <w:pPr>
        <w:ind w:firstLine="284"/>
        <w:jc w:val="both"/>
        <w:rPr>
          <w:rtl/>
        </w:rPr>
      </w:pPr>
      <w:r>
        <w:rPr>
          <w:rFonts w:hint="cs"/>
          <w:rtl/>
        </w:rPr>
        <w:t xml:space="preserve">لکن در نظر تحقیق در سند این مکاتبه با اشکال مواجه شدیم. </w:t>
      </w:r>
      <w:r w:rsidR="00913AA0">
        <w:rPr>
          <w:rFonts w:hint="cs"/>
          <w:rtl/>
        </w:rPr>
        <w:t xml:space="preserve"> گویا حسین بن روح دفتر استفاء داشته است و عده ای علما در آن جلسه استفاء تشکیل داده و همه سؤالات را به امام زمان علیه السلام ارجاع نمی دادند.</w:t>
      </w:r>
    </w:p>
    <w:p w:rsidR="00842F9D" w:rsidRDefault="00842F9D" w:rsidP="0017379D">
      <w:pPr>
        <w:ind w:firstLine="284"/>
        <w:jc w:val="both"/>
        <w:rPr>
          <w:rtl/>
        </w:rPr>
      </w:pPr>
      <w:r>
        <w:rPr>
          <w:rFonts w:hint="cs"/>
          <w:rtl/>
        </w:rPr>
        <w:t>ما بقی روای</w:t>
      </w:r>
      <w:r w:rsidR="0017379D">
        <w:rPr>
          <w:rFonts w:hint="cs"/>
          <w:rtl/>
        </w:rPr>
        <w:t>ات پنج روایت است که آخوند به برخی</w:t>
      </w:r>
      <w:r w:rsidR="00D723A8">
        <w:rPr>
          <w:rFonts w:hint="cs"/>
          <w:rtl/>
        </w:rPr>
        <w:t xml:space="preserve"> اشاره کرده است</w:t>
      </w:r>
      <w:r w:rsidR="0017379D">
        <w:rPr>
          <w:rFonts w:hint="cs"/>
          <w:rtl/>
        </w:rPr>
        <w:t xml:space="preserve"> این روایات مرسله هستند و یا اشکال سند دارند.</w:t>
      </w:r>
    </w:p>
    <w:p w:rsidR="003D2598" w:rsidRDefault="003D2598" w:rsidP="00842F9D">
      <w:pPr>
        <w:pStyle w:val="Heading4"/>
        <w:rPr>
          <w:rtl/>
        </w:rPr>
      </w:pPr>
      <w:bookmarkStart w:id="16" w:name="_Toc473789120"/>
      <w:r>
        <w:rPr>
          <w:rFonts w:hint="cs"/>
          <w:rtl/>
        </w:rPr>
        <w:lastRenderedPageBreak/>
        <w:t>روایت چهارم:</w:t>
      </w:r>
      <w:bookmarkEnd w:id="16"/>
      <w:r>
        <w:rPr>
          <w:rFonts w:hint="cs"/>
          <w:rtl/>
        </w:rPr>
        <w:t xml:space="preserve"> </w:t>
      </w:r>
    </w:p>
    <w:p w:rsidR="00521446" w:rsidRDefault="00521446" w:rsidP="000F690E">
      <w:pPr>
        <w:ind w:firstLine="284"/>
        <w:jc w:val="both"/>
        <w:rPr>
          <w:rtl/>
        </w:rPr>
      </w:pPr>
      <w:r>
        <w:rPr>
          <w:rFonts w:hint="cs"/>
          <w:rtl/>
        </w:rPr>
        <w:t>مرحوم آخوند این روایت را جزء اخبار تخییر ذکر کرده است.</w:t>
      </w:r>
    </w:p>
    <w:p w:rsidR="0017379D" w:rsidRDefault="0017379D" w:rsidP="000F690E">
      <w:pPr>
        <w:ind w:firstLine="284"/>
        <w:jc w:val="both"/>
        <w:rPr>
          <w:rtl/>
        </w:rPr>
      </w:pPr>
      <w:r>
        <w:rPr>
          <w:rFonts w:hint="cs"/>
          <w:rtl/>
        </w:rPr>
        <w:t>«</w:t>
      </w:r>
      <w:r w:rsidRPr="0017379D">
        <w:rPr>
          <w:rFonts w:hint="cs"/>
          <w:rtl/>
        </w:rPr>
        <w:t>عَنِ</w:t>
      </w:r>
      <w:r w:rsidRPr="0017379D">
        <w:rPr>
          <w:rtl/>
        </w:rPr>
        <w:t xml:space="preserve"> </w:t>
      </w:r>
      <w:r w:rsidRPr="0017379D">
        <w:rPr>
          <w:rFonts w:hint="cs"/>
          <w:rtl/>
        </w:rPr>
        <w:t>الْحَارِثِ</w:t>
      </w:r>
      <w:r w:rsidRPr="0017379D">
        <w:rPr>
          <w:rtl/>
        </w:rPr>
        <w:t xml:space="preserve"> </w:t>
      </w:r>
      <w:r w:rsidRPr="0017379D">
        <w:rPr>
          <w:rFonts w:hint="cs"/>
          <w:rtl/>
        </w:rPr>
        <w:t>بْنِ</w:t>
      </w:r>
      <w:r w:rsidRPr="0017379D">
        <w:rPr>
          <w:rtl/>
        </w:rPr>
        <w:t xml:space="preserve"> </w:t>
      </w:r>
      <w:r w:rsidRPr="0017379D">
        <w:rPr>
          <w:rFonts w:hint="cs"/>
          <w:rtl/>
        </w:rPr>
        <w:t>الْمُغِيرَةِ</w:t>
      </w:r>
      <w:r w:rsidRPr="0017379D">
        <w:rPr>
          <w:rtl/>
        </w:rPr>
        <w:t xml:space="preserve"> </w:t>
      </w:r>
      <w:r w:rsidRPr="0017379D">
        <w:rPr>
          <w:rFonts w:hint="cs"/>
          <w:rtl/>
        </w:rPr>
        <w:t>عَنْ</w:t>
      </w:r>
      <w:r w:rsidRPr="0017379D">
        <w:rPr>
          <w:rtl/>
        </w:rPr>
        <w:t xml:space="preserve"> </w:t>
      </w:r>
      <w:r w:rsidRPr="0017379D">
        <w:rPr>
          <w:rFonts w:hint="cs"/>
          <w:rtl/>
        </w:rPr>
        <w:t>أَبِي</w:t>
      </w:r>
      <w:r w:rsidRPr="0017379D">
        <w:rPr>
          <w:rtl/>
        </w:rPr>
        <w:t xml:space="preserve"> </w:t>
      </w:r>
      <w:r w:rsidRPr="0017379D">
        <w:rPr>
          <w:rFonts w:hint="cs"/>
          <w:rtl/>
        </w:rPr>
        <w:t>عَبْدِ</w:t>
      </w:r>
      <w:r w:rsidRPr="0017379D">
        <w:rPr>
          <w:rtl/>
        </w:rPr>
        <w:t xml:space="preserve"> </w:t>
      </w:r>
      <w:r w:rsidRPr="0017379D">
        <w:rPr>
          <w:rFonts w:hint="cs"/>
          <w:rtl/>
        </w:rPr>
        <w:t>اللَّهِ</w:t>
      </w:r>
      <w:r w:rsidRPr="0017379D">
        <w:rPr>
          <w:rtl/>
        </w:rPr>
        <w:t xml:space="preserve"> </w:t>
      </w:r>
      <w:r w:rsidRPr="0017379D">
        <w:rPr>
          <w:rFonts w:hint="cs"/>
          <w:rtl/>
        </w:rPr>
        <w:t>ع</w:t>
      </w:r>
      <w:r w:rsidRPr="0017379D">
        <w:rPr>
          <w:rtl/>
        </w:rPr>
        <w:t xml:space="preserve"> </w:t>
      </w:r>
      <w:r w:rsidRPr="0017379D">
        <w:rPr>
          <w:rFonts w:hint="cs"/>
          <w:rtl/>
        </w:rPr>
        <w:t>قَالَ</w:t>
      </w:r>
      <w:r w:rsidRPr="0017379D">
        <w:rPr>
          <w:rtl/>
        </w:rPr>
        <w:t xml:space="preserve">: </w:t>
      </w:r>
      <w:r w:rsidRPr="00FD5154">
        <w:rPr>
          <w:rStyle w:val="IntenseEmphasis"/>
          <w:rFonts w:hint="cs"/>
          <w:rtl/>
        </w:rPr>
        <w:t>إِذَا</w:t>
      </w:r>
      <w:r w:rsidRPr="00FD5154">
        <w:rPr>
          <w:rStyle w:val="IntenseEmphasis"/>
          <w:rtl/>
        </w:rPr>
        <w:t xml:space="preserve"> </w:t>
      </w:r>
      <w:r w:rsidRPr="00FD5154">
        <w:rPr>
          <w:rStyle w:val="IntenseEmphasis"/>
          <w:rFonts w:hint="cs"/>
          <w:rtl/>
        </w:rPr>
        <w:t>سَمِعْتَ</w:t>
      </w:r>
      <w:r w:rsidRPr="00FD5154">
        <w:rPr>
          <w:rStyle w:val="IntenseEmphasis"/>
          <w:rtl/>
        </w:rPr>
        <w:t xml:space="preserve"> </w:t>
      </w:r>
      <w:r w:rsidRPr="00FD5154">
        <w:rPr>
          <w:rStyle w:val="IntenseEmphasis"/>
          <w:rFonts w:hint="cs"/>
          <w:rtl/>
        </w:rPr>
        <w:t>مِنْ</w:t>
      </w:r>
      <w:r w:rsidRPr="00FD5154">
        <w:rPr>
          <w:rStyle w:val="IntenseEmphasis"/>
          <w:rtl/>
        </w:rPr>
        <w:t xml:space="preserve"> </w:t>
      </w:r>
      <w:r w:rsidRPr="00FD5154">
        <w:rPr>
          <w:rStyle w:val="IntenseEmphasis"/>
          <w:rFonts w:hint="cs"/>
          <w:rtl/>
        </w:rPr>
        <w:t>أَصْحَابِكَ</w:t>
      </w:r>
      <w:r w:rsidRPr="00FD5154">
        <w:rPr>
          <w:rStyle w:val="IntenseEmphasis"/>
          <w:rtl/>
        </w:rPr>
        <w:t xml:space="preserve"> </w:t>
      </w:r>
      <w:r w:rsidRPr="00FD5154">
        <w:rPr>
          <w:rStyle w:val="IntenseEmphasis"/>
          <w:rFonts w:hint="cs"/>
          <w:rtl/>
        </w:rPr>
        <w:t>الْحَدِيثَ</w:t>
      </w:r>
      <w:r w:rsidRPr="00FD5154">
        <w:rPr>
          <w:rStyle w:val="IntenseEmphasis"/>
          <w:rtl/>
        </w:rPr>
        <w:t xml:space="preserve"> </w:t>
      </w:r>
      <w:r w:rsidRPr="00FD5154">
        <w:rPr>
          <w:rStyle w:val="IntenseEmphasis"/>
          <w:rFonts w:hint="cs"/>
          <w:rtl/>
        </w:rPr>
        <w:t>وَ</w:t>
      </w:r>
      <w:r w:rsidRPr="00FD5154">
        <w:rPr>
          <w:rStyle w:val="IntenseEmphasis"/>
          <w:rtl/>
        </w:rPr>
        <w:t xml:space="preserve"> </w:t>
      </w:r>
      <w:r w:rsidRPr="00FD5154">
        <w:rPr>
          <w:rStyle w:val="IntenseEmphasis"/>
          <w:rFonts w:hint="cs"/>
          <w:rtl/>
        </w:rPr>
        <w:t>كُلُّهُمْ</w:t>
      </w:r>
      <w:r w:rsidRPr="00FD5154">
        <w:rPr>
          <w:rStyle w:val="IntenseEmphasis"/>
          <w:rtl/>
        </w:rPr>
        <w:t xml:space="preserve"> </w:t>
      </w:r>
      <w:r w:rsidRPr="00FD5154">
        <w:rPr>
          <w:rStyle w:val="IntenseEmphasis"/>
          <w:rFonts w:hint="cs"/>
          <w:rtl/>
        </w:rPr>
        <w:t>ثِقَةٌ</w:t>
      </w:r>
      <w:r w:rsidRPr="00FD5154">
        <w:rPr>
          <w:rStyle w:val="IntenseEmphasis"/>
          <w:rtl/>
        </w:rPr>
        <w:t xml:space="preserve"> </w:t>
      </w:r>
      <w:r w:rsidRPr="00FD5154">
        <w:rPr>
          <w:rStyle w:val="IntenseEmphasis"/>
          <w:rFonts w:hint="cs"/>
          <w:rtl/>
        </w:rPr>
        <w:t>فَمُوَسَّعٌ</w:t>
      </w:r>
      <w:r w:rsidRPr="00FD5154">
        <w:rPr>
          <w:rStyle w:val="IntenseEmphasis"/>
          <w:rtl/>
        </w:rPr>
        <w:t xml:space="preserve"> </w:t>
      </w:r>
      <w:r w:rsidRPr="00FD5154">
        <w:rPr>
          <w:rStyle w:val="IntenseEmphasis"/>
          <w:rFonts w:hint="cs"/>
          <w:rtl/>
        </w:rPr>
        <w:t>عَلَيْكَ</w:t>
      </w:r>
      <w:r w:rsidRPr="00FD5154">
        <w:rPr>
          <w:rStyle w:val="IntenseEmphasis"/>
          <w:rtl/>
        </w:rPr>
        <w:t xml:space="preserve"> </w:t>
      </w:r>
      <w:r w:rsidRPr="00FD5154">
        <w:rPr>
          <w:rStyle w:val="IntenseEmphasis"/>
          <w:rFonts w:hint="cs"/>
          <w:rtl/>
        </w:rPr>
        <w:t>حَتَّى</w:t>
      </w:r>
      <w:r w:rsidRPr="00FD5154">
        <w:rPr>
          <w:rStyle w:val="IntenseEmphasis"/>
          <w:rtl/>
        </w:rPr>
        <w:t xml:space="preserve"> </w:t>
      </w:r>
      <w:r w:rsidRPr="00FD5154">
        <w:rPr>
          <w:rStyle w:val="IntenseEmphasis"/>
          <w:rFonts w:hint="cs"/>
          <w:rtl/>
        </w:rPr>
        <w:t>تَرَى</w:t>
      </w:r>
      <w:r w:rsidRPr="00FD5154">
        <w:rPr>
          <w:rStyle w:val="IntenseEmphasis"/>
          <w:rtl/>
        </w:rPr>
        <w:t xml:space="preserve"> </w:t>
      </w:r>
      <w:r w:rsidRPr="00FD5154">
        <w:rPr>
          <w:rStyle w:val="IntenseEmphasis"/>
          <w:rFonts w:hint="cs"/>
          <w:rtl/>
        </w:rPr>
        <w:t>الْقَائِمَ</w:t>
      </w:r>
      <w:r w:rsidRPr="00FD5154">
        <w:rPr>
          <w:rStyle w:val="IntenseEmphasis"/>
          <w:rtl/>
        </w:rPr>
        <w:t xml:space="preserve"> </w:t>
      </w:r>
      <w:r w:rsidRPr="00FD5154">
        <w:rPr>
          <w:rStyle w:val="IntenseEmphasis"/>
          <w:rFonts w:hint="cs"/>
          <w:rtl/>
        </w:rPr>
        <w:t>ع</w:t>
      </w:r>
      <w:r w:rsidRPr="00FD5154">
        <w:rPr>
          <w:rStyle w:val="IntenseEmphasis"/>
          <w:rtl/>
        </w:rPr>
        <w:t xml:space="preserve"> </w:t>
      </w:r>
      <w:r w:rsidRPr="00FD5154">
        <w:rPr>
          <w:rStyle w:val="IntenseEmphasis"/>
          <w:rFonts w:hint="cs"/>
          <w:rtl/>
        </w:rPr>
        <w:t>فَتَرُدَّ</w:t>
      </w:r>
      <w:r w:rsidRPr="00FD5154">
        <w:rPr>
          <w:rStyle w:val="IntenseEmphasis"/>
          <w:rtl/>
        </w:rPr>
        <w:t xml:space="preserve"> </w:t>
      </w:r>
      <w:r w:rsidRPr="00FD5154">
        <w:rPr>
          <w:rStyle w:val="IntenseEmphasis"/>
          <w:rFonts w:hint="cs"/>
          <w:rtl/>
        </w:rPr>
        <w:t>إِلَيْهِ</w:t>
      </w:r>
      <w:r>
        <w:rPr>
          <w:rFonts w:hint="cs"/>
          <w:rtl/>
        </w:rPr>
        <w:t>»</w:t>
      </w:r>
      <w:r w:rsidR="00FD5154">
        <w:rPr>
          <w:rFonts w:hint="cs"/>
          <w:rtl/>
        </w:rPr>
        <w:t>.</w:t>
      </w:r>
      <w:r>
        <w:rPr>
          <w:rStyle w:val="FootnoteReference"/>
          <w:rtl/>
        </w:rPr>
        <w:footnoteReference w:id="5"/>
      </w:r>
    </w:p>
    <w:p w:rsidR="00E50590" w:rsidRDefault="00521446" w:rsidP="00521446">
      <w:pPr>
        <w:ind w:firstLine="284"/>
        <w:jc w:val="both"/>
        <w:rPr>
          <w:rtl/>
        </w:rPr>
      </w:pPr>
      <w:r>
        <w:rPr>
          <w:rFonts w:hint="cs"/>
          <w:rtl/>
        </w:rPr>
        <w:t xml:space="preserve">معنای اینکه </w:t>
      </w:r>
      <w:r w:rsidR="00787CC7">
        <w:rPr>
          <w:rFonts w:hint="cs"/>
          <w:rtl/>
        </w:rPr>
        <w:t>«</w:t>
      </w:r>
      <w:r w:rsidR="00FD5154">
        <w:rPr>
          <w:rFonts w:hint="cs"/>
          <w:rtl/>
        </w:rPr>
        <w:t>اگر حدیثی</w:t>
      </w:r>
      <w:r>
        <w:rPr>
          <w:rFonts w:hint="cs"/>
          <w:rtl/>
        </w:rPr>
        <w:t xml:space="preserve"> شیندی</w:t>
      </w:r>
      <w:r w:rsidR="00FD5154">
        <w:rPr>
          <w:rFonts w:hint="cs"/>
          <w:rtl/>
        </w:rPr>
        <w:t xml:space="preserve"> از اصحاب</w:t>
      </w:r>
      <w:r>
        <w:rPr>
          <w:rFonts w:hint="cs"/>
          <w:rtl/>
        </w:rPr>
        <w:t xml:space="preserve"> که همه ثقه هستند</w:t>
      </w:r>
      <w:r w:rsidR="00787CC7">
        <w:rPr>
          <w:rFonts w:hint="cs"/>
          <w:rtl/>
        </w:rPr>
        <w:t>»</w:t>
      </w:r>
      <w:r>
        <w:rPr>
          <w:rFonts w:hint="cs"/>
          <w:rtl/>
        </w:rPr>
        <w:t xml:space="preserve"> یعنی حدیث ها با هم تعارض دارند و معنای اینکه «در سعه هستی» یعنی در عمل  به هر کدام مخیر هستی.</w:t>
      </w:r>
    </w:p>
    <w:p w:rsidR="00521446" w:rsidRDefault="00477D1D" w:rsidP="00477D1D">
      <w:pPr>
        <w:pStyle w:val="Heading5"/>
        <w:rPr>
          <w:rtl/>
        </w:rPr>
      </w:pPr>
      <w:bookmarkStart w:id="17" w:name="_Toc473789121"/>
      <w:r>
        <w:rPr>
          <w:rFonts w:hint="cs"/>
          <w:rtl/>
        </w:rPr>
        <w:t>مناقشه</w:t>
      </w:r>
      <w:r w:rsidR="00CB2BD5">
        <w:rPr>
          <w:rFonts w:hint="cs"/>
          <w:rtl/>
        </w:rPr>
        <w:t xml:space="preserve"> سندی</w:t>
      </w:r>
      <w:bookmarkEnd w:id="17"/>
    </w:p>
    <w:p w:rsidR="00CB2BD5" w:rsidRDefault="00CB2BD5" w:rsidP="00CB2BD5">
      <w:pPr>
        <w:ind w:firstLine="284"/>
        <w:jc w:val="both"/>
        <w:rPr>
          <w:rtl/>
        </w:rPr>
      </w:pPr>
      <w:r>
        <w:rPr>
          <w:rFonts w:hint="cs"/>
          <w:rtl/>
        </w:rPr>
        <w:t>این روایت مرسله است.</w:t>
      </w:r>
    </w:p>
    <w:p w:rsidR="00CB2BD5" w:rsidRDefault="00CB2BD5" w:rsidP="00CB2BD5">
      <w:pPr>
        <w:pStyle w:val="Heading5"/>
        <w:rPr>
          <w:rtl/>
        </w:rPr>
      </w:pPr>
      <w:bookmarkStart w:id="18" w:name="_Toc473789122"/>
      <w:r>
        <w:rPr>
          <w:rFonts w:hint="cs"/>
          <w:rtl/>
        </w:rPr>
        <w:t>مناقشه دلالی</w:t>
      </w:r>
      <w:r w:rsidR="007F2CA2">
        <w:rPr>
          <w:rFonts w:hint="cs"/>
          <w:rtl/>
        </w:rPr>
        <w:t>: اجنبی از تعارض و مربوط به حجیت خبر ثقه</w:t>
      </w:r>
      <w:bookmarkEnd w:id="18"/>
    </w:p>
    <w:p w:rsidR="00E50590" w:rsidRDefault="00477D1D" w:rsidP="00CB2BD5">
      <w:pPr>
        <w:ind w:firstLine="284"/>
        <w:jc w:val="both"/>
        <w:rPr>
          <w:rtl/>
        </w:rPr>
      </w:pPr>
      <w:r>
        <w:rPr>
          <w:rFonts w:hint="cs"/>
          <w:rtl/>
        </w:rPr>
        <w:t>مرحوم خویی در مصباح الاصول اشکال دلالی هم کرده است. در این روایت تعارض فرض نشده است. و مفاد آن حجیت خبر ثقه است.</w:t>
      </w:r>
    </w:p>
    <w:p w:rsidR="00CB2BD5" w:rsidRDefault="00CB2BD5" w:rsidP="00CB2BD5">
      <w:pPr>
        <w:pStyle w:val="Heading6"/>
        <w:ind w:firstLine="284"/>
        <w:jc w:val="both"/>
        <w:rPr>
          <w:rtl/>
        </w:rPr>
      </w:pPr>
      <w:bookmarkStart w:id="19" w:name="_Toc473789123"/>
      <w:r>
        <w:rPr>
          <w:rFonts w:hint="cs"/>
          <w:rtl/>
        </w:rPr>
        <w:t>جواب</w:t>
      </w:r>
      <w:r w:rsidR="007F2CA2">
        <w:rPr>
          <w:rFonts w:hint="cs"/>
          <w:rtl/>
        </w:rPr>
        <w:t>: مربوط به باب تعارض</w:t>
      </w:r>
      <w:bookmarkEnd w:id="19"/>
    </w:p>
    <w:p w:rsidR="004C305F" w:rsidRDefault="00B3319B" w:rsidP="00CD4E1A">
      <w:pPr>
        <w:ind w:firstLine="284"/>
        <w:jc w:val="both"/>
        <w:rPr>
          <w:rtl/>
        </w:rPr>
      </w:pPr>
      <w:r>
        <w:rPr>
          <w:rFonts w:hint="cs"/>
          <w:rtl/>
        </w:rPr>
        <w:t>به ذهن می رسد فهم آخوند از روایت درست تر است، در این روایت تعارض فرض شده است. تعبیر «</w:t>
      </w:r>
      <w:r w:rsidRPr="00B3319B">
        <w:rPr>
          <w:rStyle w:val="IntenseEmphasis"/>
          <w:rFonts w:hint="cs"/>
          <w:rtl/>
        </w:rPr>
        <w:t xml:space="preserve"> </w:t>
      </w:r>
      <w:r w:rsidRPr="00FD5154">
        <w:rPr>
          <w:rStyle w:val="IntenseEmphasis"/>
          <w:rFonts w:hint="cs"/>
          <w:rtl/>
        </w:rPr>
        <w:t>كُلُّهُمْ</w:t>
      </w:r>
      <w:r w:rsidRPr="00FD5154">
        <w:rPr>
          <w:rStyle w:val="IntenseEmphasis"/>
          <w:rtl/>
        </w:rPr>
        <w:t xml:space="preserve"> </w:t>
      </w:r>
      <w:r w:rsidRPr="00FD5154">
        <w:rPr>
          <w:rStyle w:val="IntenseEmphasis"/>
          <w:rFonts w:hint="cs"/>
          <w:rtl/>
        </w:rPr>
        <w:t>ثِقَةٌ</w:t>
      </w:r>
      <w:r w:rsidRPr="00FD5154">
        <w:rPr>
          <w:rStyle w:val="IntenseEmphasis"/>
          <w:rtl/>
        </w:rPr>
        <w:t xml:space="preserve"> </w:t>
      </w:r>
      <w:r>
        <w:rPr>
          <w:rFonts w:hint="cs"/>
          <w:rtl/>
        </w:rPr>
        <w:t xml:space="preserve">» یعنی </w:t>
      </w:r>
      <w:r w:rsidR="00985299">
        <w:rPr>
          <w:rFonts w:hint="cs"/>
          <w:rtl/>
        </w:rPr>
        <w:t xml:space="preserve">بییش از یک روای روایت کرده اند و </w:t>
      </w:r>
      <w:r w:rsidR="004C3209">
        <w:rPr>
          <w:rFonts w:hint="cs"/>
          <w:rtl/>
        </w:rPr>
        <w:t>روات با هم اختلاف دارند و همه ثقه هستند. اگر اختلاف روایات فرض نمی شد نیاز نبود</w:t>
      </w:r>
      <w:r w:rsidR="00CD4E1A">
        <w:rPr>
          <w:rFonts w:hint="cs"/>
          <w:rtl/>
        </w:rPr>
        <w:t xml:space="preserve"> حضرت</w:t>
      </w:r>
      <w:r w:rsidR="004C3209">
        <w:rPr>
          <w:rFonts w:hint="cs"/>
          <w:rtl/>
        </w:rPr>
        <w:t xml:space="preserve"> تعبیر به «کل»</w:t>
      </w:r>
      <w:r w:rsidR="00CD4E1A">
        <w:rPr>
          <w:rFonts w:hint="cs"/>
          <w:rtl/>
        </w:rPr>
        <w:t xml:space="preserve"> آورد و بفرماید در سعه هستی،</w:t>
      </w:r>
      <w:r w:rsidR="004C3209">
        <w:rPr>
          <w:rFonts w:hint="cs"/>
          <w:rtl/>
        </w:rPr>
        <w:t xml:space="preserve"> بلکه حضرت می فرمود</w:t>
      </w:r>
      <w:r w:rsidR="00CD4E1A">
        <w:rPr>
          <w:rFonts w:hint="cs"/>
          <w:rtl/>
        </w:rPr>
        <w:t xml:space="preserve"> وقتی ثقه خبر آورد شک نکن که حجت است. به همانگونه ادله حجیت بیان شده اند. لسان ادله حجیت به گونه «اطاعت کنید» «گوش کنید»</w:t>
      </w:r>
      <w:r w:rsidR="00985299">
        <w:rPr>
          <w:rFonts w:hint="cs"/>
          <w:rtl/>
        </w:rPr>
        <w:t xml:space="preserve"> وارد شده است «العمری و ابنه ثقتان .. فاطع لهما و اسمع لهما»</w:t>
      </w:r>
      <w:r w:rsidR="00CD3DB0">
        <w:rPr>
          <w:rFonts w:hint="cs"/>
          <w:rtl/>
        </w:rPr>
        <w:t>.</w:t>
      </w:r>
    </w:p>
    <w:p w:rsidR="00CD3DB0" w:rsidRDefault="00CD3DB0" w:rsidP="00CD4E1A">
      <w:pPr>
        <w:ind w:firstLine="284"/>
        <w:jc w:val="both"/>
        <w:rPr>
          <w:rtl/>
        </w:rPr>
      </w:pPr>
      <w:r>
        <w:rPr>
          <w:rFonts w:hint="cs"/>
          <w:rtl/>
        </w:rPr>
        <w:t xml:space="preserve">و حضرت فرموده در سعه هستی </w:t>
      </w:r>
      <w:r w:rsidR="00F659B4">
        <w:rPr>
          <w:rFonts w:hint="cs"/>
          <w:rtl/>
        </w:rPr>
        <w:t>تا اینکه امامت را ببینی، اگر حضرت می خواست بفرماید خبر ثقه حجت است نیاز نبود بفرمایند تا زمانی که امامت را ببینی حجت است. این مطلب هم قرینه است که</w:t>
      </w:r>
      <w:r w:rsidR="007F2CA2">
        <w:rPr>
          <w:rFonts w:hint="cs"/>
          <w:rtl/>
        </w:rPr>
        <w:t xml:space="preserve"> مراد از سعه حجیت تخییریه است تا زمانی که به ملاقات امام مشرف شده و از امام پرسیده شود.</w:t>
      </w:r>
    </w:p>
    <w:p w:rsidR="007F2CA2" w:rsidRDefault="000B3605" w:rsidP="00CD4E1A">
      <w:pPr>
        <w:ind w:firstLine="284"/>
        <w:jc w:val="both"/>
        <w:rPr>
          <w:rtl/>
        </w:rPr>
      </w:pPr>
      <w:r>
        <w:rPr>
          <w:rFonts w:hint="cs"/>
          <w:rtl/>
        </w:rPr>
        <w:lastRenderedPageBreak/>
        <w:t>روایت مربوط به باب تعارض است اما ذیل آن با حجیت تخییریه سازگاری ندارد،</w:t>
      </w:r>
      <w:r w:rsidR="007F2CA2">
        <w:rPr>
          <w:rFonts w:hint="cs"/>
          <w:rtl/>
        </w:rPr>
        <w:t xml:space="preserve"> </w:t>
      </w:r>
      <w:r>
        <w:rPr>
          <w:rFonts w:hint="cs"/>
          <w:rtl/>
        </w:rPr>
        <w:t>روایت اجمال داشته و معلوم نیست مراد روایت توسعه در مقام عمل است یا توسعه در مقام حجیت.</w:t>
      </w:r>
    </w:p>
    <w:p w:rsidR="00E53260" w:rsidRDefault="00E53260" w:rsidP="00E53260">
      <w:pPr>
        <w:pStyle w:val="Heading4"/>
        <w:rPr>
          <w:rtl/>
        </w:rPr>
      </w:pPr>
      <w:bookmarkStart w:id="20" w:name="_Toc473789124"/>
      <w:r>
        <w:rPr>
          <w:rFonts w:hint="cs"/>
          <w:rtl/>
        </w:rPr>
        <w:t>روایت پنجم: روایت حسن بن جهم</w:t>
      </w:r>
      <w:bookmarkEnd w:id="20"/>
    </w:p>
    <w:p w:rsidR="00E53260" w:rsidRDefault="00902656" w:rsidP="00CD4E1A">
      <w:pPr>
        <w:ind w:firstLine="284"/>
        <w:jc w:val="both"/>
        <w:rPr>
          <w:rtl/>
        </w:rPr>
      </w:pPr>
      <w:r>
        <w:rPr>
          <w:rFonts w:hint="cs"/>
          <w:rtl/>
        </w:rPr>
        <w:t>«</w:t>
      </w:r>
      <w:r w:rsidRPr="00902656">
        <w:rPr>
          <w:rFonts w:hint="cs"/>
          <w:rtl/>
        </w:rPr>
        <w:t>مَا</w:t>
      </w:r>
      <w:r w:rsidRPr="00902656">
        <w:rPr>
          <w:rtl/>
        </w:rPr>
        <w:t xml:space="preserve"> </w:t>
      </w:r>
      <w:r w:rsidRPr="00902656">
        <w:rPr>
          <w:rFonts w:hint="cs"/>
          <w:rtl/>
        </w:rPr>
        <w:t>رُوِيَ</w:t>
      </w:r>
      <w:r w:rsidRPr="00902656">
        <w:rPr>
          <w:rtl/>
        </w:rPr>
        <w:t xml:space="preserve"> </w:t>
      </w:r>
      <w:r w:rsidRPr="00902656">
        <w:rPr>
          <w:rFonts w:hint="cs"/>
          <w:rtl/>
        </w:rPr>
        <w:t>عَنِ</w:t>
      </w:r>
      <w:r w:rsidRPr="00902656">
        <w:rPr>
          <w:rtl/>
        </w:rPr>
        <w:t xml:space="preserve"> </w:t>
      </w:r>
      <w:r w:rsidRPr="00902656">
        <w:rPr>
          <w:rFonts w:hint="cs"/>
          <w:rtl/>
        </w:rPr>
        <w:t>الْحَسَنِ</w:t>
      </w:r>
      <w:r w:rsidRPr="00902656">
        <w:rPr>
          <w:rtl/>
        </w:rPr>
        <w:t xml:space="preserve"> </w:t>
      </w:r>
      <w:r w:rsidRPr="00902656">
        <w:rPr>
          <w:rFonts w:hint="cs"/>
          <w:rtl/>
        </w:rPr>
        <w:t>بْنِ</w:t>
      </w:r>
      <w:r w:rsidRPr="00902656">
        <w:rPr>
          <w:rtl/>
        </w:rPr>
        <w:t xml:space="preserve"> </w:t>
      </w:r>
      <w:r w:rsidRPr="00902656">
        <w:rPr>
          <w:rFonts w:hint="cs"/>
          <w:rtl/>
        </w:rPr>
        <w:t>الْجَهْمِ</w:t>
      </w:r>
      <w:r w:rsidRPr="00902656">
        <w:rPr>
          <w:rtl/>
        </w:rPr>
        <w:t xml:space="preserve"> «1» </w:t>
      </w:r>
      <w:r w:rsidRPr="00902656">
        <w:rPr>
          <w:rFonts w:hint="cs"/>
          <w:rtl/>
        </w:rPr>
        <w:t>عَنِ</w:t>
      </w:r>
      <w:r w:rsidRPr="00902656">
        <w:rPr>
          <w:rtl/>
        </w:rPr>
        <w:t xml:space="preserve"> </w:t>
      </w:r>
      <w:r w:rsidRPr="00902656">
        <w:rPr>
          <w:rFonts w:hint="cs"/>
          <w:rtl/>
        </w:rPr>
        <w:t>الرِّضَا</w:t>
      </w:r>
      <w:r w:rsidRPr="00902656">
        <w:rPr>
          <w:rtl/>
        </w:rPr>
        <w:t xml:space="preserve"> </w:t>
      </w:r>
      <w:r w:rsidRPr="00902656">
        <w:rPr>
          <w:rFonts w:hint="cs"/>
          <w:rtl/>
        </w:rPr>
        <w:t>ع</w:t>
      </w:r>
      <w:r w:rsidRPr="00902656">
        <w:rPr>
          <w:rtl/>
        </w:rPr>
        <w:t xml:space="preserve"> </w:t>
      </w:r>
      <w:r w:rsidRPr="00902656">
        <w:rPr>
          <w:rFonts w:hint="cs"/>
          <w:rtl/>
        </w:rPr>
        <w:t>قَالَ</w:t>
      </w:r>
      <w:r w:rsidRPr="00902656">
        <w:rPr>
          <w:rtl/>
        </w:rPr>
        <w:t xml:space="preserve"> </w:t>
      </w:r>
      <w:r w:rsidRPr="00902656">
        <w:rPr>
          <w:rFonts w:hint="cs"/>
          <w:rtl/>
        </w:rPr>
        <w:t>قُلْتُ</w:t>
      </w:r>
      <w:r w:rsidRPr="00902656">
        <w:rPr>
          <w:rtl/>
        </w:rPr>
        <w:t xml:space="preserve"> </w:t>
      </w:r>
      <w:r w:rsidRPr="00902656">
        <w:rPr>
          <w:rFonts w:hint="cs"/>
          <w:rtl/>
        </w:rPr>
        <w:t>لِلرِّضَا</w:t>
      </w:r>
      <w:r w:rsidRPr="00902656">
        <w:rPr>
          <w:rtl/>
        </w:rPr>
        <w:t xml:space="preserve"> </w:t>
      </w:r>
      <w:r w:rsidRPr="00902656">
        <w:rPr>
          <w:rFonts w:hint="cs"/>
          <w:rtl/>
        </w:rPr>
        <w:t>ع</w:t>
      </w:r>
      <w:r w:rsidRPr="00902656">
        <w:rPr>
          <w:rtl/>
        </w:rPr>
        <w:t xml:space="preserve"> </w:t>
      </w:r>
      <w:r w:rsidRPr="00902656">
        <w:rPr>
          <w:rFonts w:hint="cs"/>
          <w:rtl/>
        </w:rPr>
        <w:t>تَجِيئُنَا</w:t>
      </w:r>
      <w:r w:rsidRPr="00902656">
        <w:rPr>
          <w:rtl/>
        </w:rPr>
        <w:t xml:space="preserve"> </w:t>
      </w:r>
      <w:r w:rsidRPr="00902656">
        <w:rPr>
          <w:rFonts w:hint="cs"/>
          <w:rtl/>
        </w:rPr>
        <w:t>الْأَحَادِيثُ</w:t>
      </w:r>
      <w:r w:rsidRPr="00902656">
        <w:rPr>
          <w:rtl/>
        </w:rPr>
        <w:t xml:space="preserve"> </w:t>
      </w:r>
      <w:r w:rsidRPr="00902656">
        <w:rPr>
          <w:rFonts w:hint="cs"/>
          <w:rtl/>
        </w:rPr>
        <w:t>عَنْكُمْ</w:t>
      </w:r>
      <w:r w:rsidRPr="00902656">
        <w:rPr>
          <w:rtl/>
        </w:rPr>
        <w:t xml:space="preserve"> </w:t>
      </w:r>
      <w:r w:rsidRPr="00902656">
        <w:rPr>
          <w:rFonts w:hint="cs"/>
          <w:rtl/>
        </w:rPr>
        <w:t>مُخْتَلِفَةً</w:t>
      </w:r>
      <w:r w:rsidRPr="00902656">
        <w:rPr>
          <w:rtl/>
        </w:rPr>
        <w:t xml:space="preserve"> </w:t>
      </w:r>
      <w:r w:rsidRPr="00902656">
        <w:rPr>
          <w:rFonts w:hint="cs"/>
          <w:rtl/>
        </w:rPr>
        <w:t>قَالَ</w:t>
      </w:r>
      <w:r w:rsidRPr="00902656">
        <w:rPr>
          <w:rStyle w:val="IntenseEmphasis"/>
          <w:rtl/>
        </w:rPr>
        <w:t xml:space="preserve"> </w:t>
      </w:r>
      <w:r w:rsidRPr="00902656">
        <w:rPr>
          <w:rStyle w:val="IntenseEmphasis"/>
          <w:rFonts w:hint="cs"/>
          <w:rtl/>
        </w:rPr>
        <w:t>مَا</w:t>
      </w:r>
      <w:r w:rsidRPr="00902656">
        <w:rPr>
          <w:rStyle w:val="IntenseEmphasis"/>
          <w:rtl/>
        </w:rPr>
        <w:t xml:space="preserve"> </w:t>
      </w:r>
      <w:r w:rsidRPr="00902656">
        <w:rPr>
          <w:rStyle w:val="IntenseEmphasis"/>
          <w:rFonts w:hint="cs"/>
          <w:rtl/>
        </w:rPr>
        <w:t>جَاءَكَ</w:t>
      </w:r>
      <w:r w:rsidRPr="00902656">
        <w:rPr>
          <w:rStyle w:val="IntenseEmphasis"/>
          <w:rtl/>
        </w:rPr>
        <w:t xml:space="preserve"> </w:t>
      </w:r>
      <w:r w:rsidRPr="00902656">
        <w:rPr>
          <w:rStyle w:val="IntenseEmphasis"/>
          <w:rFonts w:hint="cs"/>
          <w:rtl/>
        </w:rPr>
        <w:t>عَنَّا</w:t>
      </w:r>
      <w:r w:rsidRPr="00902656">
        <w:rPr>
          <w:rStyle w:val="IntenseEmphasis"/>
          <w:rtl/>
        </w:rPr>
        <w:t xml:space="preserve"> </w:t>
      </w:r>
      <w:r w:rsidRPr="00902656">
        <w:rPr>
          <w:rStyle w:val="IntenseEmphasis"/>
          <w:rFonts w:hint="cs"/>
          <w:rtl/>
        </w:rPr>
        <w:t>فَقِسْهُ</w:t>
      </w:r>
      <w:r w:rsidRPr="00902656">
        <w:rPr>
          <w:rStyle w:val="IntenseEmphasis"/>
          <w:rtl/>
        </w:rPr>
        <w:t xml:space="preserve"> </w:t>
      </w:r>
      <w:r w:rsidRPr="00902656">
        <w:rPr>
          <w:rStyle w:val="IntenseEmphasis"/>
          <w:rFonts w:hint="cs"/>
          <w:rtl/>
        </w:rPr>
        <w:t>عَلَى</w:t>
      </w:r>
      <w:r w:rsidRPr="00902656">
        <w:rPr>
          <w:rStyle w:val="IntenseEmphasis"/>
          <w:rtl/>
        </w:rPr>
        <w:t xml:space="preserve"> </w:t>
      </w:r>
      <w:r w:rsidRPr="00902656">
        <w:rPr>
          <w:rStyle w:val="IntenseEmphasis"/>
          <w:rFonts w:hint="cs"/>
          <w:rtl/>
        </w:rPr>
        <w:t>كِتَابِ</w:t>
      </w:r>
      <w:r w:rsidRPr="00902656">
        <w:rPr>
          <w:rStyle w:val="IntenseEmphasis"/>
          <w:rtl/>
        </w:rPr>
        <w:t xml:space="preserve"> </w:t>
      </w:r>
      <w:r w:rsidRPr="00902656">
        <w:rPr>
          <w:rStyle w:val="IntenseEmphasis"/>
          <w:rFonts w:hint="cs"/>
          <w:rtl/>
        </w:rPr>
        <w:t>اللَّهِ</w:t>
      </w:r>
      <w:r w:rsidRPr="00902656">
        <w:rPr>
          <w:rStyle w:val="IntenseEmphasis"/>
          <w:rtl/>
        </w:rPr>
        <w:t xml:space="preserve"> </w:t>
      </w:r>
      <w:r w:rsidRPr="00902656">
        <w:rPr>
          <w:rStyle w:val="IntenseEmphasis"/>
          <w:rFonts w:hint="cs"/>
          <w:rtl/>
        </w:rPr>
        <w:t>عَزَّ</w:t>
      </w:r>
      <w:r w:rsidRPr="00902656">
        <w:rPr>
          <w:rStyle w:val="IntenseEmphasis"/>
          <w:rtl/>
        </w:rPr>
        <w:t xml:space="preserve"> </w:t>
      </w:r>
      <w:r w:rsidRPr="00902656">
        <w:rPr>
          <w:rStyle w:val="IntenseEmphasis"/>
          <w:rFonts w:hint="cs"/>
          <w:rtl/>
        </w:rPr>
        <w:t>وَ</w:t>
      </w:r>
      <w:r w:rsidRPr="00902656">
        <w:rPr>
          <w:rStyle w:val="IntenseEmphasis"/>
          <w:rtl/>
        </w:rPr>
        <w:t xml:space="preserve"> </w:t>
      </w:r>
      <w:r w:rsidRPr="00902656">
        <w:rPr>
          <w:rStyle w:val="IntenseEmphasis"/>
          <w:rFonts w:hint="cs"/>
          <w:rtl/>
        </w:rPr>
        <w:t>جَلَّ</w:t>
      </w:r>
      <w:r w:rsidRPr="00902656">
        <w:rPr>
          <w:rStyle w:val="IntenseEmphasis"/>
          <w:rtl/>
        </w:rPr>
        <w:t xml:space="preserve"> </w:t>
      </w:r>
      <w:r w:rsidRPr="00902656">
        <w:rPr>
          <w:rStyle w:val="IntenseEmphasis"/>
          <w:rFonts w:hint="cs"/>
          <w:rtl/>
        </w:rPr>
        <w:t>وَ</w:t>
      </w:r>
      <w:r w:rsidRPr="00902656">
        <w:rPr>
          <w:rStyle w:val="IntenseEmphasis"/>
          <w:rtl/>
        </w:rPr>
        <w:t xml:space="preserve"> </w:t>
      </w:r>
      <w:r w:rsidRPr="00902656">
        <w:rPr>
          <w:rStyle w:val="IntenseEmphasis"/>
          <w:rFonts w:hint="cs"/>
          <w:rtl/>
        </w:rPr>
        <w:t>أَحَادِيثِنَا</w:t>
      </w:r>
      <w:r w:rsidRPr="00902656">
        <w:rPr>
          <w:rStyle w:val="IntenseEmphasis"/>
          <w:rtl/>
        </w:rPr>
        <w:t xml:space="preserve"> </w:t>
      </w:r>
      <w:r w:rsidRPr="00902656">
        <w:rPr>
          <w:rStyle w:val="IntenseEmphasis"/>
          <w:rFonts w:hint="cs"/>
          <w:rtl/>
        </w:rPr>
        <w:t>فَإِنْ</w:t>
      </w:r>
      <w:r w:rsidRPr="00902656">
        <w:rPr>
          <w:rStyle w:val="IntenseEmphasis"/>
          <w:rtl/>
        </w:rPr>
        <w:t xml:space="preserve"> </w:t>
      </w:r>
      <w:r w:rsidRPr="00902656">
        <w:rPr>
          <w:rStyle w:val="IntenseEmphasis"/>
          <w:rFonts w:hint="cs"/>
          <w:rtl/>
        </w:rPr>
        <w:t>كَانَ</w:t>
      </w:r>
      <w:r w:rsidRPr="00902656">
        <w:rPr>
          <w:rStyle w:val="IntenseEmphasis"/>
          <w:rtl/>
        </w:rPr>
        <w:t xml:space="preserve"> </w:t>
      </w:r>
      <w:r w:rsidRPr="00902656">
        <w:rPr>
          <w:rStyle w:val="IntenseEmphasis"/>
          <w:rFonts w:hint="cs"/>
          <w:rtl/>
        </w:rPr>
        <w:t>يُشْبِهُهُمَا</w:t>
      </w:r>
      <w:r w:rsidRPr="00902656">
        <w:rPr>
          <w:rStyle w:val="IntenseEmphasis"/>
          <w:rtl/>
        </w:rPr>
        <w:t xml:space="preserve"> </w:t>
      </w:r>
      <w:r w:rsidRPr="00902656">
        <w:rPr>
          <w:rStyle w:val="IntenseEmphasis"/>
          <w:rFonts w:hint="cs"/>
          <w:rtl/>
        </w:rPr>
        <w:t>فَهُوَ</w:t>
      </w:r>
      <w:r w:rsidRPr="00902656">
        <w:rPr>
          <w:rStyle w:val="IntenseEmphasis"/>
          <w:rtl/>
        </w:rPr>
        <w:t xml:space="preserve"> </w:t>
      </w:r>
      <w:r w:rsidRPr="00902656">
        <w:rPr>
          <w:rStyle w:val="IntenseEmphasis"/>
          <w:rFonts w:hint="cs"/>
          <w:rtl/>
        </w:rPr>
        <w:t>مِنَّا</w:t>
      </w:r>
      <w:r w:rsidRPr="00902656">
        <w:rPr>
          <w:rStyle w:val="IntenseEmphasis"/>
          <w:rtl/>
        </w:rPr>
        <w:t xml:space="preserve"> </w:t>
      </w:r>
      <w:r w:rsidRPr="00902656">
        <w:rPr>
          <w:rStyle w:val="IntenseEmphasis"/>
          <w:rFonts w:hint="cs"/>
          <w:rtl/>
        </w:rPr>
        <w:t>وَ</w:t>
      </w:r>
      <w:r w:rsidRPr="00902656">
        <w:rPr>
          <w:rStyle w:val="IntenseEmphasis"/>
          <w:rtl/>
        </w:rPr>
        <w:t xml:space="preserve"> </w:t>
      </w:r>
      <w:r w:rsidRPr="00902656">
        <w:rPr>
          <w:rStyle w:val="IntenseEmphasis"/>
          <w:rFonts w:hint="cs"/>
          <w:rtl/>
        </w:rPr>
        <w:t>إِنْ</w:t>
      </w:r>
      <w:r w:rsidRPr="00902656">
        <w:rPr>
          <w:rStyle w:val="IntenseEmphasis"/>
          <w:rtl/>
        </w:rPr>
        <w:t xml:space="preserve"> </w:t>
      </w:r>
      <w:r w:rsidRPr="00902656">
        <w:rPr>
          <w:rStyle w:val="IntenseEmphasis"/>
          <w:rFonts w:hint="cs"/>
          <w:rtl/>
        </w:rPr>
        <w:t>لَمْ</w:t>
      </w:r>
      <w:r w:rsidRPr="00902656">
        <w:rPr>
          <w:rStyle w:val="IntenseEmphasis"/>
          <w:rtl/>
        </w:rPr>
        <w:t xml:space="preserve"> </w:t>
      </w:r>
      <w:r w:rsidRPr="00902656">
        <w:rPr>
          <w:rStyle w:val="IntenseEmphasis"/>
          <w:rFonts w:hint="cs"/>
          <w:rtl/>
        </w:rPr>
        <w:t>يُشْبِهْهُمَا</w:t>
      </w:r>
      <w:r w:rsidRPr="00902656">
        <w:rPr>
          <w:rStyle w:val="IntenseEmphasis"/>
          <w:rtl/>
        </w:rPr>
        <w:t xml:space="preserve"> </w:t>
      </w:r>
      <w:r w:rsidRPr="00902656">
        <w:rPr>
          <w:rStyle w:val="IntenseEmphasis"/>
          <w:rFonts w:hint="cs"/>
          <w:rtl/>
        </w:rPr>
        <w:t>فَلَيْسَ</w:t>
      </w:r>
      <w:r w:rsidRPr="00902656">
        <w:rPr>
          <w:rStyle w:val="IntenseEmphasis"/>
          <w:rtl/>
        </w:rPr>
        <w:t xml:space="preserve"> </w:t>
      </w:r>
      <w:r w:rsidRPr="00902656">
        <w:rPr>
          <w:rStyle w:val="IntenseEmphasis"/>
          <w:rFonts w:hint="cs"/>
          <w:rtl/>
        </w:rPr>
        <w:t>مِنَّا</w:t>
      </w:r>
      <w:r w:rsidRPr="00902656">
        <w:rPr>
          <w:rtl/>
        </w:rPr>
        <w:t xml:space="preserve"> </w:t>
      </w:r>
      <w:r w:rsidRPr="00902656">
        <w:rPr>
          <w:rFonts w:hint="cs"/>
          <w:rtl/>
        </w:rPr>
        <w:t>قُلْتُ</w:t>
      </w:r>
      <w:r w:rsidRPr="00902656">
        <w:rPr>
          <w:rtl/>
        </w:rPr>
        <w:t xml:space="preserve"> </w:t>
      </w:r>
      <w:r w:rsidRPr="00902656">
        <w:rPr>
          <w:rFonts w:hint="cs"/>
          <w:rtl/>
        </w:rPr>
        <w:t>يَجِيئُنَا</w:t>
      </w:r>
      <w:r w:rsidRPr="00902656">
        <w:rPr>
          <w:rtl/>
        </w:rPr>
        <w:t xml:space="preserve"> </w:t>
      </w:r>
      <w:r w:rsidRPr="00902656">
        <w:rPr>
          <w:rFonts w:hint="cs"/>
          <w:rtl/>
        </w:rPr>
        <w:t>الرَّجُلَانِ</w:t>
      </w:r>
      <w:r w:rsidRPr="00902656">
        <w:rPr>
          <w:rtl/>
        </w:rPr>
        <w:t xml:space="preserve"> </w:t>
      </w:r>
      <w:r w:rsidRPr="00902656">
        <w:rPr>
          <w:rFonts w:hint="cs"/>
          <w:rtl/>
        </w:rPr>
        <w:t>وَ</w:t>
      </w:r>
      <w:r w:rsidRPr="00902656">
        <w:rPr>
          <w:rtl/>
        </w:rPr>
        <w:t xml:space="preserve"> </w:t>
      </w:r>
      <w:r w:rsidRPr="00902656">
        <w:rPr>
          <w:rFonts w:hint="cs"/>
          <w:rtl/>
        </w:rPr>
        <w:t>كِلَاهُمَا</w:t>
      </w:r>
      <w:r w:rsidRPr="00902656">
        <w:rPr>
          <w:rtl/>
        </w:rPr>
        <w:t xml:space="preserve"> </w:t>
      </w:r>
      <w:r w:rsidRPr="00902656">
        <w:rPr>
          <w:rFonts w:hint="cs"/>
          <w:rtl/>
        </w:rPr>
        <w:t>ثِقَةٌ</w:t>
      </w:r>
      <w:r w:rsidRPr="00902656">
        <w:rPr>
          <w:rtl/>
        </w:rPr>
        <w:t xml:space="preserve"> </w:t>
      </w:r>
      <w:r w:rsidRPr="00902656">
        <w:rPr>
          <w:rFonts w:hint="cs"/>
          <w:rtl/>
        </w:rPr>
        <w:t>بِحَدِيثَيْنِ</w:t>
      </w:r>
      <w:r w:rsidRPr="00902656">
        <w:rPr>
          <w:rtl/>
        </w:rPr>
        <w:t xml:space="preserve"> </w:t>
      </w:r>
      <w:r w:rsidRPr="00902656">
        <w:rPr>
          <w:rFonts w:hint="cs"/>
          <w:rtl/>
        </w:rPr>
        <w:t>مُخْتَلِفَيْنِ</w:t>
      </w:r>
      <w:r w:rsidRPr="00902656">
        <w:rPr>
          <w:rtl/>
        </w:rPr>
        <w:t xml:space="preserve"> </w:t>
      </w:r>
      <w:r w:rsidRPr="00902656">
        <w:rPr>
          <w:rFonts w:hint="cs"/>
          <w:rtl/>
        </w:rPr>
        <w:t>فَلَا</w:t>
      </w:r>
      <w:r w:rsidRPr="00902656">
        <w:rPr>
          <w:rtl/>
        </w:rPr>
        <w:t xml:space="preserve"> </w:t>
      </w:r>
      <w:r w:rsidRPr="00902656">
        <w:rPr>
          <w:rFonts w:hint="cs"/>
          <w:rtl/>
        </w:rPr>
        <w:t>نَعْلَمُ</w:t>
      </w:r>
      <w:r w:rsidRPr="00902656">
        <w:rPr>
          <w:rtl/>
        </w:rPr>
        <w:t xml:space="preserve"> </w:t>
      </w:r>
      <w:r w:rsidRPr="00902656">
        <w:rPr>
          <w:rFonts w:hint="cs"/>
          <w:rtl/>
        </w:rPr>
        <w:t>أَيُّهُمَا</w:t>
      </w:r>
      <w:r w:rsidRPr="00902656">
        <w:rPr>
          <w:rtl/>
        </w:rPr>
        <w:t xml:space="preserve"> </w:t>
      </w:r>
      <w:r w:rsidRPr="00902656">
        <w:rPr>
          <w:rFonts w:hint="cs"/>
          <w:rtl/>
        </w:rPr>
        <w:t>الْحَقُّ</w:t>
      </w:r>
      <w:r w:rsidRPr="00902656">
        <w:rPr>
          <w:rtl/>
        </w:rPr>
        <w:t xml:space="preserve"> </w:t>
      </w:r>
      <w:r w:rsidRPr="00902656">
        <w:rPr>
          <w:rFonts w:hint="cs"/>
          <w:rtl/>
        </w:rPr>
        <w:t>فَقَالَ</w:t>
      </w:r>
      <w:r w:rsidRPr="00902656">
        <w:rPr>
          <w:rStyle w:val="IntenseEmphasis"/>
          <w:rtl/>
        </w:rPr>
        <w:t xml:space="preserve"> </w:t>
      </w:r>
      <w:r w:rsidRPr="00902656">
        <w:rPr>
          <w:rStyle w:val="IntenseEmphasis"/>
          <w:rFonts w:hint="cs"/>
          <w:rtl/>
        </w:rPr>
        <w:t>إِذَا</w:t>
      </w:r>
      <w:r w:rsidRPr="00902656">
        <w:rPr>
          <w:rStyle w:val="IntenseEmphasis"/>
          <w:rtl/>
        </w:rPr>
        <w:t xml:space="preserve"> </w:t>
      </w:r>
      <w:r w:rsidRPr="00902656">
        <w:rPr>
          <w:rStyle w:val="IntenseEmphasis"/>
          <w:rFonts w:hint="cs"/>
          <w:rtl/>
        </w:rPr>
        <w:t>لَمْ</w:t>
      </w:r>
      <w:r w:rsidRPr="00902656">
        <w:rPr>
          <w:rStyle w:val="IntenseEmphasis"/>
          <w:rtl/>
        </w:rPr>
        <w:t xml:space="preserve"> </w:t>
      </w:r>
      <w:r w:rsidRPr="00902656">
        <w:rPr>
          <w:rStyle w:val="IntenseEmphasis"/>
          <w:rFonts w:hint="cs"/>
          <w:rtl/>
        </w:rPr>
        <w:t>تَعْلَمْ</w:t>
      </w:r>
      <w:r w:rsidRPr="00902656">
        <w:rPr>
          <w:rStyle w:val="IntenseEmphasis"/>
          <w:rtl/>
        </w:rPr>
        <w:t xml:space="preserve"> </w:t>
      </w:r>
      <w:r w:rsidRPr="00902656">
        <w:rPr>
          <w:rStyle w:val="IntenseEmphasis"/>
          <w:rFonts w:hint="cs"/>
          <w:rtl/>
        </w:rPr>
        <w:t>فَمُوَسَّعٌ</w:t>
      </w:r>
      <w:r w:rsidRPr="00902656">
        <w:rPr>
          <w:rStyle w:val="IntenseEmphasis"/>
          <w:rtl/>
        </w:rPr>
        <w:t xml:space="preserve"> </w:t>
      </w:r>
      <w:r w:rsidRPr="00902656">
        <w:rPr>
          <w:rStyle w:val="IntenseEmphasis"/>
          <w:rFonts w:hint="cs"/>
          <w:rtl/>
        </w:rPr>
        <w:t>عَلَيْكَ</w:t>
      </w:r>
      <w:r w:rsidRPr="00902656">
        <w:rPr>
          <w:rStyle w:val="IntenseEmphasis"/>
          <w:rtl/>
        </w:rPr>
        <w:t xml:space="preserve"> </w:t>
      </w:r>
      <w:r w:rsidRPr="00902656">
        <w:rPr>
          <w:rStyle w:val="IntenseEmphasis"/>
          <w:rFonts w:hint="cs"/>
          <w:rtl/>
        </w:rPr>
        <w:t>بِأَيِّهِمَا</w:t>
      </w:r>
      <w:r w:rsidRPr="00902656">
        <w:rPr>
          <w:rStyle w:val="IntenseEmphasis"/>
          <w:rtl/>
        </w:rPr>
        <w:t xml:space="preserve"> </w:t>
      </w:r>
      <w:r w:rsidRPr="00902656">
        <w:rPr>
          <w:rStyle w:val="IntenseEmphasis"/>
          <w:rFonts w:hint="cs"/>
          <w:rtl/>
        </w:rPr>
        <w:t>أَخَذْتَ‏</w:t>
      </w:r>
      <w:r>
        <w:rPr>
          <w:rFonts w:hint="cs"/>
          <w:rtl/>
        </w:rPr>
        <w:t>»</w:t>
      </w:r>
      <w:r w:rsidR="00670A88">
        <w:rPr>
          <w:rStyle w:val="FootnoteReference"/>
          <w:rtl/>
        </w:rPr>
        <w:footnoteReference w:id="6"/>
      </w:r>
    </w:p>
    <w:p w:rsidR="00902656" w:rsidRDefault="008E6DA8" w:rsidP="00CD4E1A">
      <w:pPr>
        <w:ind w:firstLine="284"/>
        <w:jc w:val="both"/>
        <w:rPr>
          <w:rtl/>
        </w:rPr>
      </w:pPr>
      <w:r>
        <w:rPr>
          <w:rFonts w:hint="cs"/>
          <w:rtl/>
        </w:rPr>
        <w:t>این روایت شاید از بهترین روایات باشد به لحاظ دلالت چون عمومیت دارد هم احکام استحبابی و هم احکام الزامی را شامل است.</w:t>
      </w:r>
    </w:p>
    <w:p w:rsidR="008E6DA8" w:rsidRDefault="008E6DA8" w:rsidP="00CD4E1A">
      <w:pPr>
        <w:ind w:firstLine="284"/>
        <w:jc w:val="both"/>
        <w:rPr>
          <w:rtl/>
        </w:rPr>
      </w:pPr>
      <w:r>
        <w:rPr>
          <w:rFonts w:hint="cs"/>
          <w:rtl/>
        </w:rPr>
        <w:t>حضرت می فرمایند که وقتی نتوانستی بفهمی که حق کدام است توسعه در اخذ داری. و ظاهر توسعه در اخذ یعنی حجیت تخییریه.</w:t>
      </w:r>
    </w:p>
    <w:p w:rsidR="00807528" w:rsidRDefault="00807528" w:rsidP="00807528">
      <w:pPr>
        <w:pStyle w:val="Heading5"/>
        <w:rPr>
          <w:rtl/>
        </w:rPr>
      </w:pPr>
      <w:bookmarkStart w:id="21" w:name="_Toc473789125"/>
      <w:r>
        <w:rPr>
          <w:rFonts w:hint="cs"/>
          <w:rtl/>
        </w:rPr>
        <w:t>مناقشه سندی: ارسال</w:t>
      </w:r>
      <w:bookmarkEnd w:id="21"/>
    </w:p>
    <w:p w:rsidR="00807528" w:rsidRDefault="00807528" w:rsidP="00CD4E1A">
      <w:pPr>
        <w:ind w:firstLine="284"/>
        <w:jc w:val="both"/>
        <w:rPr>
          <w:rtl/>
        </w:rPr>
      </w:pPr>
      <w:r>
        <w:rPr>
          <w:rFonts w:hint="cs"/>
          <w:rtl/>
        </w:rPr>
        <w:t>این روایت سند ندارد.</w:t>
      </w:r>
    </w:p>
    <w:p w:rsidR="00807528" w:rsidRDefault="00807528" w:rsidP="00CD4E1A">
      <w:pPr>
        <w:ind w:firstLine="284"/>
        <w:jc w:val="both"/>
        <w:rPr>
          <w:rtl/>
        </w:rPr>
      </w:pPr>
      <w:r>
        <w:rPr>
          <w:rFonts w:hint="cs"/>
          <w:rtl/>
        </w:rPr>
        <w:t>روایت های دیگر هم مرسله هستند.</w:t>
      </w:r>
    </w:p>
    <w:p w:rsidR="00807528" w:rsidRDefault="00807528" w:rsidP="00CD4E1A">
      <w:pPr>
        <w:ind w:firstLine="284"/>
        <w:jc w:val="both"/>
        <w:rPr>
          <w:rtl/>
        </w:rPr>
      </w:pPr>
      <w:r>
        <w:rPr>
          <w:rFonts w:hint="cs"/>
          <w:rtl/>
        </w:rPr>
        <w:t xml:space="preserve">و بحث از اخبار تخییر در اینجا پایان می یابد. </w:t>
      </w:r>
    </w:p>
    <w:p w:rsidR="004C305F" w:rsidRPr="006162A2" w:rsidRDefault="00807528" w:rsidP="00903577">
      <w:pPr>
        <w:ind w:firstLine="284"/>
        <w:jc w:val="both"/>
        <w:rPr>
          <w:rtl/>
        </w:rPr>
      </w:pPr>
      <w:r>
        <w:rPr>
          <w:rFonts w:hint="cs"/>
          <w:rtl/>
        </w:rPr>
        <w:t>إن شاء الله فردا وارد اخبار توقف می شویم.</w:t>
      </w:r>
    </w:p>
    <w:sectPr w:rsidR="004C305F"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C1E" w:rsidRDefault="00254C1E" w:rsidP="008B750B">
      <w:pPr>
        <w:spacing w:line="240" w:lineRule="auto"/>
      </w:pPr>
      <w:r>
        <w:separator/>
      </w:r>
    </w:p>
  </w:endnote>
  <w:endnote w:type="continuationSeparator" w:id="0">
    <w:p w:rsidR="00254C1E" w:rsidRDefault="00254C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66CB0" w:rsidRPr="00D66CB0">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5D0990" w:rsidP="001B6799">
          <w:pPr>
            <w:pStyle w:val="Footer"/>
            <w:bidi w:val="0"/>
            <w:rPr>
              <w:color w:val="808080" w:themeColor="background1" w:themeShade="80"/>
              <w:rtl/>
            </w:rPr>
          </w:pPr>
          <w:bookmarkStart w:id="29" w:name="BokAdres"/>
          <w:bookmarkEnd w:id="29"/>
          <w:r>
            <w:rPr>
              <w:color w:val="808080" w:themeColor="background1" w:themeShade="80"/>
            </w:rPr>
            <w:t>U1mg1_13951112-079_mb1_mfeb.ir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C1E" w:rsidRDefault="00254C1E" w:rsidP="008B750B">
      <w:pPr>
        <w:spacing w:line="240" w:lineRule="auto"/>
      </w:pPr>
      <w:r>
        <w:separator/>
      </w:r>
    </w:p>
  </w:footnote>
  <w:footnote w:type="continuationSeparator" w:id="0">
    <w:p w:rsidR="00254C1E" w:rsidRDefault="00254C1E" w:rsidP="008B750B">
      <w:pPr>
        <w:spacing w:line="240" w:lineRule="auto"/>
      </w:pPr>
      <w:r>
        <w:continuationSeparator/>
      </w:r>
    </w:p>
  </w:footnote>
  <w:footnote w:id="1">
    <w:p w:rsidR="004A4AA9" w:rsidRDefault="004A4AA9" w:rsidP="004A4AA9">
      <w:pPr>
        <w:pStyle w:val="FootnoteText"/>
      </w:pPr>
      <w:r>
        <w:rPr>
          <w:rStyle w:val="FootnoteReference"/>
        </w:rPr>
        <w:footnoteRef/>
      </w:r>
      <w:r w:rsidRPr="004A4AA9">
        <w:rPr>
          <w:rtl/>
        </w:rPr>
        <w:t xml:space="preserve">    </w:t>
      </w:r>
      <w:r w:rsidRPr="004A4AA9">
        <w:rPr>
          <w:rFonts w:hint="cs"/>
          <w:rtl/>
        </w:rPr>
        <w:t>بحوث</w:t>
      </w:r>
      <w:r w:rsidRPr="004A4AA9">
        <w:rPr>
          <w:rtl/>
        </w:rPr>
        <w:t xml:space="preserve"> </w:t>
      </w:r>
      <w:r w:rsidRPr="004A4AA9">
        <w:rPr>
          <w:rFonts w:hint="cs"/>
          <w:rtl/>
        </w:rPr>
        <w:t>في</w:t>
      </w:r>
      <w:r w:rsidRPr="004A4AA9">
        <w:rPr>
          <w:rtl/>
        </w:rPr>
        <w:t xml:space="preserve"> </w:t>
      </w:r>
      <w:r w:rsidRPr="004A4AA9">
        <w:rPr>
          <w:rFonts w:hint="cs"/>
          <w:rtl/>
        </w:rPr>
        <w:t>علم</w:t>
      </w:r>
      <w:r w:rsidRPr="004A4AA9">
        <w:rPr>
          <w:rtl/>
        </w:rPr>
        <w:t xml:space="preserve"> </w:t>
      </w:r>
      <w:r w:rsidRPr="004A4AA9">
        <w:rPr>
          <w:rFonts w:hint="cs"/>
          <w:rtl/>
        </w:rPr>
        <w:t>الأصول،</w:t>
      </w:r>
      <w:r w:rsidRPr="004A4AA9">
        <w:rPr>
          <w:rtl/>
        </w:rPr>
        <w:t xml:space="preserve"> </w:t>
      </w:r>
      <w:r w:rsidRPr="004A4AA9">
        <w:rPr>
          <w:rFonts w:hint="cs"/>
          <w:rtl/>
        </w:rPr>
        <w:t>ج‏</w:t>
      </w:r>
      <w:r w:rsidRPr="004A4AA9">
        <w:rPr>
          <w:rtl/>
        </w:rPr>
        <w:t>7</w:t>
      </w:r>
      <w:r w:rsidRPr="004A4AA9">
        <w:rPr>
          <w:rFonts w:hint="cs"/>
          <w:rtl/>
        </w:rPr>
        <w:t>،</w:t>
      </w:r>
      <w:r w:rsidRPr="004A4AA9">
        <w:rPr>
          <w:rtl/>
        </w:rPr>
        <w:t xml:space="preserve"> </w:t>
      </w:r>
      <w:r w:rsidRPr="004A4AA9">
        <w:rPr>
          <w:rFonts w:hint="cs"/>
          <w:rtl/>
        </w:rPr>
        <w:t>ص</w:t>
      </w:r>
      <w:r w:rsidRPr="004A4AA9">
        <w:rPr>
          <w:rtl/>
        </w:rPr>
        <w:t>: 345</w:t>
      </w:r>
    </w:p>
  </w:footnote>
  <w:footnote w:id="2">
    <w:p w:rsidR="007E5F1B" w:rsidRDefault="007E5F1B" w:rsidP="003529F4">
      <w:pPr>
        <w:pStyle w:val="FootnoteText"/>
      </w:pPr>
      <w:r>
        <w:rPr>
          <w:rStyle w:val="FootnoteReference"/>
        </w:rPr>
        <w:footnoteRef/>
      </w:r>
      <w:r>
        <w:rPr>
          <w:rtl/>
        </w:rPr>
        <w:t xml:space="preserve"> </w:t>
      </w:r>
      <w:r w:rsidR="003529F4" w:rsidRPr="003529F4">
        <w:rPr>
          <w:rtl/>
        </w:rPr>
        <w:t xml:space="preserve"> </w:t>
      </w:r>
      <w:r w:rsidR="003529F4" w:rsidRPr="003529F4">
        <w:rPr>
          <w:rFonts w:hint="cs"/>
          <w:rtl/>
        </w:rPr>
        <w:t>بحوث</w:t>
      </w:r>
      <w:r w:rsidR="003529F4" w:rsidRPr="003529F4">
        <w:rPr>
          <w:rtl/>
        </w:rPr>
        <w:t xml:space="preserve"> </w:t>
      </w:r>
      <w:r w:rsidR="003529F4" w:rsidRPr="003529F4">
        <w:rPr>
          <w:rFonts w:hint="cs"/>
          <w:rtl/>
        </w:rPr>
        <w:t>في</w:t>
      </w:r>
      <w:r w:rsidR="003529F4" w:rsidRPr="003529F4">
        <w:rPr>
          <w:rtl/>
        </w:rPr>
        <w:t xml:space="preserve"> </w:t>
      </w:r>
      <w:r w:rsidR="003529F4" w:rsidRPr="003529F4">
        <w:rPr>
          <w:rFonts w:hint="cs"/>
          <w:rtl/>
        </w:rPr>
        <w:t>علم</w:t>
      </w:r>
      <w:r w:rsidR="003529F4" w:rsidRPr="003529F4">
        <w:rPr>
          <w:rtl/>
        </w:rPr>
        <w:t xml:space="preserve"> </w:t>
      </w:r>
      <w:r w:rsidR="003529F4" w:rsidRPr="003529F4">
        <w:rPr>
          <w:rFonts w:hint="cs"/>
          <w:rtl/>
        </w:rPr>
        <w:t>الأصول،</w:t>
      </w:r>
      <w:r w:rsidR="003529F4" w:rsidRPr="003529F4">
        <w:rPr>
          <w:rtl/>
        </w:rPr>
        <w:t xml:space="preserve"> </w:t>
      </w:r>
      <w:r w:rsidR="003529F4" w:rsidRPr="003529F4">
        <w:rPr>
          <w:rFonts w:hint="cs"/>
          <w:rtl/>
        </w:rPr>
        <w:t>ج‏</w:t>
      </w:r>
      <w:r w:rsidR="003529F4" w:rsidRPr="003529F4">
        <w:rPr>
          <w:rtl/>
        </w:rPr>
        <w:t>7</w:t>
      </w:r>
      <w:r w:rsidR="003529F4" w:rsidRPr="003529F4">
        <w:rPr>
          <w:rFonts w:hint="cs"/>
          <w:rtl/>
        </w:rPr>
        <w:t>،</w:t>
      </w:r>
      <w:r w:rsidR="003529F4" w:rsidRPr="003529F4">
        <w:rPr>
          <w:rtl/>
        </w:rPr>
        <w:t xml:space="preserve"> </w:t>
      </w:r>
      <w:r w:rsidR="003529F4" w:rsidRPr="003529F4">
        <w:rPr>
          <w:rFonts w:hint="cs"/>
          <w:rtl/>
        </w:rPr>
        <w:t>ص</w:t>
      </w:r>
      <w:r w:rsidR="003529F4" w:rsidRPr="003529F4">
        <w:rPr>
          <w:rtl/>
        </w:rPr>
        <w:t>: 344</w:t>
      </w:r>
    </w:p>
  </w:footnote>
  <w:footnote w:id="3">
    <w:p w:rsidR="0066131F" w:rsidRDefault="0066131F">
      <w:pPr>
        <w:pStyle w:val="FootnoteText"/>
      </w:pPr>
      <w:r>
        <w:rPr>
          <w:rStyle w:val="FootnoteReference"/>
        </w:rPr>
        <w:footnoteRef/>
      </w:r>
      <w:r>
        <w:rPr>
          <w:rtl/>
        </w:rPr>
        <w:t xml:space="preserve"> </w:t>
      </w:r>
      <w:r w:rsidR="00D0527E">
        <w:rPr>
          <w:rFonts w:hint="cs"/>
          <w:rtl/>
        </w:rPr>
        <w:t>مقرر: توضیح (</w:t>
      </w:r>
      <w:r w:rsidR="00D0527E" w:rsidRPr="00D0527E">
        <w:rPr>
          <w:rFonts w:hint="cs"/>
          <w:rtl/>
        </w:rPr>
        <w:t>هر</w:t>
      </w:r>
      <w:r w:rsidR="00D0527E" w:rsidRPr="00D0527E">
        <w:rPr>
          <w:rtl/>
        </w:rPr>
        <w:t xml:space="preserve"> </w:t>
      </w:r>
      <w:r w:rsidR="00D0527E" w:rsidRPr="00D0527E">
        <w:rPr>
          <w:rFonts w:hint="cs"/>
          <w:rtl/>
        </w:rPr>
        <w:t>چند</w:t>
      </w:r>
      <w:r w:rsidR="00D0527E" w:rsidRPr="00D0527E">
        <w:rPr>
          <w:rtl/>
        </w:rPr>
        <w:t xml:space="preserve"> </w:t>
      </w:r>
      <w:r w:rsidR="00D0527E" w:rsidRPr="00D0527E">
        <w:rPr>
          <w:rFonts w:hint="cs"/>
          <w:rtl/>
        </w:rPr>
        <w:t>امام</w:t>
      </w:r>
      <w:r w:rsidR="00D0527E" w:rsidRPr="00D0527E">
        <w:rPr>
          <w:rtl/>
        </w:rPr>
        <w:t xml:space="preserve"> </w:t>
      </w:r>
      <w:r w:rsidR="00D0527E" w:rsidRPr="00D0527E">
        <w:rPr>
          <w:rFonts w:hint="cs"/>
          <w:rtl/>
        </w:rPr>
        <w:t>علیه</w:t>
      </w:r>
      <w:r w:rsidR="00D0527E" w:rsidRPr="00D0527E">
        <w:rPr>
          <w:rtl/>
        </w:rPr>
        <w:t xml:space="preserve"> </w:t>
      </w:r>
      <w:r w:rsidR="00D0527E" w:rsidRPr="00D0527E">
        <w:rPr>
          <w:rFonts w:hint="cs"/>
          <w:rtl/>
        </w:rPr>
        <w:t>السلام</w:t>
      </w:r>
      <w:r w:rsidR="00D0527E" w:rsidRPr="00D0527E">
        <w:rPr>
          <w:rtl/>
        </w:rPr>
        <w:t xml:space="preserve"> </w:t>
      </w:r>
      <w:r w:rsidR="00D0527E" w:rsidRPr="00D0527E">
        <w:rPr>
          <w:rFonts w:hint="cs"/>
          <w:rtl/>
        </w:rPr>
        <w:t>میداند</w:t>
      </w:r>
      <w:r w:rsidR="00D0527E" w:rsidRPr="00D0527E">
        <w:rPr>
          <w:rtl/>
        </w:rPr>
        <w:t xml:space="preserve"> </w:t>
      </w:r>
      <w:r w:rsidR="00D0527E" w:rsidRPr="00D0527E">
        <w:rPr>
          <w:rFonts w:hint="cs"/>
          <w:rtl/>
        </w:rPr>
        <w:t>حدیث</w:t>
      </w:r>
      <w:r w:rsidR="00D0527E" w:rsidRPr="00D0527E">
        <w:rPr>
          <w:rtl/>
        </w:rPr>
        <w:t xml:space="preserve"> </w:t>
      </w:r>
      <w:r w:rsidR="00D0527E" w:rsidRPr="00D0527E">
        <w:rPr>
          <w:rFonts w:hint="cs"/>
          <w:rtl/>
        </w:rPr>
        <w:t>مخالف</w:t>
      </w:r>
      <w:r w:rsidR="00D0527E" w:rsidRPr="00D0527E">
        <w:rPr>
          <w:rtl/>
        </w:rPr>
        <w:t xml:space="preserve"> </w:t>
      </w:r>
      <w:r w:rsidR="00D0527E" w:rsidRPr="00D0527E">
        <w:rPr>
          <w:rFonts w:hint="cs"/>
          <w:rtl/>
        </w:rPr>
        <w:t>با</w:t>
      </w:r>
      <w:r w:rsidR="00D0527E" w:rsidRPr="00D0527E">
        <w:rPr>
          <w:rtl/>
        </w:rPr>
        <w:t xml:space="preserve"> </w:t>
      </w:r>
      <w:r w:rsidR="00D0527E" w:rsidRPr="00D0527E">
        <w:rPr>
          <w:rFonts w:hint="cs"/>
          <w:rtl/>
        </w:rPr>
        <w:t>واقع</w:t>
      </w:r>
      <w:r w:rsidR="00D0527E" w:rsidRPr="00D0527E">
        <w:rPr>
          <w:rtl/>
        </w:rPr>
        <w:t xml:space="preserve"> </w:t>
      </w:r>
      <w:r w:rsidR="00D0527E" w:rsidRPr="00D0527E">
        <w:rPr>
          <w:rFonts w:hint="cs"/>
          <w:rtl/>
        </w:rPr>
        <w:t>است</w:t>
      </w:r>
      <w:r w:rsidR="00D0527E" w:rsidRPr="00D0527E">
        <w:rPr>
          <w:rtl/>
        </w:rPr>
        <w:t xml:space="preserve"> </w:t>
      </w:r>
      <w:r w:rsidR="00D0527E" w:rsidRPr="00D0527E">
        <w:rPr>
          <w:rFonts w:hint="cs"/>
          <w:rtl/>
        </w:rPr>
        <w:t>یا</w:t>
      </w:r>
      <w:r w:rsidR="00D0527E" w:rsidRPr="00D0527E">
        <w:rPr>
          <w:rtl/>
        </w:rPr>
        <w:t xml:space="preserve"> </w:t>
      </w:r>
      <w:r w:rsidR="00D0527E" w:rsidRPr="00D0527E">
        <w:rPr>
          <w:rFonts w:hint="cs"/>
          <w:rtl/>
        </w:rPr>
        <w:t>نه</w:t>
      </w:r>
      <w:r w:rsidR="00D0527E" w:rsidRPr="00D0527E">
        <w:rPr>
          <w:rtl/>
        </w:rPr>
        <w:t xml:space="preserve">! </w:t>
      </w:r>
      <w:r w:rsidR="00D0527E" w:rsidRPr="00D0527E">
        <w:rPr>
          <w:rFonts w:hint="cs"/>
          <w:rtl/>
        </w:rPr>
        <w:t>اما</w:t>
      </w:r>
      <w:r w:rsidR="00D0527E" w:rsidRPr="00D0527E">
        <w:rPr>
          <w:rtl/>
        </w:rPr>
        <w:t xml:space="preserve"> </w:t>
      </w:r>
      <w:r w:rsidR="00D0527E" w:rsidRPr="00D0527E">
        <w:rPr>
          <w:rFonts w:hint="cs"/>
          <w:rtl/>
        </w:rPr>
        <w:t>جواب</w:t>
      </w:r>
      <w:r w:rsidR="00D0527E" w:rsidRPr="00D0527E">
        <w:rPr>
          <w:rtl/>
        </w:rPr>
        <w:t xml:space="preserve"> </w:t>
      </w:r>
      <w:r w:rsidR="00D0527E" w:rsidRPr="00D0527E">
        <w:rPr>
          <w:rFonts w:hint="cs"/>
          <w:rtl/>
        </w:rPr>
        <w:t>را</w:t>
      </w:r>
      <w:r w:rsidR="00D0527E" w:rsidRPr="00D0527E">
        <w:rPr>
          <w:rtl/>
        </w:rPr>
        <w:t xml:space="preserve"> </w:t>
      </w:r>
      <w:r w:rsidR="00D0527E" w:rsidRPr="00D0527E">
        <w:rPr>
          <w:rFonts w:hint="cs"/>
          <w:rtl/>
        </w:rPr>
        <w:t>از</w:t>
      </w:r>
      <w:r w:rsidR="00D0527E" w:rsidRPr="00D0527E">
        <w:rPr>
          <w:rtl/>
        </w:rPr>
        <w:t xml:space="preserve"> </w:t>
      </w:r>
      <w:r w:rsidR="00D0527E" w:rsidRPr="00D0527E">
        <w:rPr>
          <w:rFonts w:hint="cs"/>
          <w:rtl/>
        </w:rPr>
        <w:t>لحاظ</w:t>
      </w:r>
      <w:r w:rsidR="00D0527E" w:rsidRPr="00D0527E">
        <w:rPr>
          <w:rtl/>
        </w:rPr>
        <w:t xml:space="preserve"> </w:t>
      </w:r>
      <w:r w:rsidR="00D0527E" w:rsidRPr="00D0527E">
        <w:rPr>
          <w:rFonts w:hint="cs"/>
          <w:rtl/>
        </w:rPr>
        <w:t>وظیفه</w:t>
      </w:r>
      <w:r w:rsidR="00D0527E" w:rsidRPr="00D0527E">
        <w:rPr>
          <w:rtl/>
        </w:rPr>
        <w:t xml:space="preserve"> </w:t>
      </w:r>
      <w:r w:rsidR="00D0527E" w:rsidRPr="00D0527E">
        <w:rPr>
          <w:rFonts w:hint="cs"/>
          <w:rtl/>
        </w:rPr>
        <w:t>مکلف</w:t>
      </w:r>
      <w:r w:rsidR="00D0527E" w:rsidRPr="00D0527E">
        <w:rPr>
          <w:rtl/>
        </w:rPr>
        <w:t xml:space="preserve"> </w:t>
      </w:r>
      <w:r w:rsidR="00D0527E" w:rsidRPr="00D0527E">
        <w:rPr>
          <w:rFonts w:hint="cs"/>
          <w:rtl/>
        </w:rPr>
        <w:t>ارائه</w:t>
      </w:r>
      <w:r w:rsidR="00D0527E" w:rsidRPr="00D0527E">
        <w:rPr>
          <w:rtl/>
        </w:rPr>
        <w:t xml:space="preserve"> </w:t>
      </w:r>
      <w:r w:rsidR="00D0527E" w:rsidRPr="00D0527E">
        <w:rPr>
          <w:rFonts w:hint="cs"/>
          <w:rtl/>
        </w:rPr>
        <w:t>می</w:t>
      </w:r>
      <w:r w:rsidR="00D0527E" w:rsidRPr="00D0527E">
        <w:rPr>
          <w:rtl/>
        </w:rPr>
        <w:t xml:space="preserve"> </w:t>
      </w:r>
      <w:r w:rsidR="00D0527E" w:rsidRPr="00D0527E">
        <w:rPr>
          <w:rFonts w:hint="cs"/>
          <w:rtl/>
        </w:rPr>
        <w:t>دهد</w:t>
      </w:r>
      <w:r w:rsidR="00D0527E" w:rsidRPr="00D0527E">
        <w:rPr>
          <w:rtl/>
        </w:rPr>
        <w:t xml:space="preserve"> </w:t>
      </w:r>
      <w:r w:rsidR="00D0527E" w:rsidRPr="00D0527E">
        <w:rPr>
          <w:rFonts w:hint="cs"/>
          <w:rtl/>
        </w:rPr>
        <w:t>و</w:t>
      </w:r>
      <w:r w:rsidR="00D0527E" w:rsidRPr="00D0527E">
        <w:rPr>
          <w:rtl/>
        </w:rPr>
        <w:t xml:space="preserve"> </w:t>
      </w:r>
      <w:r w:rsidR="00D0527E" w:rsidRPr="00D0527E">
        <w:rPr>
          <w:rFonts w:hint="cs"/>
          <w:rtl/>
        </w:rPr>
        <w:t>بیان</w:t>
      </w:r>
      <w:r w:rsidR="00D0527E" w:rsidRPr="00D0527E">
        <w:rPr>
          <w:rtl/>
        </w:rPr>
        <w:t xml:space="preserve"> </w:t>
      </w:r>
      <w:r w:rsidR="00D0527E" w:rsidRPr="00D0527E">
        <w:rPr>
          <w:rFonts w:hint="cs"/>
          <w:rtl/>
        </w:rPr>
        <w:t>میکند</w:t>
      </w:r>
      <w:r w:rsidR="00D0527E" w:rsidRPr="00D0527E">
        <w:rPr>
          <w:rtl/>
        </w:rPr>
        <w:t xml:space="preserve"> </w:t>
      </w:r>
      <w:r w:rsidR="00D0527E" w:rsidRPr="00D0527E">
        <w:rPr>
          <w:rFonts w:hint="cs"/>
          <w:rtl/>
        </w:rPr>
        <w:t>که</w:t>
      </w:r>
      <w:r w:rsidR="00D0527E" w:rsidRPr="00D0527E">
        <w:rPr>
          <w:rtl/>
        </w:rPr>
        <w:t xml:space="preserve"> </w:t>
      </w:r>
      <w:r w:rsidR="00D0527E" w:rsidRPr="00D0527E">
        <w:rPr>
          <w:rFonts w:hint="cs"/>
          <w:rtl/>
        </w:rPr>
        <w:t>وظیفه</w:t>
      </w:r>
      <w:r w:rsidR="00D0527E" w:rsidRPr="00D0527E">
        <w:rPr>
          <w:rtl/>
        </w:rPr>
        <w:t xml:space="preserve"> </w:t>
      </w:r>
      <w:r w:rsidR="00D0527E" w:rsidRPr="00D0527E">
        <w:rPr>
          <w:rFonts w:hint="cs"/>
          <w:rtl/>
        </w:rPr>
        <w:t>شما</w:t>
      </w:r>
      <w:r w:rsidR="00D0527E" w:rsidRPr="00D0527E">
        <w:rPr>
          <w:rtl/>
        </w:rPr>
        <w:t xml:space="preserve"> </w:t>
      </w:r>
      <w:r w:rsidR="00D0527E" w:rsidRPr="00D0527E">
        <w:rPr>
          <w:rFonts w:hint="cs"/>
          <w:rtl/>
        </w:rPr>
        <w:t>پیرامون</w:t>
      </w:r>
      <w:r w:rsidR="00D0527E" w:rsidRPr="00D0527E">
        <w:rPr>
          <w:rtl/>
        </w:rPr>
        <w:t xml:space="preserve"> </w:t>
      </w:r>
      <w:r w:rsidR="00D0527E" w:rsidRPr="00D0527E">
        <w:rPr>
          <w:rFonts w:hint="cs"/>
          <w:rtl/>
        </w:rPr>
        <w:t>دو</w:t>
      </w:r>
      <w:r w:rsidR="00D0527E" w:rsidRPr="00D0527E">
        <w:rPr>
          <w:rtl/>
        </w:rPr>
        <w:t xml:space="preserve"> </w:t>
      </w:r>
      <w:r w:rsidR="00D0527E" w:rsidRPr="00D0527E">
        <w:rPr>
          <w:rFonts w:hint="cs"/>
          <w:rtl/>
        </w:rPr>
        <w:t>حدیث</w:t>
      </w:r>
      <w:r w:rsidR="00D0527E" w:rsidRPr="00D0527E">
        <w:rPr>
          <w:rtl/>
        </w:rPr>
        <w:t xml:space="preserve"> </w:t>
      </w:r>
      <w:r w:rsidR="00D0527E" w:rsidRPr="00D0527E">
        <w:rPr>
          <w:rFonts w:hint="cs"/>
          <w:rtl/>
        </w:rPr>
        <w:t>ظنی</w:t>
      </w:r>
      <w:r w:rsidR="00D0527E" w:rsidRPr="00D0527E">
        <w:rPr>
          <w:rtl/>
        </w:rPr>
        <w:t xml:space="preserve"> </w:t>
      </w:r>
      <w:r w:rsidR="00D0527E" w:rsidRPr="00D0527E">
        <w:rPr>
          <w:rFonts w:hint="cs"/>
          <w:rtl/>
        </w:rPr>
        <w:t>الصدور</w:t>
      </w:r>
      <w:r w:rsidR="00D0527E" w:rsidRPr="00D0527E">
        <w:rPr>
          <w:rtl/>
        </w:rPr>
        <w:t xml:space="preserve"> </w:t>
      </w:r>
      <w:r w:rsidR="00D0527E" w:rsidRPr="00D0527E">
        <w:rPr>
          <w:rFonts w:hint="cs"/>
          <w:rtl/>
        </w:rPr>
        <w:t>تخییر</w:t>
      </w:r>
      <w:r w:rsidR="00D0527E" w:rsidRPr="00D0527E">
        <w:rPr>
          <w:rtl/>
        </w:rPr>
        <w:t xml:space="preserve"> </w:t>
      </w:r>
      <w:r w:rsidR="00D0527E" w:rsidRPr="00D0527E">
        <w:rPr>
          <w:rFonts w:hint="cs"/>
          <w:rtl/>
        </w:rPr>
        <w:t>است</w:t>
      </w:r>
      <w:r w:rsidR="00D0527E">
        <w:rPr>
          <w:rFonts w:hint="cs"/>
          <w:rtl/>
        </w:rPr>
        <w:t>).</w:t>
      </w:r>
    </w:p>
  </w:footnote>
  <w:footnote w:id="4">
    <w:p w:rsidR="00666084" w:rsidRDefault="00666084" w:rsidP="00666084">
      <w:pPr>
        <w:pStyle w:val="FootnoteText"/>
      </w:pPr>
      <w:r>
        <w:rPr>
          <w:rStyle w:val="FootnoteReference"/>
        </w:rPr>
        <w:footnoteRef/>
      </w:r>
      <w:r w:rsidRPr="00666084">
        <w:rPr>
          <w:rtl/>
        </w:rPr>
        <w:t xml:space="preserve">  </w:t>
      </w:r>
      <w:r w:rsidRPr="00666084">
        <w:rPr>
          <w:rFonts w:hint="cs"/>
          <w:rtl/>
        </w:rPr>
        <w:t>بحوث</w:t>
      </w:r>
      <w:r w:rsidRPr="00666084">
        <w:rPr>
          <w:rtl/>
        </w:rPr>
        <w:t xml:space="preserve"> </w:t>
      </w:r>
      <w:r w:rsidRPr="00666084">
        <w:rPr>
          <w:rFonts w:hint="cs"/>
          <w:rtl/>
        </w:rPr>
        <w:t>في</w:t>
      </w:r>
      <w:r w:rsidRPr="00666084">
        <w:rPr>
          <w:rtl/>
        </w:rPr>
        <w:t xml:space="preserve"> </w:t>
      </w:r>
      <w:r w:rsidRPr="00666084">
        <w:rPr>
          <w:rFonts w:hint="cs"/>
          <w:rtl/>
        </w:rPr>
        <w:t>علم</w:t>
      </w:r>
      <w:r w:rsidRPr="00666084">
        <w:rPr>
          <w:rtl/>
        </w:rPr>
        <w:t xml:space="preserve"> </w:t>
      </w:r>
      <w:r w:rsidRPr="00666084">
        <w:rPr>
          <w:rFonts w:hint="cs"/>
          <w:rtl/>
        </w:rPr>
        <w:t>الأصول،</w:t>
      </w:r>
      <w:r w:rsidRPr="00666084">
        <w:rPr>
          <w:rtl/>
        </w:rPr>
        <w:t xml:space="preserve"> </w:t>
      </w:r>
      <w:r w:rsidRPr="00666084">
        <w:rPr>
          <w:rFonts w:hint="cs"/>
          <w:rtl/>
        </w:rPr>
        <w:t>ج‏</w:t>
      </w:r>
      <w:r w:rsidRPr="00666084">
        <w:rPr>
          <w:rtl/>
        </w:rPr>
        <w:t>7</w:t>
      </w:r>
      <w:r w:rsidRPr="00666084">
        <w:rPr>
          <w:rFonts w:hint="cs"/>
          <w:rtl/>
        </w:rPr>
        <w:t>،</w:t>
      </w:r>
      <w:r w:rsidRPr="00666084">
        <w:rPr>
          <w:rtl/>
        </w:rPr>
        <w:t xml:space="preserve"> </w:t>
      </w:r>
      <w:r w:rsidRPr="00666084">
        <w:rPr>
          <w:rFonts w:hint="cs"/>
          <w:rtl/>
        </w:rPr>
        <w:t>ص</w:t>
      </w:r>
      <w:r w:rsidRPr="00666084">
        <w:rPr>
          <w:rtl/>
        </w:rPr>
        <w:t>: 344</w:t>
      </w:r>
    </w:p>
  </w:footnote>
  <w:footnote w:id="5">
    <w:p w:rsidR="0017379D" w:rsidRDefault="0017379D">
      <w:pPr>
        <w:pStyle w:val="FootnoteText"/>
      </w:pPr>
      <w:r>
        <w:rPr>
          <w:rStyle w:val="FootnoteReference"/>
        </w:rPr>
        <w:footnoteRef/>
      </w:r>
      <w:r w:rsidR="00E53260" w:rsidRPr="00E53260">
        <w:rPr>
          <w:rtl/>
        </w:rPr>
        <w:t xml:space="preserve">                        </w:t>
      </w:r>
      <w:r w:rsidR="00E53260" w:rsidRPr="00E53260">
        <w:rPr>
          <w:rFonts w:hint="cs"/>
          <w:rtl/>
        </w:rPr>
        <w:t>وسائل</w:t>
      </w:r>
      <w:r w:rsidR="00E53260" w:rsidRPr="00E53260">
        <w:rPr>
          <w:rtl/>
        </w:rPr>
        <w:t xml:space="preserve"> </w:t>
      </w:r>
      <w:r w:rsidR="00E53260" w:rsidRPr="00E53260">
        <w:rPr>
          <w:rFonts w:hint="cs"/>
          <w:rtl/>
        </w:rPr>
        <w:t>الشيعة،</w:t>
      </w:r>
      <w:r w:rsidR="00E53260" w:rsidRPr="00E53260">
        <w:rPr>
          <w:rtl/>
        </w:rPr>
        <w:t xml:space="preserve"> </w:t>
      </w:r>
      <w:r w:rsidR="00E53260" w:rsidRPr="00E53260">
        <w:rPr>
          <w:rFonts w:hint="cs"/>
          <w:rtl/>
        </w:rPr>
        <w:t>ج‏</w:t>
      </w:r>
      <w:r w:rsidR="00E53260" w:rsidRPr="00E53260">
        <w:rPr>
          <w:rtl/>
        </w:rPr>
        <w:t>27</w:t>
      </w:r>
      <w:r w:rsidR="00E53260" w:rsidRPr="00E53260">
        <w:rPr>
          <w:rFonts w:hint="cs"/>
          <w:rtl/>
        </w:rPr>
        <w:t>،</w:t>
      </w:r>
      <w:r w:rsidR="00E53260" w:rsidRPr="00E53260">
        <w:rPr>
          <w:rtl/>
        </w:rPr>
        <w:t xml:space="preserve"> </w:t>
      </w:r>
      <w:r w:rsidR="00E53260" w:rsidRPr="00E53260">
        <w:rPr>
          <w:rFonts w:hint="cs"/>
          <w:rtl/>
        </w:rPr>
        <w:t>ص</w:t>
      </w:r>
      <w:r w:rsidR="00E53260" w:rsidRPr="00E53260">
        <w:rPr>
          <w:rtl/>
        </w:rPr>
        <w:t>: 122</w:t>
      </w:r>
      <w:r w:rsidR="001B6152">
        <w:rPr>
          <w:rFonts w:hint="cs"/>
          <w:rtl/>
        </w:rPr>
        <w:t>.</w:t>
      </w:r>
    </w:p>
  </w:footnote>
  <w:footnote w:id="6">
    <w:p w:rsidR="00670A88" w:rsidRDefault="00670A88" w:rsidP="00670A88">
      <w:pPr>
        <w:pStyle w:val="FootnoteText"/>
      </w:pPr>
      <w:r>
        <w:rPr>
          <w:rStyle w:val="FootnoteReference"/>
        </w:rPr>
        <w:footnoteRef/>
      </w:r>
      <w:r w:rsidRPr="00670A88">
        <w:rPr>
          <w:rtl/>
        </w:rPr>
        <w:t xml:space="preserve">  </w:t>
      </w:r>
      <w:r w:rsidRPr="00670A88">
        <w:rPr>
          <w:rFonts w:hint="cs"/>
          <w:rtl/>
        </w:rPr>
        <w:t>الإحتجاج</w:t>
      </w:r>
      <w:r w:rsidRPr="00670A88">
        <w:rPr>
          <w:rtl/>
        </w:rPr>
        <w:t xml:space="preserve"> </w:t>
      </w:r>
      <w:r w:rsidRPr="00670A88">
        <w:rPr>
          <w:rFonts w:hint="cs"/>
          <w:rtl/>
        </w:rPr>
        <w:t>على</w:t>
      </w:r>
      <w:r w:rsidRPr="00670A88">
        <w:rPr>
          <w:rtl/>
        </w:rPr>
        <w:t xml:space="preserve"> </w:t>
      </w:r>
      <w:r w:rsidRPr="00670A88">
        <w:rPr>
          <w:rFonts w:hint="cs"/>
          <w:rtl/>
        </w:rPr>
        <w:t>أهل</w:t>
      </w:r>
      <w:r w:rsidRPr="00670A88">
        <w:rPr>
          <w:rtl/>
        </w:rPr>
        <w:t xml:space="preserve"> </w:t>
      </w:r>
      <w:r w:rsidRPr="00670A88">
        <w:rPr>
          <w:rFonts w:hint="cs"/>
          <w:rtl/>
        </w:rPr>
        <w:t>اللجاج</w:t>
      </w:r>
      <w:r w:rsidRPr="00670A88">
        <w:rPr>
          <w:rtl/>
        </w:rPr>
        <w:t xml:space="preserve"> (</w:t>
      </w:r>
      <w:r w:rsidRPr="00670A88">
        <w:rPr>
          <w:rFonts w:hint="cs"/>
          <w:rtl/>
        </w:rPr>
        <w:t>للطبرسي</w:t>
      </w:r>
      <w:r w:rsidRPr="00670A88">
        <w:rPr>
          <w:rtl/>
        </w:rPr>
        <w:t>)</w:t>
      </w:r>
      <w:r w:rsidRPr="00670A88">
        <w:rPr>
          <w:rFonts w:hint="cs"/>
          <w:rtl/>
        </w:rPr>
        <w:t>،</w:t>
      </w:r>
      <w:r w:rsidRPr="00670A88">
        <w:rPr>
          <w:rtl/>
        </w:rPr>
        <w:t xml:space="preserve"> </w:t>
      </w:r>
      <w:r w:rsidRPr="00670A88">
        <w:rPr>
          <w:rFonts w:hint="cs"/>
          <w:rtl/>
        </w:rPr>
        <w:t>ج‏</w:t>
      </w:r>
      <w:r w:rsidRPr="00670A88">
        <w:rPr>
          <w:rtl/>
        </w:rPr>
        <w:t>2</w:t>
      </w:r>
      <w:r w:rsidRPr="00670A88">
        <w:rPr>
          <w:rFonts w:hint="cs"/>
          <w:rtl/>
        </w:rPr>
        <w:t>،</w:t>
      </w:r>
      <w:r w:rsidRPr="00670A88">
        <w:rPr>
          <w:rtl/>
        </w:rPr>
        <w:t xml:space="preserve"> </w:t>
      </w:r>
      <w:r w:rsidRPr="00670A88">
        <w:rPr>
          <w:rFonts w:hint="cs"/>
          <w:rtl/>
        </w:rPr>
        <w:t>ص</w:t>
      </w:r>
      <w:r w:rsidRPr="00670A88">
        <w:rPr>
          <w:rtl/>
        </w:rPr>
        <w:t>: 357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5D0990">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5D09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5D099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5D0990">
      <w:rPr>
        <w:sz w:val="24"/>
        <w:szCs w:val="24"/>
        <w:rtl/>
      </w:rPr>
      <w:t>12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5D0990">
      <w:rPr>
        <w:rFonts w:hint="cs"/>
        <w:sz w:val="24"/>
        <w:szCs w:val="24"/>
        <w:rtl/>
      </w:rPr>
      <w:t>اخبار</w:t>
    </w:r>
    <w:r w:rsidR="005D0990">
      <w:rPr>
        <w:sz w:val="24"/>
        <w:szCs w:val="24"/>
        <w:rtl/>
      </w:rPr>
      <w:t xml:space="preserve"> </w:t>
    </w:r>
    <w:r w:rsidR="005D0990">
      <w:rPr>
        <w:rFonts w:hint="cs"/>
        <w:sz w:val="24"/>
        <w:szCs w:val="24"/>
        <w:rtl/>
      </w:rPr>
      <w:t>تخییر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5D0990">
      <w:rPr>
        <w:rFonts w:hint="cs"/>
        <w:sz w:val="24"/>
        <w:szCs w:val="24"/>
        <w:rtl/>
      </w:rPr>
      <w:t>محمود</w:t>
    </w:r>
    <w:r w:rsidR="005D0990">
      <w:rPr>
        <w:sz w:val="24"/>
        <w:szCs w:val="24"/>
        <w:rtl/>
      </w:rPr>
      <w:t xml:space="preserve"> </w:t>
    </w:r>
    <w:r w:rsidR="005D0990">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5D0990">
      <w:rPr>
        <w:rFonts w:hint="cs"/>
        <w:sz w:val="24"/>
        <w:szCs w:val="24"/>
        <w:rtl/>
      </w:rPr>
      <w:t>روایت</w:t>
    </w:r>
    <w:r w:rsidR="005D0990">
      <w:rPr>
        <w:sz w:val="24"/>
        <w:szCs w:val="24"/>
        <w:rtl/>
      </w:rPr>
      <w:t xml:space="preserve"> </w:t>
    </w:r>
    <w:r w:rsidR="005D0990">
      <w:rPr>
        <w:rFonts w:hint="cs"/>
        <w:sz w:val="24"/>
        <w:szCs w:val="24"/>
        <w:rtl/>
      </w:rPr>
      <w:t>های</w:t>
    </w:r>
    <w:r w:rsidR="005D0990">
      <w:rPr>
        <w:sz w:val="24"/>
        <w:szCs w:val="24"/>
        <w:rtl/>
      </w:rPr>
      <w:t xml:space="preserve"> </w:t>
    </w:r>
    <w:r w:rsidR="005D0990">
      <w:rPr>
        <w:rFonts w:hint="cs"/>
        <w:sz w:val="24"/>
        <w:szCs w:val="24"/>
        <w:rtl/>
      </w:rPr>
      <w:t>سوم</w:t>
    </w:r>
    <w:r w:rsidR="005D0990">
      <w:rPr>
        <w:sz w:val="24"/>
        <w:szCs w:val="24"/>
        <w:rtl/>
      </w:rPr>
      <w:t xml:space="preserve"> </w:t>
    </w:r>
    <w:r w:rsidR="005D0990">
      <w:rPr>
        <w:rFonts w:hint="cs"/>
        <w:sz w:val="24"/>
        <w:szCs w:val="24"/>
        <w:rtl/>
      </w:rPr>
      <w:t>و</w:t>
    </w:r>
    <w:r w:rsidR="005D0990">
      <w:rPr>
        <w:sz w:val="24"/>
        <w:szCs w:val="24"/>
        <w:rtl/>
      </w:rPr>
      <w:t xml:space="preserve"> </w:t>
    </w:r>
    <w:r w:rsidR="005D0990">
      <w:rPr>
        <w:rFonts w:hint="cs"/>
        <w:sz w:val="24"/>
        <w:szCs w:val="24"/>
        <w:rtl/>
      </w:rPr>
      <w:t>بعدی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attachedTemplate r:id="rId1"/>
  <w:stylePaneSortMethod w:val="0000"/>
  <w:defaultTabStop w:val="720"/>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16"/>
    <w:rsid w:val="000072A3"/>
    <w:rsid w:val="00025777"/>
    <w:rsid w:val="00026A88"/>
    <w:rsid w:val="000353D7"/>
    <w:rsid w:val="00035A67"/>
    <w:rsid w:val="000578E3"/>
    <w:rsid w:val="00080A41"/>
    <w:rsid w:val="0008299B"/>
    <w:rsid w:val="00084B0F"/>
    <w:rsid w:val="000913AA"/>
    <w:rsid w:val="00095D12"/>
    <w:rsid w:val="00097261"/>
    <w:rsid w:val="000B1413"/>
    <w:rsid w:val="000B3605"/>
    <w:rsid w:val="000B5DB5"/>
    <w:rsid w:val="000C3947"/>
    <w:rsid w:val="000D30E9"/>
    <w:rsid w:val="000D6818"/>
    <w:rsid w:val="000E335E"/>
    <w:rsid w:val="000F16CF"/>
    <w:rsid w:val="000F5BAC"/>
    <w:rsid w:val="000F690E"/>
    <w:rsid w:val="001069C0"/>
    <w:rsid w:val="00116B2B"/>
    <w:rsid w:val="00124E3D"/>
    <w:rsid w:val="00125970"/>
    <w:rsid w:val="00127E95"/>
    <w:rsid w:val="00130659"/>
    <w:rsid w:val="001347C7"/>
    <w:rsid w:val="001356B0"/>
    <w:rsid w:val="00143957"/>
    <w:rsid w:val="00151937"/>
    <w:rsid w:val="0017379D"/>
    <w:rsid w:val="00181844"/>
    <w:rsid w:val="001837E9"/>
    <w:rsid w:val="00187DFA"/>
    <w:rsid w:val="001A1EA5"/>
    <w:rsid w:val="001A2574"/>
    <w:rsid w:val="001A27D7"/>
    <w:rsid w:val="001A294E"/>
    <w:rsid w:val="001A4ED8"/>
    <w:rsid w:val="001B2488"/>
    <w:rsid w:val="001B6142"/>
    <w:rsid w:val="001B6152"/>
    <w:rsid w:val="001B6799"/>
    <w:rsid w:val="001C1362"/>
    <w:rsid w:val="001C5FBF"/>
    <w:rsid w:val="001C7E1E"/>
    <w:rsid w:val="001D1B4B"/>
    <w:rsid w:val="001D2E9A"/>
    <w:rsid w:val="001D3FD6"/>
    <w:rsid w:val="001D597F"/>
    <w:rsid w:val="001E3FD4"/>
    <w:rsid w:val="0020241A"/>
    <w:rsid w:val="00203821"/>
    <w:rsid w:val="00206F77"/>
    <w:rsid w:val="0021630D"/>
    <w:rsid w:val="00247D2F"/>
    <w:rsid w:val="00250E56"/>
    <w:rsid w:val="00254C1E"/>
    <w:rsid w:val="00256560"/>
    <w:rsid w:val="00263280"/>
    <w:rsid w:val="0027605E"/>
    <w:rsid w:val="00281E00"/>
    <w:rsid w:val="00294A52"/>
    <w:rsid w:val="002A7794"/>
    <w:rsid w:val="002B575F"/>
    <w:rsid w:val="002B729B"/>
    <w:rsid w:val="002C53A2"/>
    <w:rsid w:val="002D0040"/>
    <w:rsid w:val="002D7C40"/>
    <w:rsid w:val="002E0C22"/>
    <w:rsid w:val="002E220F"/>
    <w:rsid w:val="00312F8B"/>
    <w:rsid w:val="00314094"/>
    <w:rsid w:val="0032100F"/>
    <w:rsid w:val="0033402C"/>
    <w:rsid w:val="00340521"/>
    <w:rsid w:val="00345C73"/>
    <w:rsid w:val="003529F4"/>
    <w:rsid w:val="00354A99"/>
    <w:rsid w:val="00360311"/>
    <w:rsid w:val="00361922"/>
    <w:rsid w:val="003905DA"/>
    <w:rsid w:val="00396A4B"/>
    <w:rsid w:val="00397466"/>
    <w:rsid w:val="003A6148"/>
    <w:rsid w:val="003A6D5D"/>
    <w:rsid w:val="003C33F6"/>
    <w:rsid w:val="003C3D2E"/>
    <w:rsid w:val="003C43A5"/>
    <w:rsid w:val="003D2598"/>
    <w:rsid w:val="003E1C5C"/>
    <w:rsid w:val="003F5B46"/>
    <w:rsid w:val="00401363"/>
    <w:rsid w:val="00402E47"/>
    <w:rsid w:val="00413487"/>
    <w:rsid w:val="00425015"/>
    <w:rsid w:val="00430994"/>
    <w:rsid w:val="00441B6D"/>
    <w:rsid w:val="00452E57"/>
    <w:rsid w:val="004556EF"/>
    <w:rsid w:val="00462B07"/>
    <w:rsid w:val="00465BD2"/>
    <w:rsid w:val="00477D1D"/>
    <w:rsid w:val="00484BA3"/>
    <w:rsid w:val="004871AA"/>
    <w:rsid w:val="004926E1"/>
    <w:rsid w:val="004944CB"/>
    <w:rsid w:val="004A02FF"/>
    <w:rsid w:val="004A2783"/>
    <w:rsid w:val="004A2FEA"/>
    <w:rsid w:val="004A3154"/>
    <w:rsid w:val="004A4AA9"/>
    <w:rsid w:val="004C305F"/>
    <w:rsid w:val="004C3209"/>
    <w:rsid w:val="004D75C5"/>
    <w:rsid w:val="004E2186"/>
    <w:rsid w:val="004E66FB"/>
    <w:rsid w:val="004F18C2"/>
    <w:rsid w:val="004F3833"/>
    <w:rsid w:val="004F470A"/>
    <w:rsid w:val="004F4C59"/>
    <w:rsid w:val="00500C8F"/>
    <w:rsid w:val="00501909"/>
    <w:rsid w:val="00512543"/>
    <w:rsid w:val="005128DF"/>
    <w:rsid w:val="005206FE"/>
    <w:rsid w:val="00521446"/>
    <w:rsid w:val="005257ED"/>
    <w:rsid w:val="005306F8"/>
    <w:rsid w:val="0054023D"/>
    <w:rsid w:val="00562089"/>
    <w:rsid w:val="0056213C"/>
    <w:rsid w:val="005655C0"/>
    <w:rsid w:val="00580C24"/>
    <w:rsid w:val="00580EF2"/>
    <w:rsid w:val="00590BC7"/>
    <w:rsid w:val="005968EF"/>
    <w:rsid w:val="00596C1E"/>
    <w:rsid w:val="005A2E26"/>
    <w:rsid w:val="005C0DAE"/>
    <w:rsid w:val="005C188E"/>
    <w:rsid w:val="005D0990"/>
    <w:rsid w:val="005D2349"/>
    <w:rsid w:val="005E5507"/>
    <w:rsid w:val="005E607B"/>
    <w:rsid w:val="00601229"/>
    <w:rsid w:val="00603B67"/>
    <w:rsid w:val="006162A2"/>
    <w:rsid w:val="006307DF"/>
    <w:rsid w:val="0063256E"/>
    <w:rsid w:val="00635219"/>
    <w:rsid w:val="00635EC0"/>
    <w:rsid w:val="00640B58"/>
    <w:rsid w:val="00644A11"/>
    <w:rsid w:val="0065171A"/>
    <w:rsid w:val="00651B02"/>
    <w:rsid w:val="00651B19"/>
    <w:rsid w:val="00660A29"/>
    <w:rsid w:val="0066131F"/>
    <w:rsid w:val="00666084"/>
    <w:rsid w:val="00666525"/>
    <w:rsid w:val="00670A88"/>
    <w:rsid w:val="00683A1E"/>
    <w:rsid w:val="00695519"/>
    <w:rsid w:val="006A3227"/>
    <w:rsid w:val="006A4134"/>
    <w:rsid w:val="006A5DDA"/>
    <w:rsid w:val="006A6701"/>
    <w:rsid w:val="006B21F4"/>
    <w:rsid w:val="006B3753"/>
    <w:rsid w:val="006B7AD6"/>
    <w:rsid w:val="006C1495"/>
    <w:rsid w:val="006C50FD"/>
    <w:rsid w:val="006D44C1"/>
    <w:rsid w:val="006E5651"/>
    <w:rsid w:val="006E5B85"/>
    <w:rsid w:val="0070167B"/>
    <w:rsid w:val="0070265B"/>
    <w:rsid w:val="00704813"/>
    <w:rsid w:val="0072290D"/>
    <w:rsid w:val="00723D6D"/>
    <w:rsid w:val="00724537"/>
    <w:rsid w:val="00731724"/>
    <w:rsid w:val="0073474B"/>
    <w:rsid w:val="00735511"/>
    <w:rsid w:val="00744DE6"/>
    <w:rsid w:val="00762452"/>
    <w:rsid w:val="00762FAF"/>
    <w:rsid w:val="007639E0"/>
    <w:rsid w:val="00775507"/>
    <w:rsid w:val="0078594B"/>
    <w:rsid w:val="00787CC7"/>
    <w:rsid w:val="00791FBE"/>
    <w:rsid w:val="00795E02"/>
    <w:rsid w:val="007979D0"/>
    <w:rsid w:val="007A00F2"/>
    <w:rsid w:val="007A4E18"/>
    <w:rsid w:val="007A7B8C"/>
    <w:rsid w:val="007B746E"/>
    <w:rsid w:val="007B7EC7"/>
    <w:rsid w:val="007C3D6D"/>
    <w:rsid w:val="007C6D9E"/>
    <w:rsid w:val="007D1C43"/>
    <w:rsid w:val="007D6C53"/>
    <w:rsid w:val="007E0340"/>
    <w:rsid w:val="007E1E87"/>
    <w:rsid w:val="007E5B3F"/>
    <w:rsid w:val="007E5F1B"/>
    <w:rsid w:val="007F2257"/>
    <w:rsid w:val="007F2CA2"/>
    <w:rsid w:val="0080091D"/>
    <w:rsid w:val="00804108"/>
    <w:rsid w:val="00807528"/>
    <w:rsid w:val="00811E14"/>
    <w:rsid w:val="00816367"/>
    <w:rsid w:val="00816A0B"/>
    <w:rsid w:val="00830C53"/>
    <w:rsid w:val="00832D53"/>
    <w:rsid w:val="00837FAA"/>
    <w:rsid w:val="00841F77"/>
    <w:rsid w:val="00842F9D"/>
    <w:rsid w:val="00862711"/>
    <w:rsid w:val="00863390"/>
    <w:rsid w:val="0086385C"/>
    <w:rsid w:val="00871916"/>
    <w:rsid w:val="008747FB"/>
    <w:rsid w:val="008A1547"/>
    <w:rsid w:val="008A510E"/>
    <w:rsid w:val="008A522A"/>
    <w:rsid w:val="008B4464"/>
    <w:rsid w:val="008B750B"/>
    <w:rsid w:val="008C3162"/>
    <w:rsid w:val="008E3924"/>
    <w:rsid w:val="008E6DA8"/>
    <w:rsid w:val="008E7DB4"/>
    <w:rsid w:val="008F13F7"/>
    <w:rsid w:val="008F5B4D"/>
    <w:rsid w:val="00902656"/>
    <w:rsid w:val="00903577"/>
    <w:rsid w:val="00907425"/>
    <w:rsid w:val="00913AA0"/>
    <w:rsid w:val="00923C34"/>
    <w:rsid w:val="00924152"/>
    <w:rsid w:val="0092513D"/>
    <w:rsid w:val="00927A9F"/>
    <w:rsid w:val="009335CC"/>
    <w:rsid w:val="00935A55"/>
    <w:rsid w:val="00941CEB"/>
    <w:rsid w:val="00953B28"/>
    <w:rsid w:val="0095416B"/>
    <w:rsid w:val="00954322"/>
    <w:rsid w:val="00957CAA"/>
    <w:rsid w:val="0096778A"/>
    <w:rsid w:val="00977656"/>
    <w:rsid w:val="00985299"/>
    <w:rsid w:val="0098794D"/>
    <w:rsid w:val="0099497B"/>
    <w:rsid w:val="009B0D05"/>
    <w:rsid w:val="009B4CA6"/>
    <w:rsid w:val="009B79F8"/>
    <w:rsid w:val="009D13FD"/>
    <w:rsid w:val="009D266A"/>
    <w:rsid w:val="009F7E07"/>
    <w:rsid w:val="00A01522"/>
    <w:rsid w:val="00A10A11"/>
    <w:rsid w:val="00A13C6A"/>
    <w:rsid w:val="00A17B09"/>
    <w:rsid w:val="00A32ABE"/>
    <w:rsid w:val="00A457C6"/>
    <w:rsid w:val="00A46AD0"/>
    <w:rsid w:val="00A47063"/>
    <w:rsid w:val="00A473A8"/>
    <w:rsid w:val="00A513F0"/>
    <w:rsid w:val="00A52154"/>
    <w:rsid w:val="00A61AC8"/>
    <w:rsid w:val="00A62782"/>
    <w:rsid w:val="00A65D4C"/>
    <w:rsid w:val="00A72A60"/>
    <w:rsid w:val="00A90B70"/>
    <w:rsid w:val="00A91CA6"/>
    <w:rsid w:val="00AA40D7"/>
    <w:rsid w:val="00AB5F7D"/>
    <w:rsid w:val="00AC0C50"/>
    <w:rsid w:val="00AC481A"/>
    <w:rsid w:val="00AC6FE2"/>
    <w:rsid w:val="00AE374A"/>
    <w:rsid w:val="00AE56D1"/>
    <w:rsid w:val="00AF00D9"/>
    <w:rsid w:val="00AF3925"/>
    <w:rsid w:val="00B2292F"/>
    <w:rsid w:val="00B3319B"/>
    <w:rsid w:val="00B41CCA"/>
    <w:rsid w:val="00B43169"/>
    <w:rsid w:val="00B4521B"/>
    <w:rsid w:val="00B55AE4"/>
    <w:rsid w:val="00B739B0"/>
    <w:rsid w:val="00B814A3"/>
    <w:rsid w:val="00B96F38"/>
    <w:rsid w:val="00BA0A51"/>
    <w:rsid w:val="00BD0E74"/>
    <w:rsid w:val="00BD5F8C"/>
    <w:rsid w:val="00BE29DD"/>
    <w:rsid w:val="00C066AF"/>
    <w:rsid w:val="00C10E06"/>
    <w:rsid w:val="00C12B42"/>
    <w:rsid w:val="00C145B8"/>
    <w:rsid w:val="00C20FC8"/>
    <w:rsid w:val="00C2438F"/>
    <w:rsid w:val="00C32A7E"/>
    <w:rsid w:val="00C34F28"/>
    <w:rsid w:val="00C368DF"/>
    <w:rsid w:val="00C53CD9"/>
    <w:rsid w:val="00C57B5C"/>
    <w:rsid w:val="00C61049"/>
    <w:rsid w:val="00C63FFE"/>
    <w:rsid w:val="00C7453A"/>
    <w:rsid w:val="00C91EB6"/>
    <w:rsid w:val="00CA10B0"/>
    <w:rsid w:val="00CA2F8E"/>
    <w:rsid w:val="00CA7FD5"/>
    <w:rsid w:val="00CB118F"/>
    <w:rsid w:val="00CB2BD5"/>
    <w:rsid w:val="00CB3287"/>
    <w:rsid w:val="00CB33E2"/>
    <w:rsid w:val="00CB4E68"/>
    <w:rsid w:val="00CB75FC"/>
    <w:rsid w:val="00CC2733"/>
    <w:rsid w:val="00CD0050"/>
    <w:rsid w:val="00CD2564"/>
    <w:rsid w:val="00CD3DB0"/>
    <w:rsid w:val="00CD4E1A"/>
    <w:rsid w:val="00CE6477"/>
    <w:rsid w:val="00CE7481"/>
    <w:rsid w:val="00CF0A8F"/>
    <w:rsid w:val="00D048CE"/>
    <w:rsid w:val="00D0527E"/>
    <w:rsid w:val="00D10998"/>
    <w:rsid w:val="00D15CBD"/>
    <w:rsid w:val="00D23391"/>
    <w:rsid w:val="00D265D1"/>
    <w:rsid w:val="00D31805"/>
    <w:rsid w:val="00D3625E"/>
    <w:rsid w:val="00D40AA2"/>
    <w:rsid w:val="00D466FB"/>
    <w:rsid w:val="00D552B9"/>
    <w:rsid w:val="00D66CB0"/>
    <w:rsid w:val="00D723A8"/>
    <w:rsid w:val="00D735B2"/>
    <w:rsid w:val="00D74021"/>
    <w:rsid w:val="00D76D01"/>
    <w:rsid w:val="00D922A9"/>
    <w:rsid w:val="00D9394A"/>
    <w:rsid w:val="00D97F2E"/>
    <w:rsid w:val="00DB0CBB"/>
    <w:rsid w:val="00DB67CC"/>
    <w:rsid w:val="00DE1070"/>
    <w:rsid w:val="00E00219"/>
    <w:rsid w:val="00E0316B"/>
    <w:rsid w:val="00E13551"/>
    <w:rsid w:val="00E13959"/>
    <w:rsid w:val="00E25E10"/>
    <w:rsid w:val="00E33BA6"/>
    <w:rsid w:val="00E44A61"/>
    <w:rsid w:val="00E50590"/>
    <w:rsid w:val="00E5219B"/>
    <w:rsid w:val="00E52A7E"/>
    <w:rsid w:val="00E53260"/>
    <w:rsid w:val="00E5478D"/>
    <w:rsid w:val="00E5518B"/>
    <w:rsid w:val="00E60567"/>
    <w:rsid w:val="00E609FE"/>
    <w:rsid w:val="00E75920"/>
    <w:rsid w:val="00E80D96"/>
    <w:rsid w:val="00E871FA"/>
    <w:rsid w:val="00E936A4"/>
    <w:rsid w:val="00E954BB"/>
    <w:rsid w:val="00EA45E7"/>
    <w:rsid w:val="00EB78E3"/>
    <w:rsid w:val="00EC05B2"/>
    <w:rsid w:val="00EC1C4B"/>
    <w:rsid w:val="00EC735A"/>
    <w:rsid w:val="00ED031B"/>
    <w:rsid w:val="00EE0038"/>
    <w:rsid w:val="00EF27FE"/>
    <w:rsid w:val="00F07FB6"/>
    <w:rsid w:val="00F16B53"/>
    <w:rsid w:val="00F257D4"/>
    <w:rsid w:val="00F318BE"/>
    <w:rsid w:val="00F33297"/>
    <w:rsid w:val="00F343FB"/>
    <w:rsid w:val="00F359FE"/>
    <w:rsid w:val="00F374BB"/>
    <w:rsid w:val="00F41D48"/>
    <w:rsid w:val="00F42159"/>
    <w:rsid w:val="00F4256E"/>
    <w:rsid w:val="00F42EE1"/>
    <w:rsid w:val="00F64141"/>
    <w:rsid w:val="00F659B4"/>
    <w:rsid w:val="00F6746B"/>
    <w:rsid w:val="00F67508"/>
    <w:rsid w:val="00F7118D"/>
    <w:rsid w:val="00F71FC9"/>
    <w:rsid w:val="00F73B48"/>
    <w:rsid w:val="00F74F51"/>
    <w:rsid w:val="00F842AD"/>
    <w:rsid w:val="00F86CA8"/>
    <w:rsid w:val="00F914EB"/>
    <w:rsid w:val="00F91B85"/>
    <w:rsid w:val="00FA15EE"/>
    <w:rsid w:val="00FA3B17"/>
    <w:rsid w:val="00FA5E8D"/>
    <w:rsid w:val="00FA5F3D"/>
    <w:rsid w:val="00FB399E"/>
    <w:rsid w:val="00FB7F50"/>
    <w:rsid w:val="00FC2A85"/>
    <w:rsid w:val="00FC40AF"/>
    <w:rsid w:val="00FD0A16"/>
    <w:rsid w:val="00FD5154"/>
    <w:rsid w:val="00FE3D7D"/>
    <w:rsid w:val="00FE6DCF"/>
    <w:rsid w:val="00FF642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A13FC-C1AD-4C91-897E-5CC97594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212</TotalTime>
  <Pages>7</Pages>
  <Words>1801</Words>
  <Characters>10267</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12044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48</cp:revision>
  <dcterms:created xsi:type="dcterms:W3CDTF">2017-02-02T02:54:00Z</dcterms:created>
  <dcterms:modified xsi:type="dcterms:W3CDTF">2017-02-02T16:56:00Z</dcterms:modified>
</cp:coreProperties>
</file>