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935A55" w:rsidP="00C23FEF">
      <w:pPr>
        <w:spacing w:line="240" w:lineRule="auto"/>
        <w:ind w:firstLine="284"/>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bookmarkStart w:id="0" w:name="_GoBack"/>
    <w:bookmarkEnd w:id="0"/>
    <w:p w:rsidR="00C23FEF" w:rsidRDefault="00A01522">
      <w:pPr>
        <w:pStyle w:val="TOC5"/>
        <w:tabs>
          <w:tab w:val="right" w:leader="dot" w:pos="10194"/>
        </w:tabs>
        <w:rPr>
          <w:rFonts w:asciiTheme="minorHAnsi" w:eastAsiaTheme="minorEastAsia" w:hAnsiTheme="minorHAnsi" w:cstheme="minorBidi"/>
          <w:bCs w:val="0"/>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75907220" w:history="1">
        <w:r w:rsidR="00C23FEF" w:rsidRPr="00ED222F">
          <w:rPr>
            <w:rStyle w:val="Hyperlink"/>
            <w:rFonts w:hint="eastAsia"/>
            <w:noProof/>
            <w:rtl/>
          </w:rPr>
          <w:t>مناقشه</w:t>
        </w:r>
        <w:r w:rsidR="00C23FEF" w:rsidRPr="00ED222F">
          <w:rPr>
            <w:rStyle w:val="Hyperlink"/>
            <w:noProof/>
            <w:rtl/>
          </w:rPr>
          <w:t xml:space="preserve">: </w:t>
        </w:r>
        <w:r w:rsidR="00C23FEF" w:rsidRPr="00ED222F">
          <w:rPr>
            <w:rStyle w:val="Hyperlink"/>
            <w:rFonts w:hint="eastAsia"/>
            <w:noProof/>
            <w:rtl/>
          </w:rPr>
          <w:t>مراد</w:t>
        </w:r>
        <w:r w:rsidR="00C23FEF" w:rsidRPr="00ED222F">
          <w:rPr>
            <w:rStyle w:val="Hyperlink"/>
            <w:noProof/>
            <w:rtl/>
          </w:rPr>
          <w:t xml:space="preserve"> </w:t>
        </w:r>
        <w:r w:rsidR="00C23FEF" w:rsidRPr="00ED222F">
          <w:rPr>
            <w:rStyle w:val="Hyperlink"/>
            <w:rFonts w:hint="eastAsia"/>
            <w:noProof/>
            <w:rtl/>
          </w:rPr>
          <w:t>شهرت</w:t>
        </w:r>
        <w:r w:rsidR="00C23FEF" w:rsidRPr="00ED222F">
          <w:rPr>
            <w:rStyle w:val="Hyperlink"/>
            <w:noProof/>
            <w:rtl/>
          </w:rPr>
          <w:t xml:space="preserve"> </w:t>
        </w:r>
        <w:r w:rsidR="00C23FEF" w:rsidRPr="00ED222F">
          <w:rPr>
            <w:rStyle w:val="Hyperlink"/>
            <w:rFonts w:hint="eastAsia"/>
            <w:noProof/>
            <w:rtl/>
          </w:rPr>
          <w:t>فتوا</w:t>
        </w:r>
        <w:r w:rsidR="00C23FEF" w:rsidRPr="00ED222F">
          <w:rPr>
            <w:rStyle w:val="Hyperlink"/>
            <w:rFonts w:hint="cs"/>
            <w:noProof/>
            <w:rtl/>
          </w:rPr>
          <w:t>یی</w:t>
        </w:r>
        <w:r w:rsidR="00C23FEF" w:rsidRPr="00ED222F">
          <w:rPr>
            <w:rStyle w:val="Hyperlink"/>
            <w:noProof/>
            <w:rtl/>
          </w:rPr>
          <w:t xml:space="preserve"> </w:t>
        </w:r>
        <w:r w:rsidR="00C23FEF" w:rsidRPr="00ED222F">
          <w:rPr>
            <w:rStyle w:val="Hyperlink"/>
            <w:rFonts w:hint="cs"/>
            <w:noProof/>
            <w:rtl/>
          </w:rPr>
          <w:t>ی</w:t>
        </w:r>
        <w:r w:rsidR="00C23FEF" w:rsidRPr="00ED222F">
          <w:rPr>
            <w:rStyle w:val="Hyperlink"/>
            <w:rFonts w:hint="eastAsia"/>
            <w:noProof/>
            <w:rtl/>
          </w:rPr>
          <w:t>ا</w:t>
        </w:r>
        <w:r w:rsidR="00C23FEF" w:rsidRPr="00ED222F">
          <w:rPr>
            <w:rStyle w:val="Hyperlink"/>
            <w:noProof/>
            <w:rtl/>
          </w:rPr>
          <w:t xml:space="preserve"> </w:t>
        </w:r>
        <w:r w:rsidR="00C23FEF" w:rsidRPr="00ED222F">
          <w:rPr>
            <w:rStyle w:val="Hyperlink"/>
            <w:rFonts w:hint="eastAsia"/>
            <w:noProof/>
            <w:rtl/>
          </w:rPr>
          <w:t>عمل</w:t>
        </w:r>
        <w:r w:rsidR="00C23FEF" w:rsidRPr="00ED222F">
          <w:rPr>
            <w:rStyle w:val="Hyperlink"/>
            <w:rFonts w:hint="cs"/>
            <w:noProof/>
            <w:rtl/>
          </w:rPr>
          <w:t>ی</w:t>
        </w:r>
        <w:r w:rsidR="00C23FEF" w:rsidRPr="00ED222F">
          <w:rPr>
            <w:rStyle w:val="Hyperlink"/>
            <w:noProof/>
            <w:rtl/>
          </w:rPr>
          <w:t xml:space="preserve"> </w:t>
        </w:r>
        <w:r w:rsidR="00C23FEF" w:rsidRPr="00ED222F">
          <w:rPr>
            <w:rStyle w:val="Hyperlink"/>
            <w:rFonts w:hint="eastAsia"/>
            <w:noProof/>
            <w:rtl/>
          </w:rPr>
          <w:t>نه</w:t>
        </w:r>
        <w:r w:rsidR="00C23FEF" w:rsidRPr="00ED222F">
          <w:rPr>
            <w:rStyle w:val="Hyperlink"/>
            <w:noProof/>
            <w:rtl/>
          </w:rPr>
          <w:t xml:space="preserve"> </w:t>
        </w:r>
        <w:r w:rsidR="00C23FEF" w:rsidRPr="00ED222F">
          <w:rPr>
            <w:rStyle w:val="Hyperlink"/>
            <w:rFonts w:hint="eastAsia"/>
            <w:noProof/>
            <w:rtl/>
          </w:rPr>
          <w:t>شهرت</w:t>
        </w:r>
        <w:r w:rsidR="00C23FEF" w:rsidRPr="00ED222F">
          <w:rPr>
            <w:rStyle w:val="Hyperlink"/>
            <w:noProof/>
            <w:rtl/>
          </w:rPr>
          <w:t xml:space="preserve"> </w:t>
        </w:r>
        <w:r w:rsidR="00C23FEF" w:rsidRPr="00ED222F">
          <w:rPr>
            <w:rStyle w:val="Hyperlink"/>
            <w:rFonts w:hint="eastAsia"/>
            <w:noProof/>
            <w:rtl/>
          </w:rPr>
          <w:t>روا</w:t>
        </w:r>
        <w:r w:rsidR="00C23FEF" w:rsidRPr="00ED222F">
          <w:rPr>
            <w:rStyle w:val="Hyperlink"/>
            <w:rFonts w:hint="cs"/>
            <w:noProof/>
            <w:rtl/>
          </w:rPr>
          <w:t>یی</w:t>
        </w:r>
        <w:r w:rsidR="00C23FEF">
          <w:rPr>
            <w:noProof/>
            <w:webHidden/>
            <w:rtl/>
          </w:rPr>
          <w:tab/>
        </w:r>
        <w:r w:rsidR="00C23FEF">
          <w:rPr>
            <w:noProof/>
            <w:webHidden/>
            <w:rtl/>
          </w:rPr>
          <w:fldChar w:fldCharType="begin"/>
        </w:r>
        <w:r w:rsidR="00C23FEF">
          <w:rPr>
            <w:noProof/>
            <w:webHidden/>
            <w:rtl/>
          </w:rPr>
          <w:instrText xml:space="preserve"> </w:instrText>
        </w:r>
        <w:r w:rsidR="00C23FEF">
          <w:rPr>
            <w:noProof/>
            <w:webHidden/>
          </w:rPr>
          <w:instrText>PAGEREF</w:instrText>
        </w:r>
        <w:r w:rsidR="00C23FEF">
          <w:rPr>
            <w:noProof/>
            <w:webHidden/>
            <w:rtl/>
          </w:rPr>
          <w:instrText xml:space="preserve"> _</w:instrText>
        </w:r>
        <w:r w:rsidR="00C23FEF">
          <w:rPr>
            <w:noProof/>
            <w:webHidden/>
          </w:rPr>
          <w:instrText>Toc</w:instrText>
        </w:r>
        <w:r w:rsidR="00C23FEF">
          <w:rPr>
            <w:noProof/>
            <w:webHidden/>
            <w:rtl/>
          </w:rPr>
          <w:instrText xml:space="preserve">475907220 </w:instrText>
        </w:r>
        <w:r w:rsidR="00C23FEF">
          <w:rPr>
            <w:noProof/>
            <w:webHidden/>
          </w:rPr>
          <w:instrText>\h</w:instrText>
        </w:r>
        <w:r w:rsidR="00C23FEF">
          <w:rPr>
            <w:noProof/>
            <w:webHidden/>
            <w:rtl/>
          </w:rPr>
          <w:instrText xml:space="preserve"> </w:instrText>
        </w:r>
        <w:r w:rsidR="00C23FEF">
          <w:rPr>
            <w:noProof/>
            <w:webHidden/>
            <w:rtl/>
          </w:rPr>
        </w:r>
        <w:r w:rsidR="00C23FEF">
          <w:rPr>
            <w:noProof/>
            <w:webHidden/>
            <w:rtl/>
          </w:rPr>
          <w:fldChar w:fldCharType="separate"/>
        </w:r>
        <w:r w:rsidR="00C23FEF">
          <w:rPr>
            <w:noProof/>
            <w:webHidden/>
            <w:rtl/>
          </w:rPr>
          <w:t>2</w:t>
        </w:r>
        <w:r w:rsidR="00C23FEF">
          <w:rPr>
            <w:noProof/>
            <w:webHidden/>
            <w:rtl/>
          </w:rPr>
          <w:fldChar w:fldCharType="end"/>
        </w:r>
      </w:hyperlink>
    </w:p>
    <w:p w:rsidR="00C23FEF" w:rsidRDefault="00C23FEF">
      <w:pPr>
        <w:pStyle w:val="TOC6"/>
        <w:tabs>
          <w:tab w:val="right" w:leader="dot" w:pos="10194"/>
        </w:tabs>
        <w:rPr>
          <w:rFonts w:asciiTheme="minorHAnsi" w:eastAsiaTheme="minorEastAsia" w:hAnsiTheme="minorHAnsi" w:cstheme="minorBidi"/>
          <w:bCs w:val="0"/>
          <w:noProof/>
          <w:color w:val="auto"/>
          <w:szCs w:val="22"/>
          <w:rtl/>
          <w:lang w:bidi="ar-SA"/>
        </w:rPr>
      </w:pPr>
      <w:hyperlink w:anchor="_Toc475907221" w:history="1">
        <w:r w:rsidRPr="00ED222F">
          <w:rPr>
            <w:rStyle w:val="Hyperlink"/>
            <w:rFonts w:hint="eastAsia"/>
            <w:noProof/>
            <w:rtl/>
          </w:rPr>
          <w:t>جواب</w:t>
        </w:r>
        <w:r w:rsidRPr="00ED222F">
          <w:rPr>
            <w:rStyle w:val="Hyperlink"/>
            <w:noProof/>
            <w:rtl/>
          </w:rPr>
          <w:t xml:space="preserve">: </w:t>
        </w:r>
        <w:r w:rsidRPr="00ED222F">
          <w:rPr>
            <w:rStyle w:val="Hyperlink"/>
            <w:rFonts w:hint="eastAsia"/>
            <w:noProof/>
            <w:rtl/>
          </w:rPr>
          <w:t>ظهور</w:t>
        </w:r>
        <w:r w:rsidRPr="00ED222F">
          <w:rPr>
            <w:rStyle w:val="Hyperlink"/>
            <w:noProof/>
            <w:rtl/>
          </w:rPr>
          <w:t xml:space="preserve"> </w:t>
        </w:r>
        <w:r w:rsidRPr="00ED222F">
          <w:rPr>
            <w:rStyle w:val="Hyperlink"/>
            <w:rFonts w:hint="eastAsia"/>
            <w:noProof/>
            <w:rtl/>
          </w:rPr>
          <w:t>در</w:t>
        </w:r>
        <w:r w:rsidRPr="00ED222F">
          <w:rPr>
            <w:rStyle w:val="Hyperlink"/>
            <w:noProof/>
            <w:rtl/>
          </w:rPr>
          <w:t xml:space="preserve"> </w:t>
        </w:r>
        <w:r w:rsidRPr="00ED222F">
          <w:rPr>
            <w:rStyle w:val="Hyperlink"/>
            <w:rFonts w:hint="eastAsia"/>
            <w:noProof/>
            <w:rtl/>
          </w:rPr>
          <w:t>ترج</w:t>
        </w:r>
        <w:r w:rsidRPr="00ED222F">
          <w:rPr>
            <w:rStyle w:val="Hyperlink"/>
            <w:rFonts w:hint="cs"/>
            <w:noProof/>
            <w:rtl/>
          </w:rPr>
          <w:t>ی</w:t>
        </w:r>
        <w:r w:rsidRPr="00ED222F">
          <w:rPr>
            <w:rStyle w:val="Hyperlink"/>
            <w:rFonts w:hint="eastAsia"/>
            <w:noProof/>
            <w:rtl/>
          </w:rPr>
          <w:t>ح</w:t>
        </w:r>
        <w:r w:rsidRPr="00ED222F">
          <w:rPr>
            <w:rStyle w:val="Hyperlink"/>
            <w:noProof/>
            <w:rtl/>
          </w:rPr>
          <w:t xml:space="preserve"> </w:t>
        </w:r>
        <w:r w:rsidRPr="00ED222F">
          <w:rPr>
            <w:rStyle w:val="Hyperlink"/>
            <w:rFonts w:hint="eastAsia"/>
            <w:noProof/>
            <w:rtl/>
          </w:rPr>
          <w:t>به</w:t>
        </w:r>
        <w:r w:rsidRPr="00ED222F">
          <w:rPr>
            <w:rStyle w:val="Hyperlink"/>
            <w:noProof/>
            <w:rtl/>
          </w:rPr>
          <w:t xml:space="preserve"> </w:t>
        </w:r>
        <w:r w:rsidRPr="00ED222F">
          <w:rPr>
            <w:rStyle w:val="Hyperlink"/>
            <w:rFonts w:hint="eastAsia"/>
            <w:noProof/>
            <w:rtl/>
          </w:rPr>
          <w:t>شهرت</w:t>
        </w:r>
        <w:r w:rsidRPr="00ED222F">
          <w:rPr>
            <w:rStyle w:val="Hyperlink"/>
            <w:noProof/>
            <w:rtl/>
          </w:rPr>
          <w:t xml:space="preserve"> </w:t>
        </w:r>
        <w:r w:rsidRPr="00ED222F">
          <w:rPr>
            <w:rStyle w:val="Hyperlink"/>
            <w:rFonts w:hint="eastAsia"/>
            <w:noProof/>
            <w:rtl/>
          </w:rPr>
          <w:t>روا</w:t>
        </w:r>
        <w:r w:rsidRPr="00ED222F">
          <w:rPr>
            <w:rStyle w:val="Hyperlink"/>
            <w:rFonts w:hint="cs"/>
            <w:noProof/>
            <w:rtl/>
          </w:rPr>
          <w:t>یی</w:t>
        </w:r>
        <w:r w:rsidRPr="00ED222F">
          <w:rPr>
            <w:rStyle w:val="Hyperlink"/>
            <w:noProof/>
            <w:rtl/>
          </w:rPr>
          <w:t xml:space="preserve"> </w:t>
        </w:r>
        <w:r w:rsidRPr="00ED222F">
          <w:rPr>
            <w:rStyle w:val="Hyperlink"/>
            <w:rFonts w:hint="eastAsia"/>
            <w:noProof/>
            <w:rtl/>
          </w:rPr>
          <w:t>به</w:t>
        </w:r>
        <w:r w:rsidRPr="00ED222F">
          <w:rPr>
            <w:rStyle w:val="Hyperlink"/>
            <w:noProof/>
            <w:rtl/>
          </w:rPr>
          <w:t xml:space="preserve"> </w:t>
        </w:r>
        <w:r w:rsidRPr="00ED222F">
          <w:rPr>
            <w:rStyle w:val="Hyperlink"/>
            <w:rFonts w:hint="eastAsia"/>
            <w:noProof/>
            <w:rtl/>
          </w:rPr>
          <w:t>ضم</w:t>
        </w:r>
        <w:r w:rsidRPr="00ED222F">
          <w:rPr>
            <w:rStyle w:val="Hyperlink"/>
            <w:rFonts w:hint="cs"/>
            <w:noProof/>
            <w:rtl/>
          </w:rPr>
          <w:t>ی</w:t>
        </w:r>
        <w:r w:rsidRPr="00ED222F">
          <w:rPr>
            <w:rStyle w:val="Hyperlink"/>
            <w:rFonts w:hint="eastAsia"/>
            <w:noProof/>
            <w:rtl/>
          </w:rPr>
          <w:t>مه</w:t>
        </w:r>
        <w:r w:rsidRPr="00ED222F">
          <w:rPr>
            <w:rStyle w:val="Hyperlink"/>
            <w:noProof/>
            <w:rtl/>
          </w:rPr>
          <w:t xml:space="preserve"> </w:t>
        </w:r>
        <w:r w:rsidRPr="00ED222F">
          <w:rPr>
            <w:rStyle w:val="Hyperlink"/>
            <w:rFonts w:hint="eastAsia"/>
            <w:noProof/>
            <w:rtl/>
          </w:rPr>
          <w:t>اماره</w:t>
        </w:r>
        <w:r w:rsidRPr="00ED222F">
          <w:rPr>
            <w:rStyle w:val="Hyperlink"/>
            <w:noProof/>
            <w:rtl/>
          </w:rPr>
          <w:t xml:space="preserve"> </w:t>
        </w:r>
        <w:r w:rsidRPr="00ED222F">
          <w:rPr>
            <w:rStyle w:val="Hyperlink"/>
            <w:rFonts w:hint="eastAsia"/>
            <w:noProof/>
            <w:rtl/>
          </w:rPr>
          <w:t>عقلا</w:t>
        </w:r>
        <w:r w:rsidRPr="00ED222F">
          <w:rPr>
            <w:rStyle w:val="Hyperlink"/>
            <w:rFonts w:hint="cs"/>
            <w:noProof/>
            <w:rtl/>
          </w:rPr>
          <w:t>یی</w:t>
        </w:r>
        <w:r w:rsidRPr="00ED222F">
          <w:rPr>
            <w:rStyle w:val="Hyperlink"/>
            <w:noProof/>
            <w:rtl/>
          </w:rPr>
          <w:t xml:space="preserve"> </w:t>
        </w:r>
        <w:r w:rsidRPr="00ED222F">
          <w:rPr>
            <w:rStyle w:val="Hyperlink"/>
            <w:rFonts w:hint="eastAsia"/>
            <w:noProof/>
            <w:rtl/>
          </w:rPr>
          <w:t>و</w:t>
        </w:r>
        <w:r w:rsidRPr="00ED222F">
          <w:rPr>
            <w:rStyle w:val="Hyperlink"/>
            <w:noProof/>
            <w:rtl/>
          </w:rPr>
          <w:t xml:space="preserve"> </w:t>
        </w:r>
        <w:r w:rsidRPr="00ED222F">
          <w:rPr>
            <w:rStyle w:val="Hyperlink"/>
            <w:rFonts w:hint="eastAsia"/>
            <w:noProof/>
            <w:rtl/>
          </w:rPr>
          <w:t>ملازمه</w:t>
        </w:r>
        <w:r w:rsidRPr="00ED222F">
          <w:rPr>
            <w:rStyle w:val="Hyperlink"/>
            <w:noProof/>
            <w:rtl/>
          </w:rPr>
          <w:t xml:space="preserve"> </w:t>
        </w:r>
        <w:r w:rsidRPr="00ED222F">
          <w:rPr>
            <w:rStyle w:val="Hyperlink"/>
            <w:rFonts w:hint="eastAsia"/>
            <w:noProof/>
            <w:rtl/>
          </w:rPr>
          <w:t>عرف</w:t>
        </w:r>
        <w:r w:rsidRPr="00ED222F">
          <w:rPr>
            <w:rStyle w:val="Hyperlink"/>
            <w:rFonts w:hint="cs"/>
            <w:noProof/>
            <w:rtl/>
          </w:rPr>
          <w:t>ی</w:t>
        </w:r>
        <w:r w:rsidRPr="00ED222F">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475907221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23FEF" w:rsidRDefault="00C23FEF">
      <w:pPr>
        <w:pStyle w:val="TOC6"/>
        <w:tabs>
          <w:tab w:val="right" w:leader="dot" w:pos="10194"/>
        </w:tabs>
        <w:rPr>
          <w:rFonts w:asciiTheme="minorHAnsi" w:eastAsiaTheme="minorEastAsia" w:hAnsiTheme="minorHAnsi" w:cstheme="minorBidi"/>
          <w:bCs w:val="0"/>
          <w:noProof/>
          <w:color w:val="auto"/>
          <w:szCs w:val="22"/>
          <w:rtl/>
          <w:lang w:bidi="ar-SA"/>
        </w:rPr>
      </w:pPr>
      <w:hyperlink w:anchor="_Toc475907222" w:history="1">
        <w:r w:rsidRPr="00ED222F">
          <w:rPr>
            <w:rStyle w:val="Hyperlink"/>
            <w:rFonts w:hint="eastAsia"/>
            <w:noProof/>
            <w:rtl/>
          </w:rPr>
          <w:t>تبصره</w:t>
        </w:r>
        <w:r w:rsidRPr="00ED222F">
          <w:rPr>
            <w:rStyle w:val="Hyperlink"/>
            <w:noProof/>
            <w:rtl/>
          </w:rPr>
          <w:t xml:space="preserve"> : </w:t>
        </w:r>
        <w:r w:rsidRPr="00ED222F">
          <w:rPr>
            <w:rStyle w:val="Hyperlink"/>
            <w:rFonts w:hint="eastAsia"/>
            <w:noProof/>
            <w:rtl/>
          </w:rPr>
          <w:t>عموم</w:t>
        </w:r>
        <w:r w:rsidRPr="00ED222F">
          <w:rPr>
            <w:rStyle w:val="Hyperlink"/>
            <w:rFonts w:hint="cs"/>
            <w:noProof/>
            <w:rtl/>
          </w:rPr>
          <w:t>ی</w:t>
        </w:r>
        <w:r w:rsidRPr="00ED222F">
          <w:rPr>
            <w:rStyle w:val="Hyperlink"/>
            <w:rFonts w:hint="eastAsia"/>
            <w:noProof/>
            <w:rtl/>
          </w:rPr>
          <w:t>ت</w:t>
        </w:r>
        <w:r w:rsidRPr="00ED222F">
          <w:rPr>
            <w:rStyle w:val="Hyperlink"/>
            <w:noProof/>
            <w:rtl/>
          </w:rPr>
          <w:t xml:space="preserve"> </w:t>
        </w:r>
        <w:r w:rsidRPr="00ED222F">
          <w:rPr>
            <w:rStyle w:val="Hyperlink"/>
            <w:rFonts w:hint="eastAsia"/>
            <w:noProof/>
            <w:rtl/>
          </w:rPr>
          <w:t>تعل</w:t>
        </w:r>
        <w:r w:rsidRPr="00ED222F">
          <w:rPr>
            <w:rStyle w:val="Hyperlink"/>
            <w:rFonts w:hint="cs"/>
            <w:noProof/>
            <w:rtl/>
          </w:rPr>
          <w:t>ی</w:t>
        </w:r>
        <w:r w:rsidRPr="00ED222F">
          <w:rPr>
            <w:rStyle w:val="Hyperlink"/>
            <w:rFonts w:hint="eastAsia"/>
            <w:noProof/>
            <w:rtl/>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475907222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23FEF" w:rsidRDefault="00C23FEF">
      <w:pPr>
        <w:pStyle w:val="TOC7"/>
        <w:tabs>
          <w:tab w:val="right" w:leader="dot" w:pos="10194"/>
        </w:tabs>
        <w:rPr>
          <w:rFonts w:asciiTheme="minorHAnsi" w:eastAsiaTheme="minorEastAsia" w:hAnsiTheme="minorHAnsi" w:cstheme="minorBidi"/>
          <w:bCs w:val="0"/>
          <w:noProof/>
          <w:color w:val="auto"/>
          <w:szCs w:val="22"/>
          <w:rtl/>
          <w:lang w:bidi="ar-SA"/>
        </w:rPr>
      </w:pPr>
      <w:hyperlink w:anchor="_Toc475907223" w:history="1">
        <w:r w:rsidRPr="00ED222F">
          <w:rPr>
            <w:rStyle w:val="Hyperlink"/>
            <w:rFonts w:hint="eastAsia"/>
            <w:noProof/>
            <w:rtl/>
          </w:rPr>
          <w:t>مناقشه</w:t>
        </w:r>
        <w:r w:rsidRPr="00ED222F">
          <w:rPr>
            <w:rStyle w:val="Hyperlink"/>
            <w:noProof/>
            <w:rtl/>
          </w:rPr>
          <w:t xml:space="preserve"> </w:t>
        </w:r>
        <w:r w:rsidRPr="00ED222F">
          <w:rPr>
            <w:rStyle w:val="Hyperlink"/>
            <w:rFonts w:hint="eastAsia"/>
            <w:noProof/>
            <w:rtl/>
          </w:rPr>
          <w:t>صغرو</w:t>
        </w:r>
        <w:r w:rsidRPr="00ED222F">
          <w:rPr>
            <w:rStyle w:val="Hyperlink"/>
            <w:rFonts w:hint="cs"/>
            <w:noProof/>
            <w:rtl/>
          </w:rPr>
          <w:t>ی</w:t>
        </w:r>
        <w:r w:rsidRPr="00ED222F">
          <w:rPr>
            <w:rStyle w:val="Hyperlink"/>
            <w:noProof/>
            <w:rtl/>
          </w:rPr>
          <w:t xml:space="preserve"> : </w:t>
        </w:r>
        <w:r w:rsidRPr="00ED222F">
          <w:rPr>
            <w:rStyle w:val="Hyperlink"/>
            <w:rFonts w:hint="eastAsia"/>
            <w:noProof/>
            <w:rtl/>
          </w:rPr>
          <w:t>مصداق</w:t>
        </w:r>
        <w:r w:rsidRPr="00ED222F">
          <w:rPr>
            <w:rStyle w:val="Hyperlink"/>
            <w:noProof/>
            <w:rtl/>
          </w:rPr>
          <w:t xml:space="preserve"> </w:t>
        </w:r>
        <w:r w:rsidRPr="00ED222F">
          <w:rPr>
            <w:rStyle w:val="Hyperlink"/>
            <w:rFonts w:hint="eastAsia"/>
            <w:noProof/>
            <w:rtl/>
          </w:rPr>
          <w:t>نداشتن</w:t>
        </w:r>
        <w:r w:rsidRPr="00ED222F">
          <w:rPr>
            <w:rStyle w:val="Hyperlink"/>
            <w:noProof/>
            <w:rtl/>
          </w:rPr>
          <w:t xml:space="preserve"> </w:t>
        </w:r>
        <w:r w:rsidRPr="00ED222F">
          <w:rPr>
            <w:rStyle w:val="Hyperlink"/>
            <w:rFonts w:hint="eastAsia"/>
            <w:noProof/>
            <w:rtl/>
          </w:rPr>
          <w:t>ترج</w:t>
        </w:r>
        <w:r w:rsidRPr="00ED222F">
          <w:rPr>
            <w:rStyle w:val="Hyperlink"/>
            <w:rFonts w:hint="cs"/>
            <w:noProof/>
            <w:rtl/>
          </w:rPr>
          <w:t>ی</w:t>
        </w:r>
        <w:r w:rsidRPr="00ED222F">
          <w:rPr>
            <w:rStyle w:val="Hyperlink"/>
            <w:rFonts w:hint="eastAsia"/>
            <w:noProof/>
            <w:rtl/>
          </w:rPr>
          <w:t>ح</w:t>
        </w:r>
        <w:r w:rsidRPr="00ED222F">
          <w:rPr>
            <w:rStyle w:val="Hyperlink"/>
            <w:noProof/>
            <w:rtl/>
          </w:rPr>
          <w:t xml:space="preserve"> </w:t>
        </w:r>
        <w:r w:rsidRPr="00ED222F">
          <w:rPr>
            <w:rStyle w:val="Hyperlink"/>
            <w:rFonts w:hint="eastAsia"/>
            <w:noProof/>
            <w:rtl/>
          </w:rPr>
          <w:t>به</w:t>
        </w:r>
        <w:r w:rsidRPr="00ED222F">
          <w:rPr>
            <w:rStyle w:val="Hyperlink"/>
            <w:noProof/>
            <w:rtl/>
          </w:rPr>
          <w:t xml:space="preserve"> </w:t>
        </w:r>
        <w:r w:rsidRPr="00ED222F">
          <w:rPr>
            <w:rStyle w:val="Hyperlink"/>
            <w:rFonts w:hint="eastAsia"/>
            <w:noProof/>
            <w:rtl/>
          </w:rPr>
          <w:t>شهرت</w:t>
        </w:r>
        <w:r w:rsidRPr="00ED222F">
          <w:rPr>
            <w:rStyle w:val="Hyperlink"/>
            <w:noProof/>
            <w:rtl/>
          </w:rPr>
          <w:t xml:space="preserve"> </w:t>
        </w:r>
        <w:r w:rsidRPr="00ED222F">
          <w:rPr>
            <w:rStyle w:val="Hyperlink"/>
            <w:rFonts w:hint="eastAsia"/>
            <w:noProof/>
            <w:rtl/>
          </w:rPr>
          <w:t>فتوا</w:t>
        </w:r>
        <w:r w:rsidRPr="00ED222F">
          <w:rPr>
            <w:rStyle w:val="Hyperlink"/>
            <w:rFonts w:hint="cs"/>
            <w:noProof/>
            <w:rtl/>
          </w:rPr>
          <w:t>یی</w:t>
        </w:r>
        <w:r w:rsidRPr="00ED222F">
          <w:rPr>
            <w:rStyle w:val="Hyperlink"/>
            <w:noProof/>
            <w:rtl/>
          </w:rPr>
          <w:t xml:space="preserve"> </w:t>
        </w:r>
        <w:r w:rsidRPr="00ED222F">
          <w:rPr>
            <w:rStyle w:val="Hyperlink"/>
            <w:rFonts w:hint="eastAsia"/>
            <w:noProof/>
            <w:rtl/>
          </w:rPr>
          <w:t>و</w:t>
        </w:r>
        <w:r w:rsidRPr="00ED222F">
          <w:rPr>
            <w:rStyle w:val="Hyperlink"/>
            <w:noProof/>
            <w:rtl/>
          </w:rPr>
          <w:t xml:space="preserve"> </w:t>
        </w:r>
        <w:r w:rsidRPr="00ED222F">
          <w:rPr>
            <w:rStyle w:val="Hyperlink"/>
            <w:rFonts w:hint="eastAsia"/>
            <w:noProof/>
            <w:rtl/>
          </w:rPr>
          <w:t>عمل</w:t>
        </w:r>
        <w:r w:rsidRPr="00ED222F">
          <w:rPr>
            <w:rStyle w:val="Hyperlink"/>
            <w:rFonts w:hint="cs"/>
            <w:noProof/>
            <w:rtl/>
          </w:rPr>
          <w:t>ی</w:t>
        </w:r>
        <w:r w:rsidRPr="00ED222F">
          <w:rPr>
            <w:rStyle w:val="Hyperlink"/>
            <w:noProof/>
            <w:rtl/>
          </w:rPr>
          <w:t xml:space="preserve"> (</w:t>
        </w:r>
        <w:r w:rsidRPr="00ED222F">
          <w:rPr>
            <w:rStyle w:val="Hyperlink"/>
            <w:rFonts w:hint="eastAsia"/>
            <w:noProof/>
            <w:rtl/>
          </w:rPr>
          <w:t>محقق</w:t>
        </w:r>
        <w:r w:rsidRPr="00ED222F">
          <w:rPr>
            <w:rStyle w:val="Hyperlink"/>
            <w:noProof/>
            <w:rtl/>
          </w:rPr>
          <w:t xml:space="preserve"> </w:t>
        </w:r>
        <w:r w:rsidRPr="00ED222F">
          <w:rPr>
            <w:rStyle w:val="Hyperlink"/>
            <w:rFonts w:hint="eastAsia"/>
            <w:noProof/>
            <w:rtl/>
          </w:rPr>
          <w:t>خو</w:t>
        </w:r>
        <w:r w:rsidRPr="00ED222F">
          <w:rPr>
            <w:rStyle w:val="Hyperlink"/>
            <w:rFonts w:hint="cs"/>
            <w:noProof/>
            <w:rtl/>
          </w:rPr>
          <w:t>یی</w:t>
        </w:r>
        <w:r w:rsidRPr="00ED222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475907223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23FEF" w:rsidRDefault="00C23FEF">
      <w:pPr>
        <w:pStyle w:val="TOC8"/>
        <w:tabs>
          <w:tab w:val="right" w:leader="dot" w:pos="10194"/>
        </w:tabs>
        <w:rPr>
          <w:rFonts w:asciiTheme="minorHAnsi" w:eastAsiaTheme="minorEastAsia" w:hAnsiTheme="minorHAnsi" w:cstheme="minorBidi"/>
          <w:noProof/>
          <w:color w:val="auto"/>
          <w:szCs w:val="22"/>
          <w:rtl/>
          <w:lang w:bidi="ar-SA"/>
        </w:rPr>
      </w:pPr>
      <w:hyperlink w:anchor="_Toc475907224" w:history="1">
        <w:r w:rsidRPr="00ED222F">
          <w:rPr>
            <w:rStyle w:val="Hyperlink"/>
            <w:rFonts w:hint="eastAsia"/>
            <w:noProof/>
            <w:rtl/>
          </w:rPr>
          <w:t>جواب</w:t>
        </w:r>
        <w:r w:rsidRPr="00ED222F">
          <w:rPr>
            <w:rStyle w:val="Hyperlink"/>
            <w:noProof/>
            <w:rtl/>
          </w:rPr>
          <w:t xml:space="preserve">: </w:t>
        </w:r>
        <w:r w:rsidRPr="00ED222F">
          <w:rPr>
            <w:rStyle w:val="Hyperlink"/>
            <w:rFonts w:hint="eastAsia"/>
            <w:noProof/>
            <w:rtl/>
          </w:rPr>
          <w:t>جبر</w:t>
        </w:r>
        <w:r w:rsidRPr="00ED222F">
          <w:rPr>
            <w:rStyle w:val="Hyperlink"/>
            <w:noProof/>
            <w:rtl/>
          </w:rPr>
          <w:t xml:space="preserve"> </w:t>
        </w:r>
        <w:r w:rsidRPr="00ED222F">
          <w:rPr>
            <w:rStyle w:val="Hyperlink"/>
            <w:rFonts w:hint="eastAsia"/>
            <w:noProof/>
            <w:rtl/>
          </w:rPr>
          <w:t>سند</w:t>
        </w:r>
        <w:r w:rsidRPr="00ED222F">
          <w:rPr>
            <w:rStyle w:val="Hyperlink"/>
            <w:noProof/>
            <w:rtl/>
          </w:rPr>
          <w:t xml:space="preserve"> </w:t>
        </w:r>
        <w:r w:rsidRPr="00ED222F">
          <w:rPr>
            <w:rStyle w:val="Hyperlink"/>
            <w:rFonts w:hint="eastAsia"/>
            <w:noProof/>
            <w:rtl/>
          </w:rPr>
          <w:t>و</w:t>
        </w:r>
        <w:r w:rsidRPr="00ED222F">
          <w:rPr>
            <w:rStyle w:val="Hyperlink"/>
            <w:noProof/>
            <w:rtl/>
          </w:rPr>
          <w:t xml:space="preserve"> </w:t>
        </w:r>
        <w:r w:rsidRPr="00ED222F">
          <w:rPr>
            <w:rStyle w:val="Hyperlink"/>
            <w:rFonts w:hint="eastAsia"/>
            <w:noProof/>
            <w:rtl/>
          </w:rPr>
          <w:t>ترج</w:t>
        </w:r>
        <w:r w:rsidRPr="00ED222F">
          <w:rPr>
            <w:rStyle w:val="Hyperlink"/>
            <w:rFonts w:hint="cs"/>
            <w:noProof/>
            <w:rtl/>
          </w:rPr>
          <w:t>ی</w:t>
        </w:r>
        <w:r w:rsidRPr="00ED222F">
          <w:rPr>
            <w:rStyle w:val="Hyperlink"/>
            <w:rFonts w:hint="eastAsia"/>
            <w:noProof/>
            <w:rtl/>
          </w:rPr>
          <w:t>ح</w:t>
        </w:r>
        <w:r w:rsidRPr="00ED222F">
          <w:rPr>
            <w:rStyle w:val="Hyperlink"/>
            <w:noProof/>
            <w:rtl/>
          </w:rPr>
          <w:t xml:space="preserve"> </w:t>
        </w:r>
        <w:r w:rsidRPr="00ED222F">
          <w:rPr>
            <w:rStyle w:val="Hyperlink"/>
            <w:rFonts w:hint="eastAsia"/>
            <w:noProof/>
            <w:rtl/>
          </w:rPr>
          <w:t>با</w:t>
        </w:r>
        <w:r w:rsidRPr="00ED222F">
          <w:rPr>
            <w:rStyle w:val="Hyperlink"/>
            <w:noProof/>
            <w:rtl/>
          </w:rPr>
          <w:t xml:space="preserve"> </w:t>
        </w:r>
        <w:r w:rsidRPr="00ED222F">
          <w:rPr>
            <w:rStyle w:val="Hyperlink"/>
            <w:rFonts w:hint="eastAsia"/>
            <w:noProof/>
            <w:rtl/>
          </w:rPr>
          <w:t>شهرت</w:t>
        </w:r>
        <w:r w:rsidRPr="00ED222F">
          <w:rPr>
            <w:rStyle w:val="Hyperlink"/>
            <w:noProof/>
            <w:rtl/>
          </w:rPr>
          <w:t xml:space="preserve"> </w:t>
        </w:r>
        <w:r w:rsidRPr="00ED222F">
          <w:rPr>
            <w:rStyle w:val="Hyperlink"/>
            <w:rFonts w:hint="eastAsia"/>
            <w:noProof/>
            <w:rtl/>
          </w:rPr>
          <w:t>فتوا</w:t>
        </w:r>
        <w:r w:rsidRPr="00ED222F">
          <w:rPr>
            <w:rStyle w:val="Hyperlink"/>
            <w:rFonts w:hint="cs"/>
            <w:noProof/>
            <w:rtl/>
          </w:rPr>
          <w:t>یی</w:t>
        </w:r>
        <w:r w:rsidRPr="00ED222F">
          <w:rPr>
            <w:rStyle w:val="Hyperlink"/>
            <w:noProof/>
            <w:rtl/>
          </w:rPr>
          <w:t xml:space="preserve"> </w:t>
        </w:r>
        <w:r w:rsidRPr="00ED222F">
          <w:rPr>
            <w:rStyle w:val="Hyperlink"/>
            <w:rFonts w:hint="eastAsia"/>
            <w:noProof/>
            <w:rtl/>
          </w:rPr>
          <w:t>صدر</w:t>
        </w:r>
        <w:r w:rsidRPr="00ED222F">
          <w:rPr>
            <w:rStyle w:val="Hyperlink"/>
            <w:noProof/>
            <w:rtl/>
          </w:rPr>
          <w:t xml:space="preserve"> </w:t>
        </w:r>
        <w:r w:rsidRPr="00ED222F">
          <w:rPr>
            <w:rStyle w:val="Hyperlink"/>
            <w:rFonts w:hint="eastAsia"/>
            <w:noProof/>
            <w:rtl/>
          </w:rPr>
          <w:t>اول</w:t>
        </w:r>
        <w:r w:rsidRPr="00ED222F">
          <w:rPr>
            <w:rStyle w:val="Hyperlink"/>
            <w:noProof/>
            <w:rtl/>
          </w:rPr>
          <w:t xml:space="preserve"> (</w:t>
        </w:r>
        <w:r w:rsidRPr="00ED222F">
          <w:rPr>
            <w:rStyle w:val="Hyperlink"/>
            <w:rFonts w:hint="eastAsia"/>
            <w:noProof/>
            <w:rtl/>
          </w:rPr>
          <w:t>نظر</w:t>
        </w:r>
        <w:r w:rsidRPr="00ED222F">
          <w:rPr>
            <w:rStyle w:val="Hyperlink"/>
            <w:noProof/>
            <w:rtl/>
          </w:rPr>
          <w:t xml:space="preserve"> </w:t>
        </w:r>
        <w:r w:rsidRPr="00ED222F">
          <w:rPr>
            <w:rStyle w:val="Hyperlink"/>
            <w:rFonts w:hint="eastAsia"/>
            <w:noProof/>
            <w:rtl/>
          </w:rPr>
          <w:t>تحق</w:t>
        </w:r>
        <w:r w:rsidRPr="00ED222F">
          <w:rPr>
            <w:rStyle w:val="Hyperlink"/>
            <w:rFonts w:hint="cs"/>
            <w:noProof/>
            <w:rtl/>
          </w:rPr>
          <w:t>ی</w:t>
        </w:r>
        <w:r w:rsidRPr="00ED222F">
          <w:rPr>
            <w:rStyle w:val="Hyperlink"/>
            <w:rFonts w:hint="eastAsia"/>
            <w:noProof/>
            <w:rtl/>
          </w:rPr>
          <w:t>ق</w:t>
        </w:r>
        <w:r w:rsidRPr="00ED222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475907224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23FEF" w:rsidRDefault="00C23FEF">
      <w:pPr>
        <w:pStyle w:val="TOC4"/>
        <w:tabs>
          <w:tab w:val="right" w:leader="dot" w:pos="10194"/>
        </w:tabs>
        <w:rPr>
          <w:rFonts w:asciiTheme="minorHAnsi" w:eastAsiaTheme="minorEastAsia" w:hAnsiTheme="minorHAnsi" w:cstheme="minorBidi"/>
          <w:bCs w:val="0"/>
          <w:noProof/>
          <w:color w:val="auto"/>
          <w:szCs w:val="22"/>
          <w:rtl/>
          <w:lang w:bidi="ar-SA"/>
        </w:rPr>
      </w:pPr>
      <w:hyperlink w:anchor="_Toc475907225" w:history="1">
        <w:r w:rsidRPr="00ED222F">
          <w:rPr>
            <w:rStyle w:val="Hyperlink"/>
            <w:rFonts w:hint="eastAsia"/>
            <w:noProof/>
            <w:rtl/>
          </w:rPr>
          <w:t>مرجح</w:t>
        </w:r>
        <w:r w:rsidRPr="00ED222F">
          <w:rPr>
            <w:rStyle w:val="Hyperlink"/>
            <w:noProof/>
            <w:rtl/>
          </w:rPr>
          <w:t xml:space="preserve"> </w:t>
        </w:r>
        <w:r w:rsidRPr="00ED222F">
          <w:rPr>
            <w:rStyle w:val="Hyperlink"/>
            <w:rFonts w:hint="eastAsia"/>
            <w:noProof/>
            <w:rtl/>
          </w:rPr>
          <w:t>سوم</w:t>
        </w:r>
        <w:r w:rsidRPr="00ED222F">
          <w:rPr>
            <w:rStyle w:val="Hyperlink"/>
            <w:noProof/>
            <w:rtl/>
          </w:rPr>
          <w:t xml:space="preserve">: </w:t>
        </w:r>
        <w:r w:rsidRPr="00ED222F">
          <w:rPr>
            <w:rStyle w:val="Hyperlink"/>
            <w:rFonts w:hint="eastAsia"/>
            <w:noProof/>
            <w:rtl/>
          </w:rPr>
          <w:t>موافقت</w:t>
        </w:r>
        <w:r w:rsidRPr="00ED222F">
          <w:rPr>
            <w:rStyle w:val="Hyperlink"/>
            <w:noProof/>
            <w:rtl/>
          </w:rPr>
          <w:t xml:space="preserve"> </w:t>
        </w:r>
        <w:r w:rsidRPr="00ED222F">
          <w:rPr>
            <w:rStyle w:val="Hyperlink"/>
            <w:rFonts w:hint="eastAsia"/>
            <w:noProof/>
            <w:rtl/>
          </w:rPr>
          <w:t>کتاب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475907225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23FEF" w:rsidRDefault="00C23FEF">
      <w:pPr>
        <w:pStyle w:val="TOC5"/>
        <w:tabs>
          <w:tab w:val="right" w:leader="dot" w:pos="10194"/>
        </w:tabs>
        <w:rPr>
          <w:rFonts w:asciiTheme="minorHAnsi" w:eastAsiaTheme="minorEastAsia" w:hAnsiTheme="minorHAnsi" w:cstheme="minorBidi"/>
          <w:bCs w:val="0"/>
          <w:noProof/>
          <w:color w:val="auto"/>
          <w:szCs w:val="22"/>
          <w:rtl/>
          <w:lang w:bidi="ar-SA"/>
        </w:rPr>
      </w:pPr>
      <w:hyperlink w:anchor="_Toc475907226" w:history="1">
        <w:r w:rsidRPr="00ED222F">
          <w:rPr>
            <w:rStyle w:val="Hyperlink"/>
            <w:rFonts w:hint="eastAsia"/>
            <w:noProof/>
            <w:rtl/>
          </w:rPr>
          <w:t>د</w:t>
        </w:r>
        <w:r w:rsidRPr="00ED222F">
          <w:rPr>
            <w:rStyle w:val="Hyperlink"/>
            <w:rFonts w:hint="cs"/>
            <w:noProof/>
            <w:rtl/>
          </w:rPr>
          <w:t>ی</w:t>
        </w:r>
        <w:r w:rsidRPr="00ED222F">
          <w:rPr>
            <w:rStyle w:val="Hyperlink"/>
            <w:rFonts w:hint="eastAsia"/>
            <w:noProof/>
            <w:rtl/>
          </w:rPr>
          <w:t>د</w:t>
        </w:r>
        <w:r w:rsidRPr="00ED222F">
          <w:rPr>
            <w:rStyle w:val="Hyperlink"/>
            <w:noProof/>
            <w:rtl/>
          </w:rPr>
          <w:t xml:space="preserve"> </w:t>
        </w:r>
        <w:r w:rsidRPr="00ED222F">
          <w:rPr>
            <w:rStyle w:val="Hyperlink"/>
            <w:rFonts w:hint="eastAsia"/>
            <w:noProof/>
            <w:rtl/>
          </w:rPr>
          <w:t>گاه</w:t>
        </w:r>
        <w:r w:rsidRPr="00ED222F">
          <w:rPr>
            <w:rStyle w:val="Hyperlink"/>
            <w:noProof/>
            <w:rtl/>
          </w:rPr>
          <w:t xml:space="preserve"> </w:t>
        </w:r>
        <w:r w:rsidRPr="00ED222F">
          <w:rPr>
            <w:rStyle w:val="Hyperlink"/>
            <w:rFonts w:hint="eastAsia"/>
            <w:noProof/>
            <w:rtl/>
          </w:rPr>
          <w:t>محقق</w:t>
        </w:r>
        <w:r w:rsidRPr="00ED222F">
          <w:rPr>
            <w:rStyle w:val="Hyperlink"/>
            <w:noProof/>
            <w:rtl/>
          </w:rPr>
          <w:t xml:space="preserve"> </w:t>
        </w:r>
        <w:r w:rsidRPr="00ED222F">
          <w:rPr>
            <w:rStyle w:val="Hyperlink"/>
            <w:rFonts w:hint="eastAsia"/>
            <w:noProof/>
            <w:rtl/>
          </w:rPr>
          <w:t>صدر</w:t>
        </w:r>
        <w:r w:rsidRPr="00ED222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475907226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23FEF" w:rsidRDefault="00C23FEF">
      <w:pPr>
        <w:pStyle w:val="TOC6"/>
        <w:tabs>
          <w:tab w:val="right" w:leader="dot" w:pos="10194"/>
        </w:tabs>
        <w:rPr>
          <w:rFonts w:asciiTheme="minorHAnsi" w:eastAsiaTheme="minorEastAsia" w:hAnsiTheme="minorHAnsi" w:cstheme="minorBidi"/>
          <w:bCs w:val="0"/>
          <w:noProof/>
          <w:color w:val="auto"/>
          <w:szCs w:val="22"/>
          <w:rtl/>
          <w:lang w:bidi="ar-SA"/>
        </w:rPr>
      </w:pPr>
      <w:hyperlink w:anchor="_Toc475907227" w:history="1">
        <w:r w:rsidRPr="00ED222F">
          <w:rPr>
            <w:rStyle w:val="Hyperlink"/>
            <w:rFonts w:hint="eastAsia"/>
            <w:noProof/>
            <w:rtl/>
          </w:rPr>
          <w:t>مناقشه</w:t>
        </w:r>
        <w:r w:rsidRPr="00ED222F">
          <w:rPr>
            <w:rStyle w:val="Hyperlink"/>
            <w:noProof/>
            <w:rtl/>
          </w:rPr>
          <w:t xml:space="preserve">: </w:t>
        </w:r>
        <w:r w:rsidRPr="00ED222F">
          <w:rPr>
            <w:rStyle w:val="Hyperlink"/>
            <w:rFonts w:hint="eastAsia"/>
            <w:noProof/>
            <w:rtl/>
          </w:rPr>
          <w:t>مخالفت</w:t>
        </w:r>
        <w:r w:rsidRPr="00ED222F">
          <w:rPr>
            <w:rStyle w:val="Hyperlink"/>
            <w:noProof/>
            <w:rtl/>
          </w:rPr>
          <w:t xml:space="preserve"> </w:t>
        </w:r>
        <w:r w:rsidRPr="00ED222F">
          <w:rPr>
            <w:rStyle w:val="Hyperlink"/>
            <w:rFonts w:hint="eastAsia"/>
            <w:noProof/>
            <w:rtl/>
          </w:rPr>
          <w:t>با</w:t>
        </w:r>
        <w:r w:rsidRPr="00ED222F">
          <w:rPr>
            <w:rStyle w:val="Hyperlink"/>
            <w:noProof/>
            <w:rtl/>
          </w:rPr>
          <w:t xml:space="preserve"> </w:t>
        </w:r>
        <w:r w:rsidRPr="00ED222F">
          <w:rPr>
            <w:rStyle w:val="Hyperlink"/>
            <w:rFonts w:hint="eastAsia"/>
            <w:noProof/>
            <w:rtl/>
          </w:rPr>
          <w:t>روح</w:t>
        </w:r>
        <w:r w:rsidRPr="00ED222F">
          <w:rPr>
            <w:rStyle w:val="Hyperlink"/>
            <w:noProof/>
            <w:rtl/>
          </w:rPr>
          <w:t xml:space="preserve"> </w:t>
        </w:r>
        <w:r w:rsidRPr="00ED222F">
          <w:rPr>
            <w:rStyle w:val="Hyperlink"/>
            <w:rFonts w:hint="eastAsia"/>
            <w:noProof/>
            <w:rtl/>
          </w:rPr>
          <w:t>قرآن</w:t>
        </w:r>
        <w:r w:rsidRPr="00ED222F">
          <w:rPr>
            <w:rStyle w:val="Hyperlink"/>
            <w:noProof/>
            <w:rtl/>
          </w:rPr>
          <w:t xml:space="preserve"> </w:t>
        </w:r>
        <w:r w:rsidRPr="00ED222F">
          <w:rPr>
            <w:rStyle w:val="Hyperlink"/>
            <w:rFonts w:hint="eastAsia"/>
            <w:noProof/>
            <w:rtl/>
          </w:rPr>
          <w:t>خلاف</w:t>
        </w:r>
        <w:r w:rsidRPr="00ED222F">
          <w:rPr>
            <w:rStyle w:val="Hyperlink"/>
            <w:noProof/>
            <w:rtl/>
          </w:rPr>
          <w:t xml:space="preserve"> </w:t>
        </w:r>
        <w:r w:rsidRPr="00ED222F">
          <w:rPr>
            <w:rStyle w:val="Hyperlink"/>
            <w:rFonts w:hint="eastAsia"/>
            <w:noProof/>
            <w:rtl/>
          </w:rPr>
          <w:t>ظاهر</w:t>
        </w:r>
        <w:r w:rsidRPr="00ED222F">
          <w:rPr>
            <w:rStyle w:val="Hyperlink"/>
            <w:noProof/>
            <w:rtl/>
          </w:rPr>
          <w:t xml:space="preserve"> (</w:t>
        </w:r>
        <w:r w:rsidRPr="00ED222F">
          <w:rPr>
            <w:rStyle w:val="Hyperlink"/>
            <w:rFonts w:hint="eastAsia"/>
            <w:noProof/>
            <w:rtl/>
          </w:rPr>
          <w:t>نظر</w:t>
        </w:r>
        <w:r w:rsidRPr="00ED222F">
          <w:rPr>
            <w:rStyle w:val="Hyperlink"/>
            <w:noProof/>
            <w:rtl/>
          </w:rPr>
          <w:t xml:space="preserve"> </w:t>
        </w:r>
        <w:r w:rsidRPr="00ED222F">
          <w:rPr>
            <w:rStyle w:val="Hyperlink"/>
            <w:rFonts w:hint="eastAsia"/>
            <w:noProof/>
            <w:rtl/>
          </w:rPr>
          <w:t>تحق</w:t>
        </w:r>
        <w:r w:rsidRPr="00ED222F">
          <w:rPr>
            <w:rStyle w:val="Hyperlink"/>
            <w:rFonts w:hint="cs"/>
            <w:noProof/>
            <w:rtl/>
          </w:rPr>
          <w:t>ی</w:t>
        </w:r>
        <w:r w:rsidRPr="00ED222F">
          <w:rPr>
            <w:rStyle w:val="Hyperlink"/>
            <w:rFonts w:hint="eastAsia"/>
            <w:noProof/>
            <w:rtl/>
          </w:rPr>
          <w:t>ق</w:t>
        </w:r>
        <w:r w:rsidRPr="00ED222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475907227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C23FEF" w:rsidRDefault="00C23FEF">
      <w:pPr>
        <w:pStyle w:val="TOC6"/>
        <w:tabs>
          <w:tab w:val="right" w:leader="dot" w:pos="10194"/>
        </w:tabs>
        <w:rPr>
          <w:rFonts w:asciiTheme="minorHAnsi" w:eastAsiaTheme="minorEastAsia" w:hAnsiTheme="minorHAnsi" w:cstheme="minorBidi"/>
          <w:bCs w:val="0"/>
          <w:noProof/>
          <w:color w:val="auto"/>
          <w:szCs w:val="22"/>
          <w:rtl/>
          <w:lang w:bidi="ar-SA"/>
        </w:rPr>
      </w:pPr>
      <w:hyperlink w:anchor="_Toc475907228" w:history="1">
        <w:r w:rsidRPr="00ED222F">
          <w:rPr>
            <w:rStyle w:val="Hyperlink"/>
            <w:rFonts w:hint="eastAsia"/>
            <w:noProof/>
            <w:rtl/>
          </w:rPr>
          <w:t>تأ</w:t>
        </w:r>
        <w:r w:rsidRPr="00ED222F">
          <w:rPr>
            <w:rStyle w:val="Hyperlink"/>
            <w:rFonts w:hint="cs"/>
            <w:noProof/>
            <w:rtl/>
          </w:rPr>
          <w:t>یی</w:t>
        </w:r>
        <w:r w:rsidRPr="00ED222F">
          <w:rPr>
            <w:rStyle w:val="Hyperlink"/>
            <w:rFonts w:hint="eastAsia"/>
            <w:noProof/>
            <w:rtl/>
          </w:rPr>
          <w:t>د</w:t>
        </w:r>
        <w:r w:rsidRPr="00ED222F">
          <w:rPr>
            <w:rStyle w:val="Hyperlink"/>
            <w:noProof/>
            <w:rtl/>
          </w:rPr>
          <w:t xml:space="preserve"> </w:t>
        </w:r>
        <w:r w:rsidRPr="00ED222F">
          <w:rPr>
            <w:rStyle w:val="Hyperlink"/>
            <w:rFonts w:hint="eastAsia"/>
            <w:noProof/>
            <w:rtl/>
          </w:rPr>
          <w:t>مخالفت</w:t>
        </w:r>
        <w:r w:rsidRPr="00ED222F">
          <w:rPr>
            <w:rStyle w:val="Hyperlink"/>
            <w:noProof/>
            <w:rtl/>
          </w:rPr>
          <w:t xml:space="preserve"> </w:t>
        </w:r>
        <w:r w:rsidRPr="00ED222F">
          <w:rPr>
            <w:rStyle w:val="Hyperlink"/>
            <w:rFonts w:hint="eastAsia"/>
            <w:noProof/>
            <w:rtl/>
          </w:rPr>
          <w:t>با</w:t>
        </w:r>
        <w:r w:rsidRPr="00ED222F">
          <w:rPr>
            <w:rStyle w:val="Hyperlink"/>
            <w:noProof/>
            <w:rtl/>
          </w:rPr>
          <w:t xml:space="preserve"> </w:t>
        </w:r>
        <w:r w:rsidRPr="00ED222F">
          <w:rPr>
            <w:rStyle w:val="Hyperlink"/>
            <w:rFonts w:hint="eastAsia"/>
            <w:noProof/>
            <w:rtl/>
          </w:rPr>
          <w:t>روح</w:t>
        </w:r>
        <w:r w:rsidRPr="00ED222F">
          <w:rPr>
            <w:rStyle w:val="Hyperlink"/>
            <w:noProof/>
            <w:rtl/>
          </w:rPr>
          <w:t xml:space="preserve"> </w:t>
        </w:r>
        <w:r w:rsidRPr="00ED222F">
          <w:rPr>
            <w:rStyle w:val="Hyperlink"/>
            <w:rFonts w:hint="eastAsia"/>
            <w:noProof/>
            <w:rtl/>
          </w:rPr>
          <w:t>به</w:t>
        </w:r>
        <w:r w:rsidRPr="00ED222F">
          <w:rPr>
            <w:rStyle w:val="Hyperlink"/>
            <w:noProof/>
            <w:rtl/>
          </w:rPr>
          <w:t xml:space="preserve"> </w:t>
        </w:r>
        <w:r w:rsidRPr="00ED222F">
          <w:rPr>
            <w:rStyle w:val="Hyperlink"/>
            <w:rFonts w:hint="eastAsia"/>
            <w:noProof/>
            <w:rtl/>
          </w:rPr>
          <w:t>ب</w:t>
        </w:r>
        <w:r w:rsidRPr="00ED222F">
          <w:rPr>
            <w:rStyle w:val="Hyperlink"/>
            <w:rFonts w:hint="cs"/>
            <w:noProof/>
            <w:rtl/>
          </w:rPr>
          <w:t>ی</w:t>
        </w:r>
        <w:r w:rsidRPr="00ED222F">
          <w:rPr>
            <w:rStyle w:val="Hyperlink"/>
            <w:rFonts w:hint="eastAsia"/>
            <w:noProof/>
            <w:rtl/>
          </w:rPr>
          <w:t>ان</w:t>
        </w:r>
        <w:r w:rsidRPr="00ED222F">
          <w:rPr>
            <w:rStyle w:val="Hyperlink"/>
            <w:noProof/>
            <w:rtl/>
          </w:rPr>
          <w:t xml:space="preserve"> </w:t>
        </w:r>
        <w:r w:rsidRPr="00ED222F">
          <w:rPr>
            <w:rStyle w:val="Hyperlink"/>
            <w:rFonts w:hint="eastAsia"/>
            <w:noProof/>
            <w:rtl/>
          </w:rPr>
          <w:t>د</w:t>
        </w:r>
        <w:r w:rsidRPr="00ED222F">
          <w:rPr>
            <w:rStyle w:val="Hyperlink"/>
            <w:rFonts w:hint="cs"/>
            <w:noProof/>
            <w:rtl/>
          </w:rPr>
          <w:t>ی</w:t>
        </w:r>
        <w:r w:rsidRPr="00ED222F">
          <w:rPr>
            <w:rStyle w:val="Hyperlink"/>
            <w:rFonts w:hint="eastAsia"/>
            <w:noProof/>
            <w:rtl/>
          </w:rPr>
          <w:t>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475907228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C23FEF" w:rsidRDefault="00C23FEF">
      <w:pPr>
        <w:pStyle w:val="TOC4"/>
        <w:tabs>
          <w:tab w:val="right" w:leader="dot" w:pos="10194"/>
        </w:tabs>
        <w:rPr>
          <w:rFonts w:asciiTheme="minorHAnsi" w:eastAsiaTheme="minorEastAsia" w:hAnsiTheme="minorHAnsi" w:cstheme="minorBidi"/>
          <w:bCs w:val="0"/>
          <w:noProof/>
          <w:color w:val="auto"/>
          <w:szCs w:val="22"/>
          <w:rtl/>
          <w:lang w:bidi="ar-SA"/>
        </w:rPr>
      </w:pPr>
      <w:hyperlink w:anchor="_Toc475907229" w:history="1">
        <w:r w:rsidRPr="00ED222F">
          <w:rPr>
            <w:rStyle w:val="Hyperlink"/>
            <w:rFonts w:hint="eastAsia"/>
            <w:noProof/>
            <w:rtl/>
          </w:rPr>
          <w:t>مرجح</w:t>
        </w:r>
        <w:r w:rsidRPr="00ED222F">
          <w:rPr>
            <w:rStyle w:val="Hyperlink"/>
            <w:noProof/>
            <w:rtl/>
          </w:rPr>
          <w:t xml:space="preserve"> </w:t>
        </w:r>
        <w:r w:rsidRPr="00ED222F">
          <w:rPr>
            <w:rStyle w:val="Hyperlink"/>
            <w:rFonts w:hint="eastAsia"/>
            <w:noProof/>
            <w:rtl/>
          </w:rPr>
          <w:t>چهارم</w:t>
        </w:r>
        <w:r w:rsidRPr="00ED222F">
          <w:rPr>
            <w:rStyle w:val="Hyperlink"/>
            <w:noProof/>
            <w:rtl/>
          </w:rPr>
          <w:t xml:space="preserve">: </w:t>
        </w:r>
        <w:r w:rsidRPr="00ED222F">
          <w:rPr>
            <w:rStyle w:val="Hyperlink"/>
            <w:rFonts w:hint="eastAsia"/>
            <w:noProof/>
            <w:rtl/>
          </w:rPr>
          <w:t>موافقت</w:t>
        </w:r>
        <w:r w:rsidRPr="00ED222F">
          <w:rPr>
            <w:rStyle w:val="Hyperlink"/>
            <w:noProof/>
            <w:rtl/>
          </w:rPr>
          <w:t xml:space="preserve"> </w:t>
        </w:r>
        <w:r w:rsidRPr="00ED222F">
          <w:rPr>
            <w:rStyle w:val="Hyperlink"/>
            <w:rFonts w:hint="eastAsia"/>
            <w:noProof/>
            <w:rtl/>
          </w:rPr>
          <w:t>سنت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475907229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C91EB6" w:rsidRPr="00C91EB6" w:rsidRDefault="00A01522" w:rsidP="00F47171">
      <w:pPr>
        <w:ind w:firstLine="284"/>
        <w:jc w:val="both"/>
      </w:pPr>
      <w:r>
        <w:rPr>
          <w:rFonts w:cs="B Titr"/>
          <w:noProof/>
          <w:webHidden/>
          <w:color w:val="632423" w:themeColor="accent2" w:themeShade="80"/>
          <w:szCs w:val="24"/>
          <w:rtl/>
        </w:rPr>
        <w:fldChar w:fldCharType="end"/>
      </w:r>
    </w:p>
    <w:p w:rsidR="00F343FB" w:rsidRDefault="00F842AD" w:rsidP="00F47171">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1" w:name="Bokkolli"/>
      <w:bookmarkEnd w:id="1"/>
      <w:r w:rsidR="000D61DA">
        <w:rPr>
          <w:rFonts w:hint="cs"/>
          <w:rtl/>
        </w:rPr>
        <w:t>تعارض</w:t>
      </w:r>
      <w:r w:rsidR="000D61DA">
        <w:rPr>
          <w:rtl/>
        </w:rPr>
        <w:t>/</w:t>
      </w:r>
      <w:r w:rsidR="000D61DA">
        <w:rPr>
          <w:rFonts w:hint="cs"/>
          <w:rtl/>
        </w:rPr>
        <w:t>قاعده</w:t>
      </w:r>
      <w:r w:rsidR="000D61DA">
        <w:rPr>
          <w:rtl/>
        </w:rPr>
        <w:t xml:space="preserve"> </w:t>
      </w:r>
      <w:r w:rsidR="000D61DA">
        <w:rPr>
          <w:rFonts w:hint="cs"/>
          <w:rtl/>
        </w:rPr>
        <w:t>ثانوی</w:t>
      </w:r>
      <w:r w:rsidR="000D61DA">
        <w:rPr>
          <w:rtl/>
        </w:rPr>
        <w:t xml:space="preserve"> </w:t>
      </w:r>
      <w:r w:rsidR="000D61DA">
        <w:rPr>
          <w:rFonts w:hint="cs"/>
          <w:rtl/>
        </w:rPr>
        <w:t>مستفاد</w:t>
      </w:r>
      <w:r w:rsidR="000D61DA">
        <w:rPr>
          <w:rtl/>
        </w:rPr>
        <w:t xml:space="preserve"> </w:t>
      </w:r>
      <w:r w:rsidR="000D61DA">
        <w:rPr>
          <w:rFonts w:hint="cs"/>
          <w:rtl/>
        </w:rPr>
        <w:t>از</w:t>
      </w:r>
      <w:r w:rsidR="000D61DA">
        <w:rPr>
          <w:rtl/>
        </w:rPr>
        <w:t xml:space="preserve"> </w:t>
      </w:r>
      <w:r w:rsidR="000D61DA">
        <w:rPr>
          <w:rFonts w:hint="cs"/>
          <w:rtl/>
        </w:rPr>
        <w:t>اخبار</w:t>
      </w:r>
      <w:r w:rsidR="00724537">
        <w:rPr>
          <w:rFonts w:hint="cs"/>
          <w:rtl/>
        </w:rPr>
        <w:t>/</w:t>
      </w:r>
      <w:bookmarkStart w:id="2" w:name="BokSabj_d"/>
      <w:bookmarkEnd w:id="2"/>
      <w:r w:rsidR="000D61DA">
        <w:rPr>
          <w:rFonts w:hint="cs"/>
          <w:rtl/>
        </w:rPr>
        <w:t>تنبیهات</w:t>
      </w:r>
      <w:r w:rsidR="000D61DA">
        <w:rPr>
          <w:rtl/>
        </w:rPr>
        <w:t>/</w:t>
      </w:r>
      <w:r w:rsidR="000D61DA">
        <w:rPr>
          <w:rFonts w:hint="cs"/>
          <w:rtl/>
        </w:rPr>
        <w:t>تنبیه</w:t>
      </w:r>
      <w:r w:rsidR="000D61DA">
        <w:rPr>
          <w:rtl/>
        </w:rPr>
        <w:t xml:space="preserve"> </w:t>
      </w:r>
      <w:r w:rsidR="000D61DA">
        <w:rPr>
          <w:rFonts w:hint="cs"/>
          <w:rtl/>
        </w:rPr>
        <w:t>نخست</w:t>
      </w:r>
      <w:r w:rsidR="000D61DA">
        <w:rPr>
          <w:rtl/>
        </w:rPr>
        <w:t xml:space="preserve">: </w:t>
      </w:r>
      <w:r w:rsidR="000D61DA">
        <w:rPr>
          <w:rFonts w:hint="cs"/>
          <w:rtl/>
        </w:rPr>
        <w:t>خصوصیات</w:t>
      </w:r>
      <w:r w:rsidR="000D61DA">
        <w:rPr>
          <w:rtl/>
        </w:rPr>
        <w:t xml:space="preserve"> </w:t>
      </w:r>
      <w:r w:rsidR="000D61DA">
        <w:rPr>
          <w:rFonts w:hint="cs"/>
          <w:rtl/>
        </w:rPr>
        <w:t>مرجحات</w:t>
      </w:r>
      <w:r w:rsidR="00596C1E">
        <w:rPr>
          <w:rFonts w:hint="cs"/>
          <w:rtl/>
        </w:rPr>
        <w:t xml:space="preserve"> </w:t>
      </w:r>
      <w:r w:rsidR="00724537">
        <w:rPr>
          <w:rFonts w:hint="cs"/>
          <w:rtl/>
        </w:rPr>
        <w:t>/</w:t>
      </w:r>
      <w:bookmarkStart w:id="3" w:name="BokSabj2_d"/>
      <w:bookmarkEnd w:id="3"/>
      <w:r w:rsidR="000D61DA">
        <w:rPr>
          <w:rFonts w:hint="cs"/>
          <w:rtl/>
        </w:rPr>
        <w:t>خصوصیت</w:t>
      </w:r>
      <w:r w:rsidR="000D61DA">
        <w:rPr>
          <w:rtl/>
        </w:rPr>
        <w:t xml:space="preserve"> </w:t>
      </w:r>
      <w:r w:rsidR="000D61DA">
        <w:rPr>
          <w:rFonts w:hint="cs"/>
          <w:rtl/>
        </w:rPr>
        <w:t>شهرت</w:t>
      </w:r>
      <w:r w:rsidR="001B6799">
        <w:rPr>
          <w:rFonts w:hint="cs"/>
          <w:rtl/>
        </w:rPr>
        <w:t xml:space="preserve"> </w:t>
      </w:r>
    </w:p>
    <w:p w:rsidR="008F5B4D" w:rsidRPr="008A522A" w:rsidRDefault="008F5B4D" w:rsidP="00F47171">
      <w:pPr>
        <w:ind w:firstLine="284"/>
        <w:jc w:val="both"/>
        <w:rPr>
          <w:rStyle w:val="Emphasis"/>
          <w:b/>
          <w:bCs w:val="0"/>
          <w:rtl/>
        </w:rPr>
      </w:pPr>
      <w:r w:rsidRPr="008A522A">
        <w:rPr>
          <w:rStyle w:val="Emphasis"/>
          <w:rFonts w:hint="cs"/>
          <w:b/>
          <w:bCs w:val="0"/>
          <w:rtl/>
        </w:rPr>
        <w:t>خلاصه مباحث گذشته:</w:t>
      </w:r>
    </w:p>
    <w:p w:rsidR="003A6148" w:rsidRDefault="0042584E" w:rsidP="0059619C">
      <w:pPr>
        <w:pBdr>
          <w:bottom w:val="double" w:sz="6" w:space="1" w:color="auto"/>
        </w:pBdr>
        <w:ind w:firstLine="284"/>
        <w:jc w:val="both"/>
        <w:rPr>
          <w:rtl/>
        </w:rPr>
      </w:pPr>
      <w:r>
        <w:rPr>
          <w:rFonts w:hint="cs"/>
          <w:rtl/>
        </w:rPr>
        <w:t>در تنبیه نخست از خصو</w:t>
      </w:r>
      <w:r w:rsidR="004E61F2">
        <w:rPr>
          <w:rFonts w:hint="cs"/>
          <w:rtl/>
        </w:rPr>
        <w:t>صیات مرجحات بحث می شود و کلام به</w:t>
      </w:r>
      <w:r>
        <w:rPr>
          <w:rFonts w:hint="cs"/>
          <w:rtl/>
        </w:rPr>
        <w:t xml:space="preserve"> خصو</w:t>
      </w:r>
      <w:r w:rsidR="00285B0F">
        <w:rPr>
          <w:rFonts w:hint="cs"/>
          <w:rtl/>
        </w:rPr>
        <w:t>صیات ترجیح به شهرت رسید.</w:t>
      </w:r>
      <w:r>
        <w:rPr>
          <w:rFonts w:hint="cs"/>
          <w:rtl/>
        </w:rPr>
        <w:t xml:space="preserve"> شهرت بر سه قسم است؛ شهرت</w:t>
      </w:r>
      <w:r w:rsidR="0065007E">
        <w:rPr>
          <w:rFonts w:hint="cs"/>
          <w:rtl/>
        </w:rPr>
        <w:t xml:space="preserve"> روایی، شهرت عملی و شهرت فتوایی؛ و</w:t>
      </w:r>
      <w:r w:rsidR="00285B0F">
        <w:rPr>
          <w:rFonts w:hint="cs"/>
          <w:rtl/>
        </w:rPr>
        <w:t xml:space="preserve"> محل سؤال است که</w:t>
      </w:r>
      <w:r w:rsidR="0065007E">
        <w:rPr>
          <w:rFonts w:hint="cs"/>
          <w:rtl/>
        </w:rPr>
        <w:t xml:space="preserve"> کدامیک از اقسام در روایات ترجیح به عنوان مرجح معرفی شده اند؟ گذشت که</w:t>
      </w:r>
      <w:r w:rsidR="00F47171">
        <w:rPr>
          <w:rFonts w:hint="cs"/>
          <w:rtl/>
        </w:rPr>
        <w:t xml:space="preserve"> با توجه به</w:t>
      </w:r>
      <w:r w:rsidR="0065007E">
        <w:rPr>
          <w:rFonts w:hint="cs"/>
          <w:rtl/>
        </w:rPr>
        <w:t xml:space="preserve"> ظاهر اولیه روایات به قرینه صدر و ذیل </w:t>
      </w:r>
      <w:r w:rsidR="00F47171">
        <w:rPr>
          <w:rFonts w:hint="cs"/>
          <w:rtl/>
        </w:rPr>
        <w:t>مراد از شهرت شهرت روایی است.</w:t>
      </w:r>
      <w:r w:rsidR="0059619C">
        <w:rPr>
          <w:rFonts w:hint="cs"/>
          <w:rtl/>
        </w:rPr>
        <w:t xml:space="preserve"> </w:t>
      </w:r>
    </w:p>
    <w:p w:rsidR="00247D2F" w:rsidRPr="003A6148" w:rsidRDefault="00247D2F" w:rsidP="00F47171">
      <w:pPr>
        <w:pBdr>
          <w:bottom w:val="double" w:sz="6" w:space="1" w:color="auto"/>
        </w:pBdr>
        <w:ind w:firstLine="284"/>
        <w:jc w:val="both"/>
      </w:pPr>
    </w:p>
    <w:p w:rsidR="008F5B4D" w:rsidRDefault="008F5B4D" w:rsidP="00F47171">
      <w:pPr>
        <w:ind w:firstLine="284"/>
        <w:jc w:val="both"/>
      </w:pPr>
    </w:p>
    <w:p w:rsidR="008C3162" w:rsidRDefault="00F561D3" w:rsidP="00025BCB">
      <w:pPr>
        <w:ind w:firstLine="284"/>
        <w:jc w:val="both"/>
        <w:rPr>
          <w:rtl/>
        </w:rPr>
      </w:pPr>
      <w:r>
        <w:rPr>
          <w:rFonts w:hint="cs"/>
          <w:rtl/>
        </w:rPr>
        <w:t xml:space="preserve">ظاهر روایات از جمله مقبوله و </w:t>
      </w:r>
      <w:r w:rsidR="0059619C">
        <w:rPr>
          <w:rFonts w:hint="cs"/>
          <w:rtl/>
        </w:rPr>
        <w:t>روایت شیخ مفید و</w:t>
      </w:r>
      <w:r>
        <w:rPr>
          <w:rFonts w:hint="cs"/>
          <w:rtl/>
        </w:rPr>
        <w:t xml:space="preserve"> روایت قطب راوندی و کلام مرحوم کلینی شهرت روایی را به عنوان مرجح معرفی می کنند و مراد از «</w:t>
      </w:r>
      <w:r w:rsidR="00BF581E" w:rsidRPr="00CF7BA1">
        <w:rPr>
          <w:rStyle w:val="IntenseEmphasis"/>
          <w:rFonts w:hint="cs"/>
          <w:rtl/>
        </w:rPr>
        <w:t>مَا</w:t>
      </w:r>
      <w:r w:rsidR="00BF581E" w:rsidRPr="00CF7BA1">
        <w:rPr>
          <w:rStyle w:val="IntenseEmphasis"/>
          <w:rtl/>
        </w:rPr>
        <w:t xml:space="preserve"> </w:t>
      </w:r>
      <w:r w:rsidR="00BF581E" w:rsidRPr="00CF7BA1">
        <w:rPr>
          <w:rStyle w:val="IntenseEmphasis"/>
          <w:rFonts w:hint="cs"/>
          <w:rtl/>
        </w:rPr>
        <w:t>اشْتَهَرَ</w:t>
      </w:r>
      <w:r>
        <w:rPr>
          <w:rFonts w:hint="cs"/>
          <w:rtl/>
        </w:rPr>
        <w:t>»</w:t>
      </w:r>
      <w:r w:rsidR="00025BCB">
        <w:rPr>
          <w:rStyle w:val="FootnoteReference"/>
          <w:rtl/>
        </w:rPr>
        <w:footnoteReference w:id="1"/>
      </w:r>
      <w:r>
        <w:rPr>
          <w:rFonts w:hint="cs"/>
          <w:rtl/>
        </w:rPr>
        <w:t xml:space="preserve"> </w:t>
      </w:r>
      <w:r w:rsidR="00642CC7">
        <w:rPr>
          <w:rFonts w:hint="cs"/>
          <w:rtl/>
        </w:rPr>
        <w:t>شهرت روایی است</w:t>
      </w:r>
      <w:r w:rsidR="00022ADF">
        <w:rPr>
          <w:rFonts w:hint="cs"/>
          <w:rtl/>
        </w:rPr>
        <w:t xml:space="preserve"> نه شهرت غیر روایی</w:t>
      </w:r>
      <w:r w:rsidR="00642CC7">
        <w:rPr>
          <w:rFonts w:hint="cs"/>
          <w:rtl/>
        </w:rPr>
        <w:t xml:space="preserve"> </w:t>
      </w:r>
      <w:r>
        <w:rPr>
          <w:rFonts w:hint="cs"/>
          <w:rtl/>
        </w:rPr>
        <w:t>و</w:t>
      </w:r>
      <w:r w:rsidR="00642CC7">
        <w:rPr>
          <w:rFonts w:hint="cs"/>
          <w:rtl/>
        </w:rPr>
        <w:t xml:space="preserve"> مراد از مجمع علیه در</w:t>
      </w:r>
      <w:r>
        <w:rPr>
          <w:rFonts w:hint="cs"/>
          <w:rtl/>
        </w:rPr>
        <w:t xml:space="preserve"> «</w:t>
      </w:r>
      <w:r w:rsidR="001E18CC" w:rsidRPr="00AE2E8F">
        <w:rPr>
          <w:rStyle w:val="IntenseEmphasis"/>
          <w:rFonts w:hint="cs"/>
          <w:rtl/>
        </w:rPr>
        <w:t>فَإِنَّ</w:t>
      </w:r>
      <w:r w:rsidR="001E18CC" w:rsidRPr="00AE2E8F">
        <w:rPr>
          <w:rStyle w:val="IntenseEmphasis"/>
          <w:rtl/>
        </w:rPr>
        <w:t xml:space="preserve"> </w:t>
      </w:r>
      <w:r w:rsidR="001E18CC" w:rsidRPr="00AE2E8F">
        <w:rPr>
          <w:rStyle w:val="IntenseEmphasis"/>
          <w:rFonts w:hint="cs"/>
          <w:rtl/>
        </w:rPr>
        <w:t>الْمُجْمَعَ</w:t>
      </w:r>
      <w:r w:rsidR="001E18CC" w:rsidRPr="00AE2E8F">
        <w:rPr>
          <w:rStyle w:val="IntenseEmphasis"/>
          <w:rtl/>
        </w:rPr>
        <w:t xml:space="preserve"> </w:t>
      </w:r>
      <w:r w:rsidR="001E18CC" w:rsidRPr="00AE2E8F">
        <w:rPr>
          <w:rStyle w:val="IntenseEmphasis"/>
          <w:rFonts w:hint="cs"/>
          <w:rtl/>
        </w:rPr>
        <w:t>عَلَيْهِ</w:t>
      </w:r>
      <w:r w:rsidR="001E18CC" w:rsidRPr="00AE2E8F">
        <w:rPr>
          <w:rStyle w:val="IntenseEmphasis"/>
          <w:rtl/>
        </w:rPr>
        <w:t xml:space="preserve"> </w:t>
      </w:r>
      <w:r w:rsidR="001E18CC" w:rsidRPr="00AE2E8F">
        <w:rPr>
          <w:rStyle w:val="IntenseEmphasis"/>
          <w:rFonts w:hint="cs"/>
          <w:rtl/>
        </w:rPr>
        <w:t>لَا</w:t>
      </w:r>
      <w:r w:rsidR="001E18CC" w:rsidRPr="00AE2E8F">
        <w:rPr>
          <w:rStyle w:val="IntenseEmphasis"/>
          <w:rtl/>
        </w:rPr>
        <w:t xml:space="preserve"> </w:t>
      </w:r>
      <w:r w:rsidR="001E18CC" w:rsidRPr="00AE2E8F">
        <w:rPr>
          <w:rStyle w:val="IntenseEmphasis"/>
          <w:rFonts w:hint="cs"/>
          <w:rtl/>
        </w:rPr>
        <w:t>رَيْبَ</w:t>
      </w:r>
      <w:r w:rsidR="001E18CC" w:rsidRPr="00AE2E8F">
        <w:rPr>
          <w:rStyle w:val="IntenseEmphasis"/>
          <w:rtl/>
        </w:rPr>
        <w:t xml:space="preserve"> </w:t>
      </w:r>
      <w:r w:rsidR="001E18CC" w:rsidRPr="00AE2E8F">
        <w:rPr>
          <w:rStyle w:val="IntenseEmphasis"/>
          <w:rFonts w:hint="cs"/>
          <w:rtl/>
        </w:rPr>
        <w:t>فِيهِ</w:t>
      </w:r>
      <w:r>
        <w:rPr>
          <w:rFonts w:hint="cs"/>
          <w:rtl/>
        </w:rPr>
        <w:t>»</w:t>
      </w:r>
      <w:r w:rsidR="001E18CC">
        <w:rPr>
          <w:rStyle w:val="FootnoteReference"/>
          <w:rtl/>
        </w:rPr>
        <w:footnoteReference w:id="2"/>
      </w:r>
      <w:r w:rsidR="00642CC7">
        <w:rPr>
          <w:rFonts w:hint="cs"/>
          <w:rtl/>
        </w:rPr>
        <w:t xml:space="preserve"> خبر مجمع علیه است</w:t>
      </w:r>
      <w:r w:rsidR="009104F4">
        <w:rPr>
          <w:rFonts w:hint="cs"/>
          <w:rtl/>
        </w:rPr>
        <w:t xml:space="preserve"> نه غیر خبر</w:t>
      </w:r>
      <w:r w:rsidR="00642CC7">
        <w:rPr>
          <w:rFonts w:hint="cs"/>
          <w:rtl/>
        </w:rPr>
        <w:t>.</w:t>
      </w:r>
    </w:p>
    <w:p w:rsidR="009323F4" w:rsidRDefault="009323F4" w:rsidP="001F74BE">
      <w:pPr>
        <w:ind w:firstLine="284"/>
        <w:jc w:val="both"/>
        <w:rPr>
          <w:rtl/>
        </w:rPr>
      </w:pPr>
      <w:r>
        <w:rPr>
          <w:rFonts w:hint="cs"/>
          <w:rtl/>
        </w:rPr>
        <w:t>در تعارض خبرین، خبری که روایان زیادی آن را نقل کرده اند ترجیح دارد بر خبر طرف مقا</w:t>
      </w:r>
      <w:r w:rsidR="009104F4">
        <w:rPr>
          <w:rFonts w:hint="cs"/>
          <w:rtl/>
        </w:rPr>
        <w:t>ب</w:t>
      </w:r>
      <w:r>
        <w:rPr>
          <w:rFonts w:hint="cs"/>
          <w:rtl/>
        </w:rPr>
        <w:t>ل که یک راوی آن را نقل کرده است.</w:t>
      </w:r>
      <w:r w:rsidR="001F74BE">
        <w:rPr>
          <w:rFonts w:hint="cs"/>
          <w:rtl/>
        </w:rPr>
        <w:t xml:space="preserve"> </w:t>
      </w:r>
      <w:r>
        <w:rPr>
          <w:rFonts w:hint="cs"/>
          <w:rtl/>
        </w:rPr>
        <w:t xml:space="preserve">گاهی </w:t>
      </w:r>
      <w:r w:rsidR="001F74BE">
        <w:rPr>
          <w:rFonts w:hint="cs"/>
          <w:rtl/>
        </w:rPr>
        <w:t>شرایط متعارضین به گونه ای است که</w:t>
      </w:r>
      <w:r>
        <w:rPr>
          <w:rFonts w:hint="cs"/>
          <w:rtl/>
        </w:rPr>
        <w:t xml:space="preserve"> </w:t>
      </w:r>
      <w:r w:rsidR="001F74BE">
        <w:rPr>
          <w:rFonts w:hint="cs"/>
          <w:rtl/>
        </w:rPr>
        <w:t xml:space="preserve">در </w:t>
      </w:r>
      <w:r>
        <w:rPr>
          <w:rFonts w:hint="cs"/>
          <w:rtl/>
        </w:rPr>
        <w:t>یک</w:t>
      </w:r>
      <w:r w:rsidR="001F74BE">
        <w:rPr>
          <w:rFonts w:hint="cs"/>
          <w:rtl/>
        </w:rPr>
        <w:t xml:space="preserve"> طرف معارضه چندین روایت وجود دارد و در طرف مقابل فقط یک روایت است و این گونه موارد در فقه محل ابتلا است.</w:t>
      </w:r>
    </w:p>
    <w:p w:rsidR="001F74BE" w:rsidRDefault="00476374" w:rsidP="00FC240B">
      <w:pPr>
        <w:pStyle w:val="Heading5"/>
        <w:rPr>
          <w:rtl/>
        </w:rPr>
      </w:pPr>
      <w:bookmarkStart w:id="4" w:name="_Toc475907220"/>
      <w:r>
        <w:rPr>
          <w:rFonts w:hint="cs"/>
          <w:rtl/>
        </w:rPr>
        <w:lastRenderedPageBreak/>
        <w:t>مناقشه:</w:t>
      </w:r>
      <w:r w:rsidR="00FC240B">
        <w:rPr>
          <w:rFonts w:hint="cs"/>
          <w:rtl/>
        </w:rPr>
        <w:t xml:space="preserve"> مراد شهرت فتوایی یا عملی نه شهرت روایی</w:t>
      </w:r>
      <w:bookmarkEnd w:id="4"/>
    </w:p>
    <w:p w:rsidR="00476374" w:rsidRDefault="00476374" w:rsidP="00476374">
      <w:pPr>
        <w:ind w:firstLine="284"/>
        <w:jc w:val="both"/>
        <w:rPr>
          <w:rtl/>
        </w:rPr>
      </w:pPr>
      <w:r>
        <w:rPr>
          <w:rFonts w:hint="cs"/>
          <w:rtl/>
        </w:rPr>
        <w:t>هر چند روایات ترجیح به شهرت ظهور دارند در ترجیح به شهرت روایی لکن به قرینه «</w:t>
      </w:r>
      <w:r w:rsidRPr="00AE2E8F">
        <w:rPr>
          <w:rStyle w:val="IntenseEmphasis"/>
          <w:rFonts w:hint="cs"/>
          <w:rtl/>
        </w:rPr>
        <w:t>فَإِنَّ</w:t>
      </w:r>
      <w:r w:rsidRPr="00AE2E8F">
        <w:rPr>
          <w:rStyle w:val="IntenseEmphasis"/>
          <w:rtl/>
        </w:rPr>
        <w:t xml:space="preserve"> </w:t>
      </w:r>
      <w:r w:rsidRPr="00AE2E8F">
        <w:rPr>
          <w:rStyle w:val="IntenseEmphasis"/>
          <w:rFonts w:hint="cs"/>
          <w:rtl/>
        </w:rPr>
        <w:t>الْمُجْمَعَ</w:t>
      </w:r>
      <w:r w:rsidRPr="00AE2E8F">
        <w:rPr>
          <w:rStyle w:val="IntenseEmphasis"/>
          <w:rtl/>
        </w:rPr>
        <w:t xml:space="preserve"> </w:t>
      </w:r>
      <w:r w:rsidRPr="00AE2E8F">
        <w:rPr>
          <w:rStyle w:val="IntenseEmphasis"/>
          <w:rFonts w:hint="cs"/>
          <w:rtl/>
        </w:rPr>
        <w:t>عَلَيْهِ</w:t>
      </w:r>
      <w:r w:rsidRPr="00AE2E8F">
        <w:rPr>
          <w:rStyle w:val="IntenseEmphasis"/>
          <w:rtl/>
        </w:rPr>
        <w:t xml:space="preserve"> </w:t>
      </w:r>
      <w:r w:rsidRPr="00AE2E8F">
        <w:rPr>
          <w:rStyle w:val="IntenseEmphasis"/>
          <w:rFonts w:hint="cs"/>
          <w:rtl/>
        </w:rPr>
        <w:t>لَا</w:t>
      </w:r>
      <w:r w:rsidRPr="00AE2E8F">
        <w:rPr>
          <w:rStyle w:val="IntenseEmphasis"/>
          <w:rtl/>
        </w:rPr>
        <w:t xml:space="preserve"> </w:t>
      </w:r>
      <w:r w:rsidRPr="00AE2E8F">
        <w:rPr>
          <w:rStyle w:val="IntenseEmphasis"/>
          <w:rFonts w:hint="cs"/>
          <w:rtl/>
        </w:rPr>
        <w:t>رَيْبَ</w:t>
      </w:r>
      <w:r w:rsidRPr="00AE2E8F">
        <w:rPr>
          <w:rStyle w:val="IntenseEmphasis"/>
          <w:rtl/>
        </w:rPr>
        <w:t xml:space="preserve"> </w:t>
      </w:r>
      <w:r w:rsidRPr="00AE2E8F">
        <w:rPr>
          <w:rStyle w:val="IntenseEmphasis"/>
          <w:rFonts w:hint="cs"/>
          <w:rtl/>
        </w:rPr>
        <w:t>فِيهِ</w:t>
      </w:r>
      <w:r>
        <w:rPr>
          <w:rFonts w:hint="cs"/>
          <w:rtl/>
        </w:rPr>
        <w:t>»</w:t>
      </w:r>
      <w:r>
        <w:rPr>
          <w:rStyle w:val="FootnoteReference"/>
          <w:rtl/>
        </w:rPr>
        <w:footnoteReference w:id="3"/>
      </w:r>
      <w:r>
        <w:rPr>
          <w:rFonts w:hint="cs"/>
          <w:rtl/>
        </w:rPr>
        <w:t xml:space="preserve"> مراد از شهرت شهرت فتوایی است!</w:t>
      </w:r>
    </w:p>
    <w:p w:rsidR="005A6759" w:rsidRDefault="00F16CE4" w:rsidP="00F16CE4">
      <w:pPr>
        <w:ind w:firstLine="284"/>
        <w:jc w:val="both"/>
        <w:rPr>
          <w:rtl/>
        </w:rPr>
      </w:pPr>
      <w:r>
        <w:rPr>
          <w:rFonts w:hint="cs"/>
          <w:rtl/>
        </w:rPr>
        <w:t>نسبت دادن شهرت به روایت</w:t>
      </w:r>
      <w:r w:rsidR="0076212C">
        <w:rPr>
          <w:rFonts w:hint="cs"/>
          <w:rtl/>
        </w:rPr>
        <w:t xml:space="preserve"> در </w:t>
      </w:r>
      <w:r>
        <w:rPr>
          <w:rFonts w:hint="cs"/>
          <w:rtl/>
        </w:rPr>
        <w:t>اخبار ترجیح</w:t>
      </w:r>
      <w:r w:rsidR="0076212C">
        <w:rPr>
          <w:rFonts w:hint="cs"/>
          <w:rtl/>
        </w:rPr>
        <w:t xml:space="preserve"> به آن جهت است که</w:t>
      </w:r>
      <w:r w:rsidR="00F877DB">
        <w:rPr>
          <w:rFonts w:hint="cs"/>
          <w:rtl/>
        </w:rPr>
        <w:t xml:space="preserve"> ذکر</w:t>
      </w:r>
      <w:r w:rsidR="0076212C">
        <w:rPr>
          <w:rFonts w:hint="cs"/>
          <w:rtl/>
        </w:rPr>
        <w:t xml:space="preserve"> خبر در آن زمان</w:t>
      </w:r>
      <w:r w:rsidR="00F877DB">
        <w:rPr>
          <w:rFonts w:hint="cs"/>
          <w:rtl/>
        </w:rPr>
        <w:t xml:space="preserve"> ذکر</w:t>
      </w:r>
      <w:r w:rsidR="0076212C">
        <w:rPr>
          <w:rFonts w:hint="cs"/>
          <w:rtl/>
        </w:rPr>
        <w:t xml:space="preserve"> فتوا</w:t>
      </w:r>
      <w:r w:rsidR="00F877DB">
        <w:rPr>
          <w:rFonts w:hint="cs"/>
          <w:rtl/>
        </w:rPr>
        <w:t xml:space="preserve"> بوده است،</w:t>
      </w:r>
      <w:r w:rsidR="005A6759">
        <w:rPr>
          <w:rFonts w:hint="cs"/>
          <w:rtl/>
        </w:rPr>
        <w:t xml:space="preserve"> چون علما فتوای خود را</w:t>
      </w:r>
      <w:r>
        <w:rPr>
          <w:rFonts w:hint="cs"/>
          <w:rtl/>
        </w:rPr>
        <w:t xml:space="preserve"> با</w:t>
      </w:r>
      <w:r w:rsidR="005A6759">
        <w:rPr>
          <w:rFonts w:hint="cs"/>
          <w:rtl/>
        </w:rPr>
        <w:t xml:space="preserve"> ذکر خبر بیان می کردند</w:t>
      </w:r>
      <w:r w:rsidR="00EA716A">
        <w:rPr>
          <w:rFonts w:hint="cs"/>
          <w:rtl/>
        </w:rPr>
        <w:t xml:space="preserve"> و </w:t>
      </w:r>
      <w:r w:rsidR="005A6759">
        <w:rPr>
          <w:rFonts w:hint="cs"/>
          <w:rtl/>
        </w:rPr>
        <w:t>امام علیه السلام از فتوای مشهور با عنوان «خبر مشهور»</w:t>
      </w:r>
      <w:r>
        <w:rPr>
          <w:rFonts w:hint="cs"/>
          <w:rtl/>
        </w:rPr>
        <w:t xml:space="preserve"> تعبیر کرده اند</w:t>
      </w:r>
      <w:r w:rsidR="00EA716A">
        <w:rPr>
          <w:rFonts w:hint="cs"/>
          <w:rtl/>
        </w:rPr>
        <w:t xml:space="preserve"> لذا مراد از خبر مشهور یعنی فتوای مشهور.</w:t>
      </w:r>
    </w:p>
    <w:p w:rsidR="00FD68C7" w:rsidRDefault="00FD68C7" w:rsidP="003A675E">
      <w:pPr>
        <w:ind w:firstLine="284"/>
        <w:jc w:val="both"/>
        <w:rPr>
          <w:rtl/>
        </w:rPr>
      </w:pPr>
      <w:r>
        <w:rPr>
          <w:rFonts w:hint="cs"/>
          <w:rtl/>
        </w:rPr>
        <w:t>قرینه دیگر آن است که</w:t>
      </w:r>
      <w:r w:rsidR="00D770FF">
        <w:rPr>
          <w:rFonts w:hint="cs"/>
          <w:rtl/>
        </w:rPr>
        <w:t xml:space="preserve"> در خبر مشهور ریب و شکی وجود ندارد</w:t>
      </w:r>
      <w:r w:rsidR="0037485E">
        <w:rPr>
          <w:rFonts w:hint="cs"/>
          <w:rtl/>
        </w:rPr>
        <w:t xml:space="preserve"> «</w:t>
      </w:r>
      <w:r w:rsidR="0037485E" w:rsidRPr="00AE2E8F">
        <w:rPr>
          <w:rStyle w:val="IntenseEmphasis"/>
          <w:rFonts w:hint="cs"/>
          <w:rtl/>
        </w:rPr>
        <w:t>فَإِنَّ</w:t>
      </w:r>
      <w:r w:rsidR="0037485E" w:rsidRPr="00AE2E8F">
        <w:rPr>
          <w:rStyle w:val="IntenseEmphasis"/>
          <w:rtl/>
        </w:rPr>
        <w:t xml:space="preserve"> </w:t>
      </w:r>
      <w:r w:rsidR="0037485E" w:rsidRPr="00AE2E8F">
        <w:rPr>
          <w:rStyle w:val="IntenseEmphasis"/>
          <w:rFonts w:hint="cs"/>
          <w:rtl/>
        </w:rPr>
        <w:t>الْمُجْمَعَ</w:t>
      </w:r>
      <w:r w:rsidR="0037485E" w:rsidRPr="00AE2E8F">
        <w:rPr>
          <w:rStyle w:val="IntenseEmphasis"/>
          <w:rtl/>
        </w:rPr>
        <w:t xml:space="preserve"> </w:t>
      </w:r>
      <w:r w:rsidR="0037485E" w:rsidRPr="00AE2E8F">
        <w:rPr>
          <w:rStyle w:val="IntenseEmphasis"/>
          <w:rFonts w:hint="cs"/>
          <w:rtl/>
        </w:rPr>
        <w:t>عَلَيْهِ</w:t>
      </w:r>
      <w:r w:rsidR="0037485E" w:rsidRPr="00AE2E8F">
        <w:rPr>
          <w:rStyle w:val="IntenseEmphasis"/>
          <w:rtl/>
        </w:rPr>
        <w:t xml:space="preserve"> </w:t>
      </w:r>
      <w:r w:rsidR="0037485E" w:rsidRPr="00AE2E8F">
        <w:rPr>
          <w:rStyle w:val="IntenseEmphasis"/>
          <w:rFonts w:hint="cs"/>
          <w:rtl/>
        </w:rPr>
        <w:t>لَا</w:t>
      </w:r>
      <w:r w:rsidR="0037485E" w:rsidRPr="00AE2E8F">
        <w:rPr>
          <w:rStyle w:val="IntenseEmphasis"/>
          <w:rtl/>
        </w:rPr>
        <w:t xml:space="preserve"> </w:t>
      </w:r>
      <w:r w:rsidR="0037485E" w:rsidRPr="00AE2E8F">
        <w:rPr>
          <w:rStyle w:val="IntenseEmphasis"/>
          <w:rFonts w:hint="cs"/>
          <w:rtl/>
        </w:rPr>
        <w:t>رَيْبَ</w:t>
      </w:r>
      <w:r w:rsidR="0037485E" w:rsidRPr="00AE2E8F">
        <w:rPr>
          <w:rStyle w:val="IntenseEmphasis"/>
          <w:rtl/>
        </w:rPr>
        <w:t xml:space="preserve"> </w:t>
      </w:r>
      <w:r w:rsidR="0037485E" w:rsidRPr="00AE2E8F">
        <w:rPr>
          <w:rStyle w:val="IntenseEmphasis"/>
          <w:rFonts w:hint="cs"/>
          <w:rtl/>
        </w:rPr>
        <w:t>فِيهِ</w:t>
      </w:r>
      <w:r w:rsidR="0037485E">
        <w:rPr>
          <w:rFonts w:hint="cs"/>
          <w:rtl/>
        </w:rPr>
        <w:t>»</w:t>
      </w:r>
      <w:r w:rsidR="00D770FF">
        <w:rPr>
          <w:rFonts w:hint="cs"/>
          <w:rtl/>
        </w:rPr>
        <w:t xml:space="preserve"> همچنین</w:t>
      </w:r>
      <w:r w:rsidR="008B1DC2">
        <w:rPr>
          <w:rFonts w:hint="cs"/>
          <w:rtl/>
        </w:rPr>
        <w:t xml:space="preserve"> امام علیه السلام</w:t>
      </w:r>
      <w:r>
        <w:rPr>
          <w:rFonts w:hint="cs"/>
          <w:rtl/>
        </w:rPr>
        <w:t xml:space="preserve"> در ادامه مشهور را داخل در </w:t>
      </w:r>
      <w:r w:rsidR="008B1DC2">
        <w:rPr>
          <w:rFonts w:hint="cs"/>
          <w:rtl/>
        </w:rPr>
        <w:t xml:space="preserve">امر بیِّن کرده است </w:t>
      </w:r>
      <w:r>
        <w:rPr>
          <w:rFonts w:hint="cs"/>
          <w:rtl/>
        </w:rPr>
        <w:t>«</w:t>
      </w:r>
      <w:r w:rsidR="003A675E" w:rsidRPr="00AE2E8F">
        <w:rPr>
          <w:rStyle w:val="IntenseEmphasis"/>
          <w:rFonts w:hint="cs"/>
          <w:rtl/>
        </w:rPr>
        <w:t>أَمْرٌ</w:t>
      </w:r>
      <w:r w:rsidR="003A675E" w:rsidRPr="00AE2E8F">
        <w:rPr>
          <w:rStyle w:val="IntenseEmphasis"/>
          <w:rtl/>
        </w:rPr>
        <w:t xml:space="preserve"> </w:t>
      </w:r>
      <w:r w:rsidR="003A675E" w:rsidRPr="00AE2E8F">
        <w:rPr>
          <w:rStyle w:val="IntenseEmphasis"/>
          <w:rFonts w:hint="cs"/>
          <w:rtl/>
        </w:rPr>
        <w:t>بَيِّنٌ</w:t>
      </w:r>
      <w:r w:rsidR="003A675E" w:rsidRPr="00AE2E8F">
        <w:rPr>
          <w:rStyle w:val="IntenseEmphasis"/>
          <w:rtl/>
        </w:rPr>
        <w:t xml:space="preserve"> </w:t>
      </w:r>
      <w:r w:rsidR="003A675E" w:rsidRPr="00AE2E8F">
        <w:rPr>
          <w:rStyle w:val="IntenseEmphasis"/>
          <w:rFonts w:hint="cs"/>
          <w:rtl/>
        </w:rPr>
        <w:t>رُشْدُهُ</w:t>
      </w:r>
      <w:r w:rsidR="003A675E" w:rsidRPr="00AE2E8F">
        <w:rPr>
          <w:rStyle w:val="IntenseEmphasis"/>
          <w:rtl/>
        </w:rPr>
        <w:t xml:space="preserve"> </w:t>
      </w:r>
      <w:r w:rsidR="003A675E" w:rsidRPr="00AE2E8F">
        <w:rPr>
          <w:rStyle w:val="IntenseEmphasis"/>
          <w:rFonts w:hint="cs"/>
          <w:rtl/>
        </w:rPr>
        <w:t>فَيُتَّبَعُ</w:t>
      </w:r>
      <w:r>
        <w:rPr>
          <w:rFonts w:hint="cs"/>
          <w:rtl/>
        </w:rPr>
        <w:t>»</w:t>
      </w:r>
      <w:r w:rsidR="003A675E">
        <w:rPr>
          <w:rStyle w:val="FootnoteReference"/>
          <w:rtl/>
        </w:rPr>
        <w:footnoteReference w:id="4"/>
      </w:r>
      <w:r w:rsidR="00BE38E2">
        <w:rPr>
          <w:rFonts w:hint="cs"/>
          <w:rtl/>
        </w:rPr>
        <w:t>.</w:t>
      </w:r>
    </w:p>
    <w:p w:rsidR="00BE38E2" w:rsidRPr="00BE38E2" w:rsidRDefault="00BE38E2" w:rsidP="003A675E">
      <w:pPr>
        <w:ind w:firstLine="284"/>
        <w:jc w:val="both"/>
        <w:rPr>
          <w:rStyle w:val="Emphasis"/>
          <w:rtl/>
        </w:rPr>
      </w:pPr>
      <w:r w:rsidRPr="00BE38E2">
        <w:rPr>
          <w:rStyle w:val="Emphasis"/>
          <w:rFonts w:hint="cs"/>
          <w:rtl/>
        </w:rPr>
        <w:t>بیان قرینیت</w:t>
      </w:r>
    </w:p>
    <w:p w:rsidR="00BE38E2" w:rsidRDefault="00D712B4" w:rsidP="00396D80">
      <w:pPr>
        <w:ind w:firstLine="284"/>
        <w:jc w:val="both"/>
        <w:rPr>
          <w:rtl/>
        </w:rPr>
      </w:pPr>
      <w:r>
        <w:rPr>
          <w:rFonts w:hint="cs"/>
          <w:rtl/>
        </w:rPr>
        <w:t xml:space="preserve">در تعارض خبرین </w:t>
      </w:r>
      <w:r w:rsidR="00675EAC">
        <w:rPr>
          <w:rFonts w:hint="cs"/>
          <w:rtl/>
        </w:rPr>
        <w:t>اگر خبری شهرت روایی داشته باشد و عمل اصحاب بر خلاف آن باشد این خبر «</w:t>
      </w:r>
      <w:r w:rsidR="0037485E" w:rsidRPr="00AE2E8F">
        <w:rPr>
          <w:rStyle w:val="IntenseEmphasis"/>
          <w:rFonts w:hint="cs"/>
          <w:rtl/>
        </w:rPr>
        <w:t>لَا</w:t>
      </w:r>
      <w:r w:rsidR="0037485E" w:rsidRPr="00AE2E8F">
        <w:rPr>
          <w:rStyle w:val="IntenseEmphasis"/>
          <w:rtl/>
        </w:rPr>
        <w:t xml:space="preserve"> </w:t>
      </w:r>
      <w:r w:rsidR="0037485E" w:rsidRPr="00AE2E8F">
        <w:rPr>
          <w:rStyle w:val="IntenseEmphasis"/>
          <w:rFonts w:hint="cs"/>
          <w:rtl/>
        </w:rPr>
        <w:t>رَيْبَ</w:t>
      </w:r>
      <w:r w:rsidR="0037485E" w:rsidRPr="00AE2E8F">
        <w:rPr>
          <w:rStyle w:val="IntenseEmphasis"/>
          <w:rtl/>
        </w:rPr>
        <w:t xml:space="preserve"> </w:t>
      </w:r>
      <w:r w:rsidR="0037485E" w:rsidRPr="00AE2E8F">
        <w:rPr>
          <w:rStyle w:val="IntenseEmphasis"/>
          <w:rFonts w:hint="cs"/>
          <w:rtl/>
        </w:rPr>
        <w:t>فِيهِ</w:t>
      </w:r>
      <w:r w:rsidR="0037485E">
        <w:rPr>
          <w:rFonts w:hint="cs"/>
          <w:rtl/>
        </w:rPr>
        <w:t>» نیست</w:t>
      </w:r>
      <w:r>
        <w:rPr>
          <w:rFonts w:hint="cs"/>
          <w:rtl/>
        </w:rPr>
        <w:t>، عمل اصحاب نه تنها مشهور روایی را تأیید نمی کند بلکه بر عکس آن را تضعیف هم میکند</w:t>
      </w:r>
      <w:r w:rsidR="00D61B24">
        <w:rPr>
          <w:rFonts w:hint="cs"/>
          <w:rtl/>
        </w:rPr>
        <w:t>، وقتی مشهور اصحاب بر خلاف روایت مشهور فتوا می دهند معلوم می شود که روایت مشهور خللی دارد.</w:t>
      </w:r>
    </w:p>
    <w:p w:rsidR="00506638" w:rsidRDefault="00D61B24" w:rsidP="00BE464B">
      <w:pPr>
        <w:ind w:firstLine="284"/>
        <w:jc w:val="both"/>
        <w:rPr>
          <w:rtl/>
        </w:rPr>
      </w:pPr>
      <w:r>
        <w:rPr>
          <w:rFonts w:hint="cs"/>
          <w:rtl/>
        </w:rPr>
        <w:t>مثل همان مطلب که فرموده اند «</w:t>
      </w:r>
      <w:r w:rsidR="00D05546">
        <w:rPr>
          <w:rFonts w:hint="cs"/>
          <w:rtl/>
        </w:rPr>
        <w:t>اعراض مشهور فقها از روایتی</w:t>
      </w:r>
      <w:r w:rsidR="00E42B17">
        <w:rPr>
          <w:rFonts w:hint="cs"/>
          <w:rtl/>
        </w:rPr>
        <w:t xml:space="preserve"> موجب وهن آن روایت است هر چند آن روایت صحیح باشد و هر قدر روایت اصح باشد اعراض مشهور بیشتر ضربه می زند به روایت و آن را</w:t>
      </w:r>
      <w:r w:rsidR="00D670B8">
        <w:rPr>
          <w:rFonts w:hint="cs"/>
          <w:rtl/>
        </w:rPr>
        <w:t xml:space="preserve"> وهن می کند» اگر روایت</w:t>
      </w:r>
      <w:r w:rsidR="0045457C">
        <w:rPr>
          <w:rFonts w:hint="cs"/>
          <w:rtl/>
        </w:rPr>
        <w:t>،</w:t>
      </w:r>
      <w:r w:rsidR="00D670B8">
        <w:rPr>
          <w:rFonts w:hint="cs"/>
          <w:rtl/>
        </w:rPr>
        <w:t xml:space="preserve"> صحیح</w:t>
      </w:r>
      <w:r w:rsidR="0045457C">
        <w:rPr>
          <w:rFonts w:hint="cs"/>
          <w:rtl/>
        </w:rPr>
        <w:t>ِ</w:t>
      </w:r>
      <w:r w:rsidR="00D670B8">
        <w:rPr>
          <w:rFonts w:hint="cs"/>
          <w:rtl/>
        </w:rPr>
        <w:t xml:space="preserve"> اعلایی است و مشهور از آن اعراض کرده اند یعنی روایت خلل زیادی دارد که مشهور از آن اعراض کرده اند.</w:t>
      </w:r>
      <w:r w:rsidR="00BE464B">
        <w:rPr>
          <w:rFonts w:hint="cs"/>
          <w:rtl/>
        </w:rPr>
        <w:t xml:space="preserve"> </w:t>
      </w:r>
      <w:r w:rsidR="00506638">
        <w:rPr>
          <w:rFonts w:hint="cs"/>
          <w:rtl/>
        </w:rPr>
        <w:t xml:space="preserve">اگر روایت ضعیف یا موثق بود و مشهور از آن اعراض می کردند، معلوم می شد که </w:t>
      </w:r>
      <w:r w:rsidR="00502B22">
        <w:rPr>
          <w:rFonts w:hint="cs"/>
          <w:rtl/>
        </w:rPr>
        <w:t>به خاطر موثق بودن یا حسنه بودن و به خاطر ضعفٌ مّایی از آن اعراض کرده اند اما اگر هر قدر روایت قوت داشته باشد و مشهور از آن اعراض کنند</w:t>
      </w:r>
      <w:r w:rsidR="00BE464B">
        <w:rPr>
          <w:rFonts w:hint="cs"/>
          <w:rtl/>
        </w:rPr>
        <w:t>، تأثیر اعراض مشهور در وهن آن روایت بیشتر می شود.</w:t>
      </w:r>
    </w:p>
    <w:p w:rsidR="00D61B24" w:rsidRDefault="00BE464B" w:rsidP="00D712B4">
      <w:pPr>
        <w:ind w:firstLine="284"/>
        <w:jc w:val="both"/>
        <w:rPr>
          <w:rtl/>
        </w:rPr>
      </w:pPr>
      <w:r>
        <w:rPr>
          <w:rFonts w:hint="cs"/>
          <w:rtl/>
        </w:rPr>
        <w:t xml:space="preserve">در محل کلام نیز عمل بر خلاف مشهور </w:t>
      </w:r>
      <w:r w:rsidR="0083010E">
        <w:rPr>
          <w:rFonts w:hint="cs"/>
          <w:rtl/>
        </w:rPr>
        <w:t>شکاننده اعتبار روایت است، هر قدر فتوای خلاف، مشهورتر باشد معلوم می شود که روایت مشهور خلل بیشتری دارد که با اینکه روایت مشهور است اما اصحاب باز هم به آن عمل نکرده اند.</w:t>
      </w:r>
    </w:p>
    <w:p w:rsidR="00CE53E3" w:rsidRDefault="00CE53E3" w:rsidP="001D553B">
      <w:pPr>
        <w:ind w:firstLine="284"/>
        <w:jc w:val="both"/>
        <w:rPr>
          <w:rtl/>
        </w:rPr>
      </w:pPr>
      <w:r>
        <w:rPr>
          <w:rFonts w:hint="cs"/>
          <w:rtl/>
        </w:rPr>
        <w:lastRenderedPageBreak/>
        <w:t>حاصل مناقشه: با توجه</w:t>
      </w:r>
      <w:r w:rsidR="00121EDA">
        <w:rPr>
          <w:rFonts w:hint="cs"/>
          <w:rtl/>
        </w:rPr>
        <w:t xml:space="preserve"> به سه نکته</w:t>
      </w:r>
      <w:r w:rsidR="00CF5F81">
        <w:rPr>
          <w:rFonts w:hint="cs"/>
          <w:rtl/>
        </w:rPr>
        <w:t xml:space="preserve"> ـ</w:t>
      </w:r>
      <w:r w:rsidR="00121EDA">
        <w:rPr>
          <w:rFonts w:hint="cs"/>
          <w:rtl/>
        </w:rPr>
        <w:t xml:space="preserve"> 1. قرینیت تعلیل در «</w:t>
      </w:r>
      <w:r w:rsidR="00121EDA" w:rsidRPr="00AE2E8F">
        <w:rPr>
          <w:rStyle w:val="IntenseEmphasis"/>
          <w:rFonts w:hint="cs"/>
          <w:rtl/>
        </w:rPr>
        <w:t>فَإِنَّ</w:t>
      </w:r>
      <w:r w:rsidR="00121EDA" w:rsidRPr="00AE2E8F">
        <w:rPr>
          <w:rStyle w:val="IntenseEmphasis"/>
          <w:rtl/>
        </w:rPr>
        <w:t xml:space="preserve"> </w:t>
      </w:r>
      <w:r w:rsidR="00121EDA" w:rsidRPr="00AE2E8F">
        <w:rPr>
          <w:rStyle w:val="IntenseEmphasis"/>
          <w:rFonts w:hint="cs"/>
          <w:rtl/>
        </w:rPr>
        <w:t>الْمُجْمَعَ</w:t>
      </w:r>
      <w:r w:rsidR="00121EDA" w:rsidRPr="00AE2E8F">
        <w:rPr>
          <w:rStyle w:val="IntenseEmphasis"/>
          <w:rtl/>
        </w:rPr>
        <w:t xml:space="preserve"> </w:t>
      </w:r>
      <w:r w:rsidR="00121EDA" w:rsidRPr="00AE2E8F">
        <w:rPr>
          <w:rStyle w:val="IntenseEmphasis"/>
          <w:rFonts w:hint="cs"/>
          <w:rtl/>
        </w:rPr>
        <w:t>عَلَيْهِ</w:t>
      </w:r>
      <w:r w:rsidR="00121EDA" w:rsidRPr="00AE2E8F">
        <w:rPr>
          <w:rStyle w:val="IntenseEmphasis"/>
          <w:rtl/>
        </w:rPr>
        <w:t xml:space="preserve"> </w:t>
      </w:r>
      <w:r w:rsidR="00121EDA" w:rsidRPr="00AE2E8F">
        <w:rPr>
          <w:rStyle w:val="IntenseEmphasis"/>
          <w:rFonts w:hint="cs"/>
          <w:rtl/>
        </w:rPr>
        <w:t>لَا</w:t>
      </w:r>
      <w:r w:rsidR="00121EDA" w:rsidRPr="00AE2E8F">
        <w:rPr>
          <w:rStyle w:val="IntenseEmphasis"/>
          <w:rtl/>
        </w:rPr>
        <w:t xml:space="preserve"> </w:t>
      </w:r>
      <w:r w:rsidR="00121EDA" w:rsidRPr="00AE2E8F">
        <w:rPr>
          <w:rStyle w:val="IntenseEmphasis"/>
          <w:rFonts w:hint="cs"/>
          <w:rtl/>
        </w:rPr>
        <w:t>رَيْبَ</w:t>
      </w:r>
      <w:r w:rsidR="00121EDA" w:rsidRPr="00AE2E8F">
        <w:rPr>
          <w:rStyle w:val="IntenseEmphasis"/>
          <w:rtl/>
        </w:rPr>
        <w:t xml:space="preserve"> </w:t>
      </w:r>
      <w:r w:rsidR="00121EDA" w:rsidRPr="00AE2E8F">
        <w:rPr>
          <w:rStyle w:val="IntenseEmphasis"/>
          <w:rFonts w:hint="cs"/>
          <w:rtl/>
        </w:rPr>
        <w:t>فِيهِ</w:t>
      </w:r>
      <w:r w:rsidR="00121EDA">
        <w:rPr>
          <w:rFonts w:hint="cs"/>
          <w:rtl/>
        </w:rPr>
        <w:t>»</w:t>
      </w:r>
      <w:r>
        <w:rPr>
          <w:rFonts w:hint="cs"/>
          <w:rtl/>
        </w:rPr>
        <w:t xml:space="preserve"> 2. قرینیت </w:t>
      </w:r>
      <w:r w:rsidR="00121EDA">
        <w:rPr>
          <w:rFonts w:hint="cs"/>
          <w:rtl/>
        </w:rPr>
        <w:t>«</w:t>
      </w:r>
      <w:r w:rsidR="00121EDA" w:rsidRPr="00AE2E8F">
        <w:rPr>
          <w:rStyle w:val="IntenseEmphasis"/>
          <w:rFonts w:hint="cs"/>
          <w:rtl/>
        </w:rPr>
        <w:t>أَمْرٌ</w:t>
      </w:r>
      <w:r w:rsidR="00121EDA" w:rsidRPr="00AE2E8F">
        <w:rPr>
          <w:rStyle w:val="IntenseEmphasis"/>
          <w:rtl/>
        </w:rPr>
        <w:t xml:space="preserve"> </w:t>
      </w:r>
      <w:r w:rsidR="00121EDA" w:rsidRPr="00AE2E8F">
        <w:rPr>
          <w:rStyle w:val="IntenseEmphasis"/>
          <w:rFonts w:hint="cs"/>
          <w:rtl/>
        </w:rPr>
        <w:t>بَيِّنٌ</w:t>
      </w:r>
      <w:r w:rsidR="00121EDA" w:rsidRPr="00AE2E8F">
        <w:rPr>
          <w:rStyle w:val="IntenseEmphasis"/>
          <w:rtl/>
        </w:rPr>
        <w:t xml:space="preserve"> </w:t>
      </w:r>
      <w:r w:rsidR="00121EDA" w:rsidRPr="00AE2E8F">
        <w:rPr>
          <w:rStyle w:val="IntenseEmphasis"/>
          <w:rFonts w:hint="cs"/>
          <w:rtl/>
        </w:rPr>
        <w:t>رُشْدُهُ</w:t>
      </w:r>
      <w:r w:rsidR="00121EDA" w:rsidRPr="00AE2E8F">
        <w:rPr>
          <w:rStyle w:val="IntenseEmphasis"/>
          <w:rtl/>
        </w:rPr>
        <w:t xml:space="preserve"> </w:t>
      </w:r>
      <w:r w:rsidR="00121EDA" w:rsidRPr="00AE2E8F">
        <w:rPr>
          <w:rStyle w:val="IntenseEmphasis"/>
          <w:rFonts w:hint="cs"/>
          <w:rtl/>
        </w:rPr>
        <w:t>فَيُتَّبَعُ</w:t>
      </w:r>
      <w:r>
        <w:rPr>
          <w:rFonts w:hint="cs"/>
          <w:rtl/>
        </w:rPr>
        <w:t>» 3.</w:t>
      </w:r>
      <w:r w:rsidR="00121EDA">
        <w:rPr>
          <w:rFonts w:hint="cs"/>
          <w:rtl/>
        </w:rPr>
        <w:t xml:space="preserve"> کاشفیت عمل مشهور اصحاب بر خلاف شهرت روایی از خلل در </w:t>
      </w:r>
      <w:r w:rsidR="001D553B">
        <w:rPr>
          <w:rFonts w:hint="cs"/>
          <w:rtl/>
        </w:rPr>
        <w:t xml:space="preserve">روایت </w:t>
      </w:r>
      <w:r w:rsidR="00CF5F81">
        <w:rPr>
          <w:rFonts w:hint="cs"/>
          <w:rtl/>
        </w:rPr>
        <w:t>مشهور</w:t>
      </w:r>
      <w:r w:rsidR="001D553B">
        <w:rPr>
          <w:rFonts w:hint="cs"/>
          <w:rtl/>
        </w:rPr>
        <w:t xml:space="preserve"> </w:t>
      </w:r>
      <w:r w:rsidR="00CF5F81">
        <w:rPr>
          <w:rFonts w:hint="cs"/>
          <w:rtl/>
        </w:rPr>
        <w:t xml:space="preserve">ـ </w:t>
      </w:r>
      <w:r w:rsidR="001D553B">
        <w:rPr>
          <w:rFonts w:hint="cs"/>
          <w:rtl/>
        </w:rPr>
        <w:t>می فهمیم که در روایات ترجیح مراد از ترجیح به شهرت</w:t>
      </w:r>
      <w:r w:rsidR="00EF5C87">
        <w:rPr>
          <w:rFonts w:hint="cs"/>
          <w:rtl/>
        </w:rPr>
        <w:t>، شهرت روایی نیست، و حداقل مراد ترجیح به شهرت فتوایی است و اگر مراد شهرت عملی هم باشد مضر نیست، لکن مهم آن است که شهرت روایی مراد نیست.</w:t>
      </w:r>
    </w:p>
    <w:p w:rsidR="00EF5C87" w:rsidRDefault="00EF5C87" w:rsidP="00FC240B">
      <w:pPr>
        <w:pStyle w:val="Heading6"/>
        <w:rPr>
          <w:rtl/>
        </w:rPr>
      </w:pPr>
      <w:bookmarkStart w:id="5" w:name="_Toc475907221"/>
      <w:r>
        <w:rPr>
          <w:rFonts w:hint="cs"/>
          <w:rtl/>
        </w:rPr>
        <w:t>جواب:</w:t>
      </w:r>
      <w:r w:rsidR="00D62B38">
        <w:rPr>
          <w:rFonts w:hint="cs"/>
          <w:rtl/>
        </w:rPr>
        <w:t xml:space="preserve"> ظهور</w:t>
      </w:r>
      <w:r w:rsidR="001E3F11">
        <w:rPr>
          <w:rFonts w:hint="cs"/>
          <w:rtl/>
        </w:rPr>
        <w:t xml:space="preserve"> در ترجیح به شهرت روایی</w:t>
      </w:r>
      <w:r w:rsidR="00D62B38">
        <w:rPr>
          <w:rFonts w:hint="cs"/>
          <w:rtl/>
        </w:rPr>
        <w:t xml:space="preserve"> به ضمیمه اماره عقلایی و ملازمه عرفیه</w:t>
      </w:r>
      <w:bookmarkEnd w:id="5"/>
    </w:p>
    <w:p w:rsidR="00EF5C87" w:rsidRDefault="001635E0" w:rsidP="00620EF5">
      <w:pPr>
        <w:ind w:firstLine="284"/>
        <w:jc w:val="both"/>
        <w:rPr>
          <w:rtl/>
        </w:rPr>
      </w:pPr>
      <w:r>
        <w:rPr>
          <w:rFonts w:hint="cs"/>
          <w:rtl/>
        </w:rPr>
        <w:t>نظر مختار آن است که ظاهر روایات ترجیح به شهرت، شهرت روایی را مرجح قرار دا</w:t>
      </w:r>
      <w:r w:rsidR="00620EF5">
        <w:rPr>
          <w:rFonts w:hint="cs"/>
          <w:rtl/>
        </w:rPr>
        <w:t>ده اند، و این قابل انکار نیست؛ و قرینیت تعلیل «</w:t>
      </w:r>
      <w:r w:rsidR="00620EF5" w:rsidRPr="00AE2E8F">
        <w:rPr>
          <w:rStyle w:val="IntenseEmphasis"/>
          <w:rFonts w:hint="cs"/>
          <w:rtl/>
        </w:rPr>
        <w:t>فَإِنَّ</w:t>
      </w:r>
      <w:r w:rsidR="00620EF5" w:rsidRPr="00AE2E8F">
        <w:rPr>
          <w:rStyle w:val="IntenseEmphasis"/>
          <w:rtl/>
        </w:rPr>
        <w:t xml:space="preserve"> </w:t>
      </w:r>
      <w:r w:rsidR="00620EF5" w:rsidRPr="00AE2E8F">
        <w:rPr>
          <w:rStyle w:val="IntenseEmphasis"/>
          <w:rFonts w:hint="cs"/>
          <w:rtl/>
        </w:rPr>
        <w:t>الْمُجْمَعَ</w:t>
      </w:r>
      <w:r w:rsidR="00620EF5" w:rsidRPr="00AE2E8F">
        <w:rPr>
          <w:rStyle w:val="IntenseEmphasis"/>
          <w:rtl/>
        </w:rPr>
        <w:t xml:space="preserve"> </w:t>
      </w:r>
      <w:r w:rsidR="00620EF5" w:rsidRPr="00AE2E8F">
        <w:rPr>
          <w:rStyle w:val="IntenseEmphasis"/>
          <w:rFonts w:hint="cs"/>
          <w:rtl/>
        </w:rPr>
        <w:t>عَلَيْهِ</w:t>
      </w:r>
      <w:r w:rsidR="00620EF5" w:rsidRPr="00AE2E8F">
        <w:rPr>
          <w:rStyle w:val="IntenseEmphasis"/>
          <w:rtl/>
        </w:rPr>
        <w:t xml:space="preserve"> </w:t>
      </w:r>
      <w:r w:rsidR="00620EF5" w:rsidRPr="00AE2E8F">
        <w:rPr>
          <w:rStyle w:val="IntenseEmphasis"/>
          <w:rFonts w:hint="cs"/>
          <w:rtl/>
        </w:rPr>
        <w:t>لَا</w:t>
      </w:r>
      <w:r w:rsidR="00620EF5" w:rsidRPr="00AE2E8F">
        <w:rPr>
          <w:rStyle w:val="IntenseEmphasis"/>
          <w:rtl/>
        </w:rPr>
        <w:t xml:space="preserve"> </w:t>
      </w:r>
      <w:r w:rsidR="00620EF5" w:rsidRPr="00AE2E8F">
        <w:rPr>
          <w:rStyle w:val="IntenseEmphasis"/>
          <w:rFonts w:hint="cs"/>
          <w:rtl/>
        </w:rPr>
        <w:t>رَيْبَ</w:t>
      </w:r>
      <w:r w:rsidR="00620EF5" w:rsidRPr="00AE2E8F">
        <w:rPr>
          <w:rStyle w:val="IntenseEmphasis"/>
          <w:rtl/>
        </w:rPr>
        <w:t xml:space="preserve"> </w:t>
      </w:r>
      <w:r w:rsidR="00620EF5" w:rsidRPr="00AE2E8F">
        <w:rPr>
          <w:rStyle w:val="IntenseEmphasis"/>
          <w:rFonts w:hint="cs"/>
          <w:rtl/>
        </w:rPr>
        <w:t>فِيهِ</w:t>
      </w:r>
      <w:r w:rsidR="00620EF5">
        <w:rPr>
          <w:rFonts w:hint="cs"/>
          <w:rtl/>
        </w:rPr>
        <w:t>» در شهرت عملی مورد قبول نیست</w:t>
      </w:r>
      <w:r w:rsidR="005A26DD">
        <w:rPr>
          <w:rFonts w:hint="cs"/>
          <w:rtl/>
        </w:rPr>
        <w:t>.</w:t>
      </w:r>
    </w:p>
    <w:p w:rsidR="008D0358" w:rsidRDefault="00973352" w:rsidP="008D0358">
      <w:pPr>
        <w:ind w:firstLine="284"/>
        <w:jc w:val="both"/>
        <w:rPr>
          <w:rtl/>
        </w:rPr>
      </w:pPr>
      <w:r>
        <w:rPr>
          <w:rFonts w:hint="cs"/>
          <w:rtl/>
        </w:rPr>
        <w:t xml:space="preserve">کثرت نقل </w:t>
      </w:r>
      <w:r w:rsidR="00F53CB8">
        <w:rPr>
          <w:rFonts w:hint="cs"/>
          <w:rtl/>
        </w:rPr>
        <w:t>یک خبر موجب می شود که آن خبر</w:t>
      </w:r>
      <w:r>
        <w:rPr>
          <w:rFonts w:hint="cs"/>
          <w:rtl/>
        </w:rPr>
        <w:t xml:space="preserve"> </w:t>
      </w:r>
      <w:r w:rsidR="00F53CB8">
        <w:rPr>
          <w:rFonts w:hint="cs"/>
          <w:rtl/>
        </w:rPr>
        <w:t>شهرت روایی پیدا کن</w:t>
      </w:r>
      <w:r>
        <w:rPr>
          <w:rFonts w:hint="cs"/>
          <w:rtl/>
        </w:rPr>
        <w:t>د</w:t>
      </w:r>
      <w:r w:rsidR="00F53CB8">
        <w:rPr>
          <w:rFonts w:hint="cs"/>
          <w:rtl/>
        </w:rPr>
        <w:t xml:space="preserve"> ـ در مقابل خبر شاذ ـ</w:t>
      </w:r>
      <w:r w:rsidR="00682F3E">
        <w:rPr>
          <w:rFonts w:hint="cs"/>
          <w:rtl/>
        </w:rPr>
        <w:t xml:space="preserve"> و «</w:t>
      </w:r>
      <w:r w:rsidR="00682F3E" w:rsidRPr="00AE2E8F">
        <w:rPr>
          <w:rStyle w:val="IntenseEmphasis"/>
          <w:rFonts w:hint="cs"/>
          <w:rtl/>
        </w:rPr>
        <w:t>لَا</w:t>
      </w:r>
      <w:r w:rsidR="00682F3E" w:rsidRPr="00AE2E8F">
        <w:rPr>
          <w:rStyle w:val="IntenseEmphasis"/>
          <w:rtl/>
        </w:rPr>
        <w:t xml:space="preserve"> </w:t>
      </w:r>
      <w:r w:rsidR="00682F3E" w:rsidRPr="00AE2E8F">
        <w:rPr>
          <w:rStyle w:val="IntenseEmphasis"/>
          <w:rFonts w:hint="cs"/>
          <w:rtl/>
        </w:rPr>
        <w:t>رَيْبَ</w:t>
      </w:r>
      <w:r w:rsidR="00682F3E" w:rsidRPr="00AE2E8F">
        <w:rPr>
          <w:rStyle w:val="IntenseEmphasis"/>
          <w:rtl/>
        </w:rPr>
        <w:t xml:space="preserve"> </w:t>
      </w:r>
      <w:r w:rsidR="00682F3E" w:rsidRPr="00AE2E8F">
        <w:rPr>
          <w:rStyle w:val="IntenseEmphasis"/>
          <w:rFonts w:hint="cs"/>
          <w:rtl/>
        </w:rPr>
        <w:t>فِيهِ</w:t>
      </w:r>
      <w:r w:rsidR="00682F3E">
        <w:rPr>
          <w:rFonts w:hint="cs"/>
          <w:rtl/>
        </w:rPr>
        <w:t>» نِسبی شود</w:t>
      </w:r>
      <w:r w:rsidR="008D0358">
        <w:rPr>
          <w:rFonts w:hint="cs"/>
          <w:rtl/>
        </w:rPr>
        <w:t>.</w:t>
      </w:r>
      <w:r w:rsidR="00CF4FAB">
        <w:rPr>
          <w:rFonts w:hint="cs"/>
          <w:rtl/>
        </w:rPr>
        <w:t xml:space="preserve"> چون امر بعیدی است که خبر خلاف حق در صدر اول کثرت روایت داشته باشد</w:t>
      </w:r>
      <w:r w:rsidR="009C4630">
        <w:rPr>
          <w:rFonts w:hint="cs"/>
          <w:rtl/>
        </w:rPr>
        <w:t>.</w:t>
      </w:r>
    </w:p>
    <w:p w:rsidR="009C4630" w:rsidRDefault="00C61785" w:rsidP="00C61785">
      <w:pPr>
        <w:ind w:firstLine="284"/>
        <w:jc w:val="both"/>
        <w:rPr>
          <w:rtl/>
        </w:rPr>
      </w:pPr>
      <w:r>
        <w:rPr>
          <w:rFonts w:hint="cs"/>
          <w:rtl/>
        </w:rPr>
        <w:t xml:space="preserve">شهرت علامت حقانیت نسبی است و </w:t>
      </w:r>
      <w:r w:rsidR="009C4630">
        <w:rPr>
          <w:rFonts w:hint="cs"/>
          <w:rtl/>
        </w:rPr>
        <w:t>مقبوله و سایر روایات ترجیح یک امر طبیعی و عقلایی را بیان می کنند و به طور طبیعی وقتی اصحاب خبری را زیاد نقل میکنند معلوم می شود که این مطلب مسلک شریعت است و ب</w:t>
      </w:r>
      <w:r w:rsidR="00812B28">
        <w:rPr>
          <w:rFonts w:hint="cs"/>
          <w:rtl/>
        </w:rPr>
        <w:t>ه طور طبیعی و عقلایی بعید است</w:t>
      </w:r>
      <w:r w:rsidR="009C4630">
        <w:rPr>
          <w:rFonts w:hint="cs"/>
          <w:rtl/>
        </w:rPr>
        <w:t xml:space="preserve"> </w:t>
      </w:r>
      <w:r w:rsidR="00812B28">
        <w:rPr>
          <w:rFonts w:hint="cs"/>
          <w:rtl/>
        </w:rPr>
        <w:t>مطلبی که خلاف مسلک شریعت است شهرت</w:t>
      </w:r>
      <w:r w:rsidR="001150DD">
        <w:rPr>
          <w:rFonts w:hint="cs"/>
          <w:rtl/>
        </w:rPr>
        <w:t xml:space="preserve"> در</w:t>
      </w:r>
      <w:r w:rsidR="00812B28">
        <w:rPr>
          <w:rFonts w:hint="cs"/>
          <w:rtl/>
        </w:rPr>
        <w:t xml:space="preserve"> نقل پیدا کند و مطلب</w:t>
      </w:r>
      <w:r w:rsidR="000775EA">
        <w:rPr>
          <w:rFonts w:hint="cs"/>
          <w:rtl/>
        </w:rPr>
        <w:t>ی که مطابق مسلک شریع</w:t>
      </w:r>
      <w:r w:rsidR="001150DD">
        <w:rPr>
          <w:rFonts w:hint="cs"/>
          <w:rtl/>
        </w:rPr>
        <w:t>ت می باشد ـ و ریبش کمتر است ـ</w:t>
      </w:r>
      <w:r w:rsidR="000775EA">
        <w:rPr>
          <w:rFonts w:hint="cs"/>
          <w:rtl/>
        </w:rPr>
        <w:t xml:space="preserve"> شاذ شود.</w:t>
      </w:r>
    </w:p>
    <w:p w:rsidR="00A14EC3" w:rsidRDefault="00A14EC3" w:rsidP="005B0398">
      <w:pPr>
        <w:ind w:firstLine="284"/>
        <w:jc w:val="both"/>
        <w:rPr>
          <w:rtl/>
        </w:rPr>
      </w:pPr>
      <w:r>
        <w:rPr>
          <w:rFonts w:hint="cs"/>
          <w:rtl/>
        </w:rPr>
        <w:t xml:space="preserve">وقتی راویان، اصحاب خاص و نزدیکان ائمه علیهم الصلاة و السلام </w:t>
      </w:r>
      <w:r w:rsidR="00D97C27">
        <w:rPr>
          <w:rFonts w:hint="cs"/>
          <w:rtl/>
        </w:rPr>
        <w:t>یک روایت را زیاد نقل میکنند به طور طبیعی بعید است که مطلب ناحق</w:t>
      </w:r>
      <w:r w:rsidR="00B6185F">
        <w:rPr>
          <w:rFonts w:hint="cs"/>
          <w:rtl/>
        </w:rPr>
        <w:t xml:space="preserve"> را نقل کنند و آن شه</w:t>
      </w:r>
      <w:r w:rsidR="000367FE">
        <w:rPr>
          <w:rFonts w:hint="cs"/>
          <w:rtl/>
        </w:rPr>
        <w:t xml:space="preserve">رت پیدا کند، بلکه نقل بسیار </w:t>
      </w:r>
      <w:r w:rsidR="00B6185F">
        <w:rPr>
          <w:rFonts w:hint="cs"/>
          <w:rtl/>
        </w:rPr>
        <w:t xml:space="preserve">روایت </w:t>
      </w:r>
      <w:r w:rsidR="005B0398">
        <w:rPr>
          <w:rFonts w:hint="cs"/>
          <w:rtl/>
        </w:rPr>
        <w:t xml:space="preserve">آن </w:t>
      </w:r>
      <w:r w:rsidR="00B6185F">
        <w:rPr>
          <w:rFonts w:hint="cs"/>
          <w:rtl/>
        </w:rPr>
        <w:t>را ن</w:t>
      </w:r>
      <w:r w:rsidR="000367FE">
        <w:rPr>
          <w:rFonts w:hint="cs"/>
          <w:rtl/>
        </w:rPr>
        <w:t>ِسبت به روایتی که اندک نقل می شود «</w:t>
      </w:r>
      <w:r w:rsidR="000367FE" w:rsidRPr="00AE2E8F">
        <w:rPr>
          <w:rStyle w:val="IntenseEmphasis"/>
          <w:rFonts w:hint="cs"/>
          <w:rtl/>
        </w:rPr>
        <w:t>لَا</w:t>
      </w:r>
      <w:r w:rsidR="000367FE" w:rsidRPr="00AE2E8F">
        <w:rPr>
          <w:rStyle w:val="IntenseEmphasis"/>
          <w:rtl/>
        </w:rPr>
        <w:t xml:space="preserve"> </w:t>
      </w:r>
      <w:r w:rsidR="000367FE" w:rsidRPr="00AE2E8F">
        <w:rPr>
          <w:rStyle w:val="IntenseEmphasis"/>
          <w:rFonts w:hint="cs"/>
          <w:rtl/>
        </w:rPr>
        <w:t>رَيْبَ</w:t>
      </w:r>
      <w:r w:rsidR="000367FE" w:rsidRPr="00AE2E8F">
        <w:rPr>
          <w:rStyle w:val="IntenseEmphasis"/>
          <w:rtl/>
        </w:rPr>
        <w:t xml:space="preserve"> </w:t>
      </w:r>
      <w:r w:rsidR="000367FE" w:rsidRPr="00AE2E8F">
        <w:rPr>
          <w:rStyle w:val="IntenseEmphasis"/>
          <w:rFonts w:hint="cs"/>
          <w:rtl/>
        </w:rPr>
        <w:t>فِيهِ</w:t>
      </w:r>
      <w:r w:rsidR="000367FE">
        <w:rPr>
          <w:rFonts w:hint="cs"/>
          <w:rtl/>
        </w:rPr>
        <w:t>» می کند</w:t>
      </w:r>
      <w:r w:rsidR="00A059FC">
        <w:rPr>
          <w:rFonts w:hint="cs"/>
          <w:rtl/>
        </w:rPr>
        <w:t>. کثرت نقل اماره عقلایی است بر حقانیت.</w:t>
      </w:r>
    </w:p>
    <w:p w:rsidR="00B95D74" w:rsidRDefault="0065292A" w:rsidP="001D553B">
      <w:pPr>
        <w:ind w:firstLine="284"/>
        <w:jc w:val="both"/>
        <w:rPr>
          <w:rtl/>
        </w:rPr>
      </w:pPr>
      <w:r>
        <w:rPr>
          <w:rFonts w:hint="cs"/>
          <w:rtl/>
        </w:rPr>
        <w:t>خصوصا که نقل روایات برای فتوا دادن و عمل بوده است، فقط به این جهت نقل نمی کردند که در کتاب باشد،</w:t>
      </w:r>
      <w:r w:rsidR="003E7FC5">
        <w:rPr>
          <w:rFonts w:hint="cs"/>
          <w:rtl/>
        </w:rPr>
        <w:t xml:space="preserve"> و این [غرض] ملازمه </w:t>
      </w:r>
      <w:r w:rsidR="00A059FC">
        <w:rPr>
          <w:rFonts w:hint="cs"/>
          <w:rtl/>
        </w:rPr>
        <w:t xml:space="preserve">عرفیه </w:t>
      </w:r>
      <w:r w:rsidR="003E7FC5">
        <w:rPr>
          <w:rFonts w:hint="cs"/>
          <w:rtl/>
        </w:rPr>
        <w:t>اتفاقیه دارد با اینکه مطلب مطابق با شریعت مشهور شود.</w:t>
      </w:r>
    </w:p>
    <w:p w:rsidR="003E7FC5" w:rsidRDefault="00E660F4" w:rsidP="001E3F11">
      <w:pPr>
        <w:ind w:firstLine="284"/>
        <w:jc w:val="both"/>
        <w:rPr>
          <w:rtl/>
        </w:rPr>
      </w:pPr>
      <w:r>
        <w:rPr>
          <w:rFonts w:hint="cs"/>
          <w:rtl/>
        </w:rPr>
        <w:t xml:space="preserve">پذیرش </w:t>
      </w:r>
      <w:r w:rsidR="00A14EC3">
        <w:rPr>
          <w:rFonts w:hint="cs"/>
          <w:rtl/>
        </w:rPr>
        <w:t xml:space="preserve">ملازمه </w:t>
      </w:r>
      <w:r w:rsidR="00185F01">
        <w:rPr>
          <w:rFonts w:hint="cs"/>
          <w:rtl/>
        </w:rPr>
        <w:t>عرفی</w:t>
      </w:r>
      <w:r w:rsidR="00A14EC3">
        <w:rPr>
          <w:rFonts w:hint="cs"/>
          <w:rtl/>
        </w:rPr>
        <w:t xml:space="preserve"> به </w:t>
      </w:r>
      <w:r>
        <w:rPr>
          <w:rFonts w:hint="cs"/>
          <w:rtl/>
        </w:rPr>
        <w:t xml:space="preserve">ضمیمه </w:t>
      </w:r>
      <w:r w:rsidR="00A14EC3">
        <w:rPr>
          <w:rFonts w:hint="cs"/>
          <w:rtl/>
        </w:rPr>
        <w:t>امر طبیعی نتیجه می دهد</w:t>
      </w:r>
      <w:r w:rsidR="00F31CA2">
        <w:rPr>
          <w:rFonts w:hint="cs"/>
          <w:rtl/>
        </w:rPr>
        <w:t xml:space="preserve"> که</w:t>
      </w:r>
      <w:r w:rsidR="001E3F11">
        <w:rPr>
          <w:rFonts w:hint="cs"/>
          <w:rtl/>
        </w:rPr>
        <w:t xml:space="preserve"> دست برداشتن</w:t>
      </w:r>
      <w:r w:rsidR="00F31CA2">
        <w:rPr>
          <w:rFonts w:hint="cs"/>
          <w:rtl/>
        </w:rPr>
        <w:t xml:space="preserve"> از ظهور روایت</w:t>
      </w:r>
      <w:r w:rsidR="001E3F11">
        <w:rPr>
          <w:rFonts w:hint="cs"/>
          <w:rtl/>
        </w:rPr>
        <w:t xml:space="preserve"> در ترجیح به شهرت روایی وجهی ندارد.</w:t>
      </w:r>
    </w:p>
    <w:p w:rsidR="001E3F11" w:rsidRDefault="001E3F11" w:rsidP="00FB3534">
      <w:pPr>
        <w:pStyle w:val="Heading6"/>
        <w:rPr>
          <w:rtl/>
        </w:rPr>
      </w:pPr>
      <w:bookmarkStart w:id="6" w:name="_Toc475907222"/>
      <w:r>
        <w:rPr>
          <w:rFonts w:hint="cs"/>
          <w:rtl/>
        </w:rPr>
        <w:t>تبصره</w:t>
      </w:r>
      <w:r w:rsidR="00DA7425">
        <w:rPr>
          <w:rFonts w:hint="cs"/>
          <w:rtl/>
        </w:rPr>
        <w:t xml:space="preserve"> : عمومیت تعلیل</w:t>
      </w:r>
      <w:bookmarkEnd w:id="6"/>
    </w:p>
    <w:p w:rsidR="002E4461" w:rsidRDefault="00FB3534" w:rsidP="002A59B8">
      <w:pPr>
        <w:ind w:firstLine="284"/>
        <w:jc w:val="both"/>
        <w:rPr>
          <w:rtl/>
        </w:rPr>
      </w:pPr>
      <w:r>
        <w:rPr>
          <w:rFonts w:hint="cs"/>
          <w:rtl/>
        </w:rPr>
        <w:t>البته با توجه به عموم تعلیل «</w:t>
      </w:r>
      <w:r w:rsidRPr="00AE2E8F">
        <w:rPr>
          <w:rStyle w:val="IntenseEmphasis"/>
          <w:rFonts w:hint="cs"/>
          <w:rtl/>
        </w:rPr>
        <w:t>فَإِنَّ</w:t>
      </w:r>
      <w:r w:rsidRPr="00AE2E8F">
        <w:rPr>
          <w:rStyle w:val="IntenseEmphasis"/>
          <w:rtl/>
        </w:rPr>
        <w:t xml:space="preserve"> </w:t>
      </w:r>
      <w:r w:rsidRPr="00AE2E8F">
        <w:rPr>
          <w:rStyle w:val="IntenseEmphasis"/>
          <w:rFonts w:hint="cs"/>
          <w:rtl/>
        </w:rPr>
        <w:t>الْمُجْمَعَ</w:t>
      </w:r>
      <w:r w:rsidRPr="00AE2E8F">
        <w:rPr>
          <w:rStyle w:val="IntenseEmphasis"/>
          <w:rtl/>
        </w:rPr>
        <w:t xml:space="preserve"> </w:t>
      </w:r>
      <w:r w:rsidRPr="00AE2E8F">
        <w:rPr>
          <w:rStyle w:val="IntenseEmphasis"/>
          <w:rFonts w:hint="cs"/>
          <w:rtl/>
        </w:rPr>
        <w:t>عَلَيْهِ</w:t>
      </w:r>
      <w:r w:rsidRPr="00AE2E8F">
        <w:rPr>
          <w:rStyle w:val="IntenseEmphasis"/>
          <w:rtl/>
        </w:rPr>
        <w:t xml:space="preserve"> </w:t>
      </w:r>
      <w:r w:rsidRPr="00AE2E8F">
        <w:rPr>
          <w:rStyle w:val="IntenseEmphasis"/>
          <w:rFonts w:hint="cs"/>
          <w:rtl/>
        </w:rPr>
        <w:t>لَا</w:t>
      </w:r>
      <w:r w:rsidRPr="00AE2E8F">
        <w:rPr>
          <w:rStyle w:val="IntenseEmphasis"/>
          <w:rtl/>
        </w:rPr>
        <w:t xml:space="preserve"> </w:t>
      </w:r>
      <w:r w:rsidRPr="00AE2E8F">
        <w:rPr>
          <w:rStyle w:val="IntenseEmphasis"/>
          <w:rFonts w:hint="cs"/>
          <w:rtl/>
        </w:rPr>
        <w:t>رَيْبَ</w:t>
      </w:r>
      <w:r w:rsidRPr="00AE2E8F">
        <w:rPr>
          <w:rStyle w:val="IntenseEmphasis"/>
          <w:rtl/>
        </w:rPr>
        <w:t xml:space="preserve"> </w:t>
      </w:r>
      <w:r w:rsidRPr="00AE2E8F">
        <w:rPr>
          <w:rStyle w:val="IntenseEmphasis"/>
          <w:rFonts w:hint="cs"/>
          <w:rtl/>
        </w:rPr>
        <w:t>فِيهِ</w:t>
      </w:r>
      <w:r>
        <w:rPr>
          <w:rFonts w:hint="cs"/>
          <w:rtl/>
        </w:rPr>
        <w:t xml:space="preserve">» </w:t>
      </w:r>
      <w:r w:rsidR="000A1D73">
        <w:rPr>
          <w:rFonts w:hint="cs"/>
          <w:rtl/>
        </w:rPr>
        <w:t>تعدی می شود به ترجیح به شهرت فتوایی</w:t>
      </w:r>
      <w:r w:rsidR="00214502">
        <w:rPr>
          <w:rFonts w:hint="cs"/>
          <w:rtl/>
        </w:rPr>
        <w:t xml:space="preserve"> و عملی، هر چند از مرجحات منصوصه به مرجحات غیر منصوصه تعدی نشود.</w:t>
      </w:r>
      <w:r w:rsidR="002E4461">
        <w:rPr>
          <w:rFonts w:hint="cs"/>
          <w:rtl/>
        </w:rPr>
        <w:t xml:space="preserve"> تعلیل ذیل روایت شامل این مرجح نیز می باشد، کاشفیت شهرت </w:t>
      </w:r>
      <w:r w:rsidR="002A59B8">
        <w:rPr>
          <w:rFonts w:hint="cs"/>
          <w:rtl/>
        </w:rPr>
        <w:lastRenderedPageBreak/>
        <w:t>روایی از نظر عقلایی بیشتر</w:t>
      </w:r>
      <w:r w:rsidR="002E4461">
        <w:rPr>
          <w:rFonts w:hint="cs"/>
          <w:rtl/>
        </w:rPr>
        <w:t xml:space="preserve"> از کاشفیت شهرت </w:t>
      </w:r>
      <w:r w:rsidR="002A59B8">
        <w:rPr>
          <w:rFonts w:hint="cs"/>
          <w:rtl/>
        </w:rPr>
        <w:t>فتوایی و عملی</w:t>
      </w:r>
      <w:r w:rsidR="002E4461">
        <w:rPr>
          <w:rFonts w:hint="cs"/>
          <w:rtl/>
        </w:rPr>
        <w:t xml:space="preserve"> نیست.</w:t>
      </w:r>
      <w:r w:rsidR="00BA0C9D">
        <w:rPr>
          <w:rFonts w:hint="cs"/>
          <w:rtl/>
        </w:rPr>
        <w:t xml:space="preserve"> کاشفیت شهرت روایی خصوصیتی ندارد لذا از آن تعدی میکنیم به شهرت فتوایی و عملی.</w:t>
      </w:r>
      <w:r w:rsidR="003259C7">
        <w:rPr>
          <w:rFonts w:hint="cs"/>
          <w:rtl/>
        </w:rPr>
        <w:t xml:space="preserve"> همانگونه که در مورد شهرت روایی صریح گفته شده است که «</w:t>
      </w:r>
      <w:r w:rsidR="003259C7" w:rsidRPr="00AE2E8F">
        <w:rPr>
          <w:rStyle w:val="IntenseEmphasis"/>
          <w:rFonts w:hint="cs"/>
          <w:rtl/>
        </w:rPr>
        <w:t>فَإِنَّ</w:t>
      </w:r>
      <w:r w:rsidR="003259C7" w:rsidRPr="00AE2E8F">
        <w:rPr>
          <w:rStyle w:val="IntenseEmphasis"/>
          <w:rtl/>
        </w:rPr>
        <w:t xml:space="preserve"> </w:t>
      </w:r>
      <w:r w:rsidR="003259C7" w:rsidRPr="00AE2E8F">
        <w:rPr>
          <w:rStyle w:val="IntenseEmphasis"/>
          <w:rFonts w:hint="cs"/>
          <w:rtl/>
        </w:rPr>
        <w:t>الْمُجْمَعَ</w:t>
      </w:r>
      <w:r w:rsidR="003259C7" w:rsidRPr="00AE2E8F">
        <w:rPr>
          <w:rStyle w:val="IntenseEmphasis"/>
          <w:rtl/>
        </w:rPr>
        <w:t xml:space="preserve"> </w:t>
      </w:r>
      <w:r w:rsidR="003259C7" w:rsidRPr="00AE2E8F">
        <w:rPr>
          <w:rStyle w:val="IntenseEmphasis"/>
          <w:rFonts w:hint="cs"/>
          <w:rtl/>
        </w:rPr>
        <w:t>عَلَيْهِ</w:t>
      </w:r>
      <w:r w:rsidR="003259C7" w:rsidRPr="00AE2E8F">
        <w:rPr>
          <w:rStyle w:val="IntenseEmphasis"/>
          <w:rtl/>
        </w:rPr>
        <w:t xml:space="preserve"> </w:t>
      </w:r>
      <w:r w:rsidR="003259C7" w:rsidRPr="00AE2E8F">
        <w:rPr>
          <w:rStyle w:val="IntenseEmphasis"/>
          <w:rFonts w:hint="cs"/>
          <w:rtl/>
        </w:rPr>
        <w:t>لَا</w:t>
      </w:r>
      <w:r w:rsidR="003259C7" w:rsidRPr="00AE2E8F">
        <w:rPr>
          <w:rStyle w:val="IntenseEmphasis"/>
          <w:rtl/>
        </w:rPr>
        <w:t xml:space="preserve"> </w:t>
      </w:r>
      <w:r w:rsidR="003259C7" w:rsidRPr="00AE2E8F">
        <w:rPr>
          <w:rStyle w:val="IntenseEmphasis"/>
          <w:rFonts w:hint="cs"/>
          <w:rtl/>
        </w:rPr>
        <w:t>رَيْبَ</w:t>
      </w:r>
      <w:r w:rsidR="003259C7" w:rsidRPr="00AE2E8F">
        <w:rPr>
          <w:rStyle w:val="IntenseEmphasis"/>
          <w:rtl/>
        </w:rPr>
        <w:t xml:space="preserve"> </w:t>
      </w:r>
      <w:r w:rsidR="003259C7" w:rsidRPr="00AE2E8F">
        <w:rPr>
          <w:rStyle w:val="IntenseEmphasis"/>
          <w:rFonts w:hint="cs"/>
          <w:rtl/>
        </w:rPr>
        <w:t>فِيهِ</w:t>
      </w:r>
      <w:r w:rsidR="003259C7">
        <w:rPr>
          <w:rFonts w:hint="cs"/>
          <w:rtl/>
        </w:rPr>
        <w:t>» شهرت فتوایی و عملی هم مجمع علیه و لاریب فیه هستند. و تعلیل بر آنها منطبق است.</w:t>
      </w:r>
    </w:p>
    <w:p w:rsidR="00214502" w:rsidRDefault="0067098F" w:rsidP="006957D2">
      <w:pPr>
        <w:ind w:firstLine="284"/>
        <w:jc w:val="both"/>
        <w:rPr>
          <w:rtl/>
        </w:rPr>
      </w:pPr>
      <w:r>
        <w:rPr>
          <w:rFonts w:hint="cs"/>
          <w:rtl/>
        </w:rPr>
        <w:t xml:space="preserve">در تعارض خبرین اگر یک خبر شهرت فتوایی یا شهرت عملی داشت ـ مشهور اصحاب ائمه علیهم السلام مطابق مفاد یک خبر فتوا داده بودند یا به آن خبر استناد کرده بودند ـ و در طرف دیگر تعارض </w:t>
      </w:r>
      <w:r w:rsidR="006957D2">
        <w:rPr>
          <w:rFonts w:hint="cs"/>
          <w:rtl/>
        </w:rPr>
        <w:t>خبر مقابل اینگونه نبود، خبر مشهور به شهرت فتوایی یا عملی بر خبر دیگر ترجیح داده می شود.</w:t>
      </w:r>
    </w:p>
    <w:p w:rsidR="000A1D73" w:rsidRDefault="00517956" w:rsidP="00476374">
      <w:pPr>
        <w:ind w:firstLine="284"/>
        <w:jc w:val="both"/>
        <w:rPr>
          <w:rtl/>
        </w:rPr>
      </w:pPr>
      <w:r>
        <w:rPr>
          <w:rFonts w:hint="cs"/>
          <w:rtl/>
        </w:rPr>
        <w:t>در نظر تحقیق شهرت عملی و فتوایی همانند شهرت روایی است و می تواند با آنها خبر را در باب تعارض ترجیح داد.</w:t>
      </w:r>
    </w:p>
    <w:p w:rsidR="00517956" w:rsidRDefault="00DA7425" w:rsidP="00DA7425">
      <w:pPr>
        <w:pStyle w:val="Heading7"/>
        <w:rPr>
          <w:rtl/>
        </w:rPr>
      </w:pPr>
      <w:bookmarkStart w:id="7" w:name="_Toc475907223"/>
      <w:r>
        <w:rPr>
          <w:rFonts w:hint="cs"/>
          <w:rtl/>
        </w:rPr>
        <w:t>مناقشه</w:t>
      </w:r>
      <w:r w:rsidR="00271974">
        <w:rPr>
          <w:rFonts w:hint="cs"/>
          <w:rtl/>
        </w:rPr>
        <w:t xml:space="preserve"> صغروی </w:t>
      </w:r>
      <w:r>
        <w:rPr>
          <w:rFonts w:hint="cs"/>
          <w:rtl/>
        </w:rPr>
        <w:t xml:space="preserve">: </w:t>
      </w:r>
      <w:r w:rsidR="00271974">
        <w:rPr>
          <w:rFonts w:hint="cs"/>
          <w:rtl/>
        </w:rPr>
        <w:t>مصداق نداشتن ترجیح به شهرت فتوایی و عملی</w:t>
      </w:r>
      <w:r w:rsidR="00266D6A">
        <w:rPr>
          <w:rFonts w:hint="cs"/>
          <w:rtl/>
        </w:rPr>
        <w:t xml:space="preserve"> (محقق خویی)</w:t>
      </w:r>
      <w:bookmarkEnd w:id="7"/>
    </w:p>
    <w:p w:rsidR="00D61B24" w:rsidRDefault="00271974" w:rsidP="00476374">
      <w:pPr>
        <w:ind w:firstLine="284"/>
        <w:jc w:val="both"/>
        <w:rPr>
          <w:rtl/>
        </w:rPr>
      </w:pPr>
      <w:r>
        <w:rPr>
          <w:rFonts w:hint="cs"/>
          <w:rtl/>
        </w:rPr>
        <w:t>شهرت روایی را می توان احراز کرد، دو روایتی تعارض کرده اند و در یک طرف پنج، شش، یا ده روایت وجود دارد و در طرف مقابل تعارض یک روایت موجود است، اینجا به آسانی شهرت روایی قابل احراز است.</w:t>
      </w:r>
    </w:p>
    <w:p w:rsidR="00271974" w:rsidRDefault="00271974" w:rsidP="00476374">
      <w:pPr>
        <w:ind w:firstLine="284"/>
        <w:jc w:val="both"/>
        <w:rPr>
          <w:rtl/>
        </w:rPr>
      </w:pPr>
      <w:r>
        <w:rPr>
          <w:rFonts w:hint="cs"/>
          <w:rtl/>
        </w:rPr>
        <w:t>اما شهرت فتوایی و عملی قابل احراز نیست.</w:t>
      </w:r>
      <w:r w:rsidR="004B76B4">
        <w:rPr>
          <w:rFonts w:hint="cs"/>
          <w:rtl/>
        </w:rPr>
        <w:t xml:space="preserve"> شهرت عملی خیلی سخت قابل احراز است و محقق خویی مدعی هستند که احراز آن ممکن نیست.</w:t>
      </w:r>
    </w:p>
    <w:p w:rsidR="00266D6A" w:rsidRDefault="00266D6A" w:rsidP="00DC5480">
      <w:pPr>
        <w:pStyle w:val="Heading8"/>
        <w:rPr>
          <w:rtl/>
        </w:rPr>
      </w:pPr>
      <w:bookmarkStart w:id="8" w:name="_Toc475907224"/>
      <w:r>
        <w:rPr>
          <w:rFonts w:hint="cs"/>
          <w:rtl/>
        </w:rPr>
        <w:t xml:space="preserve">جواب: </w:t>
      </w:r>
      <w:r w:rsidR="00DC5480">
        <w:rPr>
          <w:rFonts w:hint="cs"/>
          <w:rtl/>
        </w:rPr>
        <w:t>جبر سند و ترجیح با شهرت فتوایی صدر اول</w:t>
      </w:r>
      <w:r>
        <w:rPr>
          <w:rFonts w:hint="cs"/>
          <w:rtl/>
        </w:rPr>
        <w:t xml:space="preserve"> (</w:t>
      </w:r>
      <w:r w:rsidR="00DC5480">
        <w:rPr>
          <w:rFonts w:hint="cs"/>
          <w:rtl/>
        </w:rPr>
        <w:t>نظر تحقیق</w:t>
      </w:r>
      <w:r>
        <w:rPr>
          <w:rFonts w:hint="cs"/>
          <w:rtl/>
        </w:rPr>
        <w:t>)</w:t>
      </w:r>
      <w:bookmarkEnd w:id="8"/>
    </w:p>
    <w:p w:rsidR="004B76B4" w:rsidRDefault="004B76B4" w:rsidP="00476374">
      <w:pPr>
        <w:ind w:firstLine="284"/>
        <w:jc w:val="both"/>
        <w:rPr>
          <w:rtl/>
        </w:rPr>
      </w:pPr>
      <w:r>
        <w:rPr>
          <w:rFonts w:hint="cs"/>
          <w:rtl/>
        </w:rPr>
        <w:t>در شهرت فتوایی دو بحث وجود دارد 1. آیا شهرت فتوایی جابر ضعف سند است یا نه؟ 2. آیا در باب تعارض مرجح است یا نه؟</w:t>
      </w:r>
    </w:p>
    <w:p w:rsidR="004B76B4" w:rsidRDefault="0096749C" w:rsidP="00476374">
      <w:pPr>
        <w:ind w:firstLine="284"/>
        <w:jc w:val="both"/>
        <w:rPr>
          <w:rtl/>
        </w:rPr>
      </w:pPr>
      <w:r>
        <w:rPr>
          <w:rFonts w:hint="cs"/>
          <w:rtl/>
        </w:rPr>
        <w:t xml:space="preserve">بحث از جبر ضعف سند با شهرت فتوایی مربوط به باب حجیت خبر واحد است. و اما بحث از ترجیح </w:t>
      </w:r>
      <w:r w:rsidR="00F97DBF">
        <w:rPr>
          <w:rFonts w:hint="cs"/>
          <w:rtl/>
        </w:rPr>
        <w:t>به شهرت محل بحث می باشد.</w:t>
      </w:r>
    </w:p>
    <w:p w:rsidR="00D61B24" w:rsidRDefault="00644C94" w:rsidP="00476374">
      <w:pPr>
        <w:ind w:firstLine="284"/>
        <w:jc w:val="both"/>
        <w:rPr>
          <w:rtl/>
        </w:rPr>
      </w:pPr>
      <w:r>
        <w:rPr>
          <w:rFonts w:hint="cs"/>
          <w:rtl/>
        </w:rPr>
        <w:t xml:space="preserve">در بحث جابریت ادعا آن است که احراز شهرت غیر روایی ممکن است. و راه احراز آن بدین نحو است که </w:t>
      </w:r>
      <w:r w:rsidR="00214724">
        <w:rPr>
          <w:rFonts w:hint="cs"/>
          <w:rtl/>
        </w:rPr>
        <w:t>اگر غالب و معظم علمای متصل به زمان ائمه علیهم السلام فتوایی را دادند، ظاهر آن است که فقط فتوای ایشان احراز شده است و فتوای بسیاری هم به دست نرسیده ا</w:t>
      </w:r>
      <w:r w:rsidR="00F663C6">
        <w:rPr>
          <w:rFonts w:hint="cs"/>
          <w:rtl/>
        </w:rPr>
        <w:t xml:space="preserve">ست اما با احراز فتوای بسیاری، فتوای عده زیادی هم کشف می شود چون فتوای تعداد زیادی از فقها که فتوایشان به دست نرسیده است هماهنگ و مطابق با فتوای احراز شده می باشد چون بعید است که </w:t>
      </w:r>
      <w:r w:rsidR="001B7937">
        <w:rPr>
          <w:rFonts w:hint="cs"/>
          <w:rtl/>
        </w:rPr>
        <w:t>این فتوا منحصر باشد به متکلمین و ساکتین همه مخالف با این فتوا باشند.</w:t>
      </w:r>
    </w:p>
    <w:p w:rsidR="001B7937" w:rsidRDefault="001B7937" w:rsidP="00476374">
      <w:pPr>
        <w:ind w:firstLine="284"/>
        <w:jc w:val="both"/>
        <w:rPr>
          <w:rtl/>
        </w:rPr>
      </w:pPr>
      <w:r>
        <w:rPr>
          <w:rFonts w:hint="cs"/>
          <w:rtl/>
        </w:rPr>
        <w:t>محقق خویی می فرمایند «فتوای مشهور به دست ما نرسیده است تا شهرت فتوایی کشف شود».</w:t>
      </w:r>
    </w:p>
    <w:p w:rsidR="001B7937" w:rsidRDefault="001B7937" w:rsidP="00252628">
      <w:pPr>
        <w:ind w:firstLine="284"/>
        <w:jc w:val="both"/>
        <w:rPr>
          <w:rtl/>
        </w:rPr>
      </w:pPr>
      <w:r>
        <w:rPr>
          <w:rFonts w:hint="cs"/>
          <w:rtl/>
        </w:rPr>
        <w:lastRenderedPageBreak/>
        <w:t xml:space="preserve">این مطلب درست است که فتوای </w:t>
      </w:r>
      <w:r w:rsidR="00156AE3">
        <w:rPr>
          <w:rFonts w:hint="cs"/>
          <w:rtl/>
        </w:rPr>
        <w:t xml:space="preserve">همه </w:t>
      </w:r>
      <w:r>
        <w:rPr>
          <w:rFonts w:hint="cs"/>
          <w:rtl/>
        </w:rPr>
        <w:t xml:space="preserve">مشهور به دست نرسیده است اما </w:t>
      </w:r>
      <w:r w:rsidR="004F24E2">
        <w:rPr>
          <w:rFonts w:hint="cs"/>
          <w:rtl/>
        </w:rPr>
        <w:t>گهگاهی می شود فتوای علمای قریب به صدر اول را ف</w:t>
      </w:r>
      <w:r w:rsidR="0040586F">
        <w:rPr>
          <w:rFonts w:hint="cs"/>
          <w:rtl/>
        </w:rPr>
        <w:t>همید</w:t>
      </w:r>
      <w:r w:rsidR="00252628">
        <w:rPr>
          <w:rFonts w:hint="cs"/>
          <w:rtl/>
        </w:rPr>
        <w:t xml:space="preserve"> ـ</w:t>
      </w:r>
      <w:r w:rsidR="00252628" w:rsidRPr="00252628">
        <w:rPr>
          <w:rFonts w:hint="cs"/>
          <w:rtl/>
        </w:rPr>
        <w:t xml:space="preserve"> </w:t>
      </w:r>
      <w:r w:rsidR="00252628">
        <w:rPr>
          <w:rFonts w:hint="cs"/>
          <w:rtl/>
        </w:rPr>
        <w:t xml:space="preserve">از امثال کلینی، شیخ مفید، صدوق، ابن ولید، ابن بابویه، صفار ـ </w:t>
      </w:r>
      <w:r w:rsidR="0040586F">
        <w:rPr>
          <w:rFonts w:hint="cs"/>
          <w:rtl/>
        </w:rPr>
        <w:t>و آن را ضمیمه کرد به فتوای رواتِ متصل به زمان ائمه علیهم السلام</w:t>
      </w:r>
      <w:r w:rsidR="00252628">
        <w:rPr>
          <w:rFonts w:hint="cs"/>
          <w:rtl/>
        </w:rPr>
        <w:t xml:space="preserve"> ـ مثل حلبی به نقل کافی و شیخ طوسی، ابن فضال، سعد بن عبد الله، فضل بن شاذان و غیر ایشان ـ</w:t>
      </w:r>
      <w:r w:rsidR="001842F3">
        <w:rPr>
          <w:rFonts w:hint="cs"/>
          <w:rtl/>
        </w:rPr>
        <w:t xml:space="preserve"> و اطمینان پیدا کرد که شهرت در زمان ائمه علیهم السلام محقق بوده است.</w:t>
      </w:r>
    </w:p>
    <w:p w:rsidR="001842F3" w:rsidRDefault="001842F3" w:rsidP="00252628">
      <w:pPr>
        <w:ind w:firstLine="284"/>
        <w:jc w:val="both"/>
        <w:rPr>
          <w:rtl/>
        </w:rPr>
      </w:pPr>
      <w:r>
        <w:rPr>
          <w:rFonts w:hint="cs"/>
          <w:rtl/>
        </w:rPr>
        <w:t xml:space="preserve">و مراد از </w:t>
      </w:r>
      <w:r w:rsidR="00807285">
        <w:rPr>
          <w:rFonts w:hint="cs"/>
          <w:rtl/>
        </w:rPr>
        <w:t>«</w:t>
      </w:r>
      <w:r w:rsidR="00807285" w:rsidRPr="00CF7BA1">
        <w:rPr>
          <w:rStyle w:val="IntenseEmphasis"/>
          <w:rFonts w:hint="cs"/>
          <w:rtl/>
        </w:rPr>
        <w:t>مَا</w:t>
      </w:r>
      <w:r w:rsidR="00807285" w:rsidRPr="00CF7BA1">
        <w:rPr>
          <w:rStyle w:val="IntenseEmphasis"/>
          <w:rtl/>
        </w:rPr>
        <w:t xml:space="preserve"> </w:t>
      </w:r>
      <w:r w:rsidR="00807285" w:rsidRPr="00CF7BA1">
        <w:rPr>
          <w:rStyle w:val="IntenseEmphasis"/>
          <w:rFonts w:hint="cs"/>
          <w:rtl/>
        </w:rPr>
        <w:t>اشْتَهَرَ</w:t>
      </w:r>
      <w:r w:rsidR="00807285">
        <w:rPr>
          <w:rFonts w:hint="cs"/>
          <w:rtl/>
        </w:rPr>
        <w:t>»</w:t>
      </w:r>
      <w:r w:rsidR="00807285">
        <w:rPr>
          <w:rStyle w:val="FootnoteReference"/>
          <w:rtl/>
        </w:rPr>
        <w:footnoteReference w:id="5"/>
      </w:r>
      <w:r w:rsidR="00807285">
        <w:rPr>
          <w:rFonts w:hint="cs"/>
          <w:rtl/>
        </w:rPr>
        <w:t xml:space="preserve"> شهرت زمان ائمه علیهم السلام بوده است و به این راهی که گفته شد می توان فتوای مشهور زمان ائمه را احراز کرد</w:t>
      </w:r>
      <w:r w:rsidR="00D9094C">
        <w:rPr>
          <w:rFonts w:hint="cs"/>
          <w:rtl/>
        </w:rPr>
        <w:t>.</w:t>
      </w:r>
    </w:p>
    <w:p w:rsidR="00D9094C" w:rsidRDefault="00D9094C" w:rsidP="00040640">
      <w:pPr>
        <w:ind w:firstLine="284"/>
        <w:jc w:val="both"/>
        <w:rPr>
          <w:rtl/>
        </w:rPr>
      </w:pPr>
      <w:r>
        <w:rPr>
          <w:rFonts w:hint="cs"/>
          <w:rtl/>
        </w:rPr>
        <w:t xml:space="preserve">بلکه برخی </w:t>
      </w:r>
      <w:r w:rsidR="001E4FC1">
        <w:rPr>
          <w:rFonts w:hint="cs"/>
          <w:rtl/>
        </w:rPr>
        <w:t>فرموده اند «اگر</w:t>
      </w:r>
      <w:r w:rsidR="00A07560">
        <w:rPr>
          <w:rFonts w:hint="cs"/>
          <w:rtl/>
        </w:rPr>
        <w:t xml:space="preserve"> حکمی بین متأخرین مشهور بود و آن حکم خلاف قاعده بود، از این شهرت متأخرین کشف می شود که این حکم سینه به سینه و نسل به نسل از قدما رسیده است، چون علما بدون دلیل فتوا نمی دهند</w:t>
      </w:r>
      <w:r w:rsidR="0012757B">
        <w:rPr>
          <w:rFonts w:hint="cs"/>
          <w:rtl/>
        </w:rPr>
        <w:t xml:space="preserve"> و شهرت حکم</w:t>
      </w:r>
      <w:r w:rsidR="006053D0">
        <w:rPr>
          <w:rFonts w:hint="cs"/>
          <w:rtl/>
        </w:rPr>
        <w:t xml:space="preserve">ی که </w:t>
      </w:r>
      <w:r w:rsidR="00217130">
        <w:rPr>
          <w:rFonts w:hint="cs"/>
          <w:rtl/>
        </w:rPr>
        <w:t xml:space="preserve">روایت ندارد و </w:t>
      </w:r>
      <w:r w:rsidR="006053D0">
        <w:rPr>
          <w:rFonts w:hint="cs"/>
          <w:rtl/>
        </w:rPr>
        <w:t>خلاف عقل و قاعده است</w:t>
      </w:r>
      <w:r w:rsidR="0012757B">
        <w:rPr>
          <w:rFonts w:hint="cs"/>
          <w:rtl/>
        </w:rPr>
        <w:t xml:space="preserve"> کاشف </w:t>
      </w:r>
      <w:r w:rsidR="006053D0">
        <w:rPr>
          <w:rFonts w:hint="cs"/>
          <w:rtl/>
        </w:rPr>
        <w:t>می باشد</w:t>
      </w:r>
      <w:r w:rsidR="0012757B">
        <w:rPr>
          <w:rFonts w:hint="cs"/>
          <w:rtl/>
        </w:rPr>
        <w:t xml:space="preserve"> از اینکه حکم واضح و مفروغ عنه بوده</w:t>
      </w:r>
      <w:r w:rsidR="00E957EB">
        <w:rPr>
          <w:rFonts w:hint="cs"/>
          <w:rtl/>
        </w:rPr>
        <w:t xml:space="preserve"> است، وقتی شهرت قدما به دست آمد از این شهرت شهرت زمان ائمه کشف می شود</w:t>
      </w:r>
      <w:r w:rsidR="006053D0">
        <w:rPr>
          <w:rFonts w:hint="cs"/>
          <w:rtl/>
        </w:rPr>
        <w:t>،</w:t>
      </w:r>
      <w:r w:rsidR="00217130">
        <w:rPr>
          <w:rFonts w:hint="cs"/>
          <w:rtl/>
        </w:rPr>
        <w:t xml:space="preserve"> کشف می شود که این حکم نزد مشایخ متأخرین نیز مشهور و واضح بو</w:t>
      </w:r>
      <w:r w:rsidR="003C0D26">
        <w:rPr>
          <w:rFonts w:hint="cs"/>
          <w:rtl/>
        </w:rPr>
        <w:t xml:space="preserve">ده و نیاز به دلیل نداشته است، جدا بعید است که </w:t>
      </w:r>
      <w:r w:rsidR="00040640">
        <w:rPr>
          <w:rFonts w:hint="cs"/>
          <w:rtl/>
        </w:rPr>
        <w:t xml:space="preserve">در مسأله ای که هیچ روایت ندارد </w:t>
      </w:r>
      <w:r w:rsidR="003C0D26">
        <w:rPr>
          <w:rFonts w:hint="cs"/>
          <w:rtl/>
        </w:rPr>
        <w:t>حکم بعد از</w:t>
      </w:r>
      <w:r w:rsidR="00040640">
        <w:rPr>
          <w:rFonts w:hint="cs"/>
          <w:rtl/>
        </w:rPr>
        <w:t xml:space="preserve"> صدر اول که</w:t>
      </w:r>
      <w:r w:rsidR="003C0D26">
        <w:rPr>
          <w:rFonts w:hint="cs"/>
          <w:rtl/>
        </w:rPr>
        <w:t xml:space="preserve"> اصحاب ائمه</w:t>
      </w:r>
      <w:r w:rsidR="00040640">
        <w:rPr>
          <w:rFonts w:hint="cs"/>
          <w:rtl/>
        </w:rPr>
        <w:t xml:space="preserve"> هستند تغییر کند</w:t>
      </w:r>
      <w:r w:rsidR="00F806C1">
        <w:rPr>
          <w:rFonts w:hint="cs"/>
          <w:rtl/>
        </w:rPr>
        <w:t xml:space="preserve"> بنابراین شهرت قدما می تواند جابر ضعف سند باشد</w:t>
      </w:r>
      <w:r w:rsidR="001E4FC1">
        <w:rPr>
          <w:rFonts w:hint="cs"/>
          <w:rtl/>
        </w:rPr>
        <w:t>»</w:t>
      </w:r>
      <w:r w:rsidR="00040640">
        <w:rPr>
          <w:rFonts w:hint="cs"/>
          <w:rtl/>
        </w:rPr>
        <w:t>.</w:t>
      </w:r>
    </w:p>
    <w:p w:rsidR="00040640" w:rsidRDefault="00306C88" w:rsidP="00306C88">
      <w:pPr>
        <w:ind w:firstLine="284"/>
        <w:jc w:val="both"/>
        <w:rPr>
          <w:rtl/>
        </w:rPr>
      </w:pPr>
      <w:r>
        <w:rPr>
          <w:rFonts w:hint="cs"/>
          <w:rtl/>
        </w:rPr>
        <w:t xml:space="preserve">در بحث </w:t>
      </w:r>
      <w:r w:rsidR="00040640">
        <w:rPr>
          <w:rFonts w:hint="cs"/>
          <w:rtl/>
        </w:rPr>
        <w:t xml:space="preserve">ترجیح </w:t>
      </w:r>
      <w:r>
        <w:rPr>
          <w:rFonts w:hint="cs"/>
          <w:rtl/>
        </w:rPr>
        <w:t>هم ادعا آن است که</w:t>
      </w:r>
      <w:r w:rsidR="00592A07">
        <w:rPr>
          <w:rFonts w:hint="cs"/>
          <w:rtl/>
        </w:rPr>
        <w:t xml:space="preserve"> [شهرت متأخرین کاشف از شهرت قدماست و]</w:t>
      </w:r>
      <w:r>
        <w:rPr>
          <w:rFonts w:hint="cs"/>
          <w:rtl/>
        </w:rPr>
        <w:t xml:space="preserve"> شهرت قدما کاشف از شهرت بین اصحاب ائمه علیهم السلام است و </w:t>
      </w:r>
      <w:r w:rsidR="00592A07">
        <w:rPr>
          <w:rFonts w:hint="cs"/>
          <w:rtl/>
        </w:rPr>
        <w:t>شهرت بین متأخرین می تواند مرجح باشد.</w:t>
      </w:r>
    </w:p>
    <w:p w:rsidR="00456456" w:rsidRDefault="00F806C1" w:rsidP="00476374">
      <w:pPr>
        <w:ind w:firstLine="284"/>
        <w:jc w:val="both"/>
        <w:rPr>
          <w:rtl/>
        </w:rPr>
      </w:pPr>
      <w:r>
        <w:rPr>
          <w:rFonts w:hint="cs"/>
          <w:rtl/>
        </w:rPr>
        <w:t>در مرحله سوم می توان ادعا کرد که شهرت خود می تواند دلیل مستقل باشد که مباحث آن در بحث شهرت گذشت.</w:t>
      </w:r>
    </w:p>
    <w:p w:rsidR="00642CC7" w:rsidRDefault="00700C28" w:rsidP="00F81F4C">
      <w:pPr>
        <w:ind w:firstLine="284"/>
        <w:jc w:val="both"/>
        <w:rPr>
          <w:rtl/>
        </w:rPr>
      </w:pPr>
      <w:r>
        <w:rPr>
          <w:rFonts w:hint="cs"/>
          <w:rtl/>
        </w:rPr>
        <w:t>اگر ترجیح به شهرت متأخرین هم پذیرفته شود با آن هم می توان ترجیح داد و حد اقل آن است که شهرت قدما در باب تعارض خبرین مرجح می ت</w:t>
      </w:r>
      <w:r w:rsidR="007A58FF">
        <w:rPr>
          <w:rFonts w:hint="cs"/>
          <w:rtl/>
        </w:rPr>
        <w:t>واند باشد ـ هر چند ادعا شده است</w:t>
      </w:r>
      <w:r w:rsidR="008452BE">
        <w:rPr>
          <w:rFonts w:hint="cs"/>
          <w:rtl/>
        </w:rPr>
        <w:t xml:space="preserve"> که بین شهرت متأخرین و قدما فرقی نیست و شهرت متأخرین کاشف از شهرت قدما است ـ</w:t>
      </w:r>
      <w:r w:rsidR="00487CEB">
        <w:rPr>
          <w:rFonts w:hint="cs"/>
          <w:rtl/>
        </w:rPr>
        <w:t xml:space="preserve"> اما قدر متیقن آن است که در باب تعارض شهرت فتوایی </w:t>
      </w:r>
      <w:r w:rsidR="00F81F4C">
        <w:rPr>
          <w:rFonts w:hint="cs"/>
          <w:rtl/>
        </w:rPr>
        <w:t xml:space="preserve">قدمای متصل به </w:t>
      </w:r>
      <w:r w:rsidR="00487CEB">
        <w:rPr>
          <w:rFonts w:hint="cs"/>
          <w:rtl/>
        </w:rPr>
        <w:t>صدر اول اصحاب بلاشک مرجح می باشد</w:t>
      </w:r>
      <w:r w:rsidR="007A58FF">
        <w:rPr>
          <w:rFonts w:hint="cs"/>
          <w:rtl/>
        </w:rPr>
        <w:t xml:space="preserve">، </w:t>
      </w:r>
      <w:r w:rsidR="00F81F4C">
        <w:rPr>
          <w:rFonts w:hint="cs"/>
          <w:rtl/>
        </w:rPr>
        <w:t xml:space="preserve">خیلی بعید است که بعد از زمان ائمه یک دفعه ورق برگردد و حکم دیگری که مخالف ائمه است مشهور شود. </w:t>
      </w:r>
      <w:r w:rsidR="007A58FF">
        <w:rPr>
          <w:rFonts w:hint="cs"/>
          <w:rtl/>
        </w:rPr>
        <w:t>اما در ترجیح به شهرت فتوایی متأخرین ما اشکال داریم و نتوانستیم باور کنیم.</w:t>
      </w:r>
      <w:r w:rsidR="00BD4A8C">
        <w:rPr>
          <w:rStyle w:val="FootnoteReference"/>
          <w:rtl/>
        </w:rPr>
        <w:footnoteReference w:id="6"/>
      </w:r>
    </w:p>
    <w:p w:rsidR="009D44B1" w:rsidRDefault="009D44B1" w:rsidP="009D44B1">
      <w:pPr>
        <w:pStyle w:val="Heading4"/>
        <w:rPr>
          <w:rFonts w:cs="B Badr"/>
          <w:bCs/>
          <w:szCs w:val="28"/>
        </w:rPr>
      </w:pPr>
      <w:bookmarkStart w:id="9" w:name="_Toc475601820"/>
      <w:bookmarkStart w:id="10" w:name="_Toc475907225"/>
      <w:r>
        <w:rPr>
          <w:rFonts w:hint="cs"/>
          <w:b w:val="0"/>
          <w:bCs/>
          <w:rtl/>
        </w:rPr>
        <w:lastRenderedPageBreak/>
        <w:t xml:space="preserve">مرجح سوم: </w:t>
      </w:r>
      <w:bookmarkEnd w:id="9"/>
      <w:r>
        <w:rPr>
          <w:rFonts w:hint="cs"/>
          <w:b w:val="0"/>
          <w:bCs/>
          <w:rtl/>
        </w:rPr>
        <w:t>موافقت کتاب</w:t>
      </w:r>
      <w:bookmarkEnd w:id="10"/>
    </w:p>
    <w:p w:rsidR="008452BE" w:rsidRDefault="00CB60D5" w:rsidP="00C9772A">
      <w:pPr>
        <w:ind w:firstLine="284"/>
        <w:jc w:val="both"/>
        <w:rPr>
          <w:rtl/>
        </w:rPr>
      </w:pPr>
      <w:r>
        <w:rPr>
          <w:rFonts w:hint="cs"/>
          <w:rtl/>
        </w:rPr>
        <w:t>در مباحث سابق به قدر لازم بحث شد که مراد از موافقت کتاب، موافقت با ظاهر آن مراد است نه موافقت با نص</w:t>
      </w:r>
      <w:r w:rsidR="00EA5AEF">
        <w:rPr>
          <w:rFonts w:hint="cs"/>
          <w:rtl/>
        </w:rPr>
        <w:t xml:space="preserve"> و غیر مباین با کتاب. </w:t>
      </w:r>
      <w:r w:rsidR="006F6AD1">
        <w:rPr>
          <w:rFonts w:hint="cs"/>
          <w:rtl/>
        </w:rPr>
        <w:t xml:space="preserve">این بحث که </w:t>
      </w:r>
      <w:r w:rsidR="009848CD">
        <w:rPr>
          <w:rFonts w:hint="cs"/>
          <w:rtl/>
        </w:rPr>
        <w:t xml:space="preserve">آیا موافق کتاب در مورد </w:t>
      </w:r>
      <w:r w:rsidR="002F6416">
        <w:rPr>
          <w:rFonts w:hint="cs"/>
          <w:rtl/>
        </w:rPr>
        <w:t>موافق نص</w:t>
      </w:r>
      <w:r w:rsidR="009848CD">
        <w:rPr>
          <w:rFonts w:hint="cs"/>
          <w:rtl/>
        </w:rPr>
        <w:t xml:space="preserve"> هم جاری است</w:t>
      </w:r>
      <w:r w:rsidR="00C9772A">
        <w:rPr>
          <w:rFonts w:hint="cs"/>
          <w:rtl/>
        </w:rPr>
        <w:t xml:space="preserve"> یا در خصوص موافقت با ظواهر مطرح است فقط</w:t>
      </w:r>
      <w:r w:rsidR="006F6AD1">
        <w:rPr>
          <w:rFonts w:hint="cs"/>
          <w:rtl/>
        </w:rPr>
        <w:t xml:space="preserve"> در مباحث آتی راجع به آن  بحث می شود.</w:t>
      </w:r>
      <w:r w:rsidR="00C9772A">
        <w:rPr>
          <w:rFonts w:hint="cs"/>
          <w:rtl/>
        </w:rPr>
        <w:t xml:space="preserve"> در بحث کنونی راجع به ترجیح به موافقت ظاهر کتاب بحث می شود.</w:t>
      </w:r>
    </w:p>
    <w:p w:rsidR="008452BE" w:rsidRDefault="00A96D45" w:rsidP="00F04D16">
      <w:pPr>
        <w:ind w:firstLine="284"/>
        <w:jc w:val="both"/>
        <w:rPr>
          <w:rtl/>
        </w:rPr>
      </w:pPr>
      <w:r>
        <w:rPr>
          <w:rFonts w:hint="cs"/>
          <w:rtl/>
        </w:rPr>
        <w:t>مراد از موافق کتاب در بحث ترجیح آن ا</w:t>
      </w:r>
      <w:r w:rsidR="00F04D16">
        <w:rPr>
          <w:rFonts w:hint="cs"/>
          <w:rtl/>
        </w:rPr>
        <w:t xml:space="preserve">ست که خبری که معارض با قرآن نباشد، یعنی </w:t>
      </w:r>
      <w:r>
        <w:rPr>
          <w:rFonts w:hint="cs"/>
          <w:rtl/>
        </w:rPr>
        <w:t>اگر</w:t>
      </w:r>
      <w:r w:rsidR="00F04D16">
        <w:rPr>
          <w:rFonts w:hint="cs"/>
          <w:rtl/>
        </w:rPr>
        <w:t xml:space="preserve"> ما بودیم و این خبر و کتاب الله به این خبر عمل می شد و این خبر مخالف قرآن نبوده و جمع عرفی داشت، اگر معارضی درکار نبود این خبر زخرف نبود، حال که معارض پیدا کرده است آیا</w:t>
      </w:r>
      <w:r w:rsidR="00CD526A">
        <w:rPr>
          <w:rFonts w:hint="cs"/>
          <w:rtl/>
        </w:rPr>
        <w:t xml:space="preserve"> به خاطر مخالفت با ظاهر قرآن کنار گذاشته می شود؟</w:t>
      </w:r>
    </w:p>
    <w:p w:rsidR="00CD526A" w:rsidRDefault="003249E4" w:rsidP="00C54999">
      <w:pPr>
        <w:ind w:firstLine="284"/>
        <w:jc w:val="both"/>
        <w:rPr>
          <w:rtl/>
        </w:rPr>
      </w:pPr>
      <w:r>
        <w:rPr>
          <w:rFonts w:hint="cs"/>
          <w:rtl/>
        </w:rPr>
        <w:t>قدر متیقن از ترجیح به موافق کتاب همین قسم است</w:t>
      </w:r>
      <w:r w:rsidR="00C54999">
        <w:rPr>
          <w:rFonts w:hint="cs"/>
          <w:rtl/>
        </w:rPr>
        <w:t xml:space="preserve"> و مراد از مخالف قرآن مخالف با ظاهر است، همان</w:t>
      </w:r>
      <w:r w:rsidR="00DC5480">
        <w:rPr>
          <w:rFonts w:hint="cs"/>
          <w:rtl/>
        </w:rPr>
        <w:t xml:space="preserve"> بحثی که در حجیت خبر واحد گذشت.</w:t>
      </w:r>
    </w:p>
    <w:p w:rsidR="00642CC7" w:rsidRPr="001A27D7" w:rsidRDefault="00BC2407" w:rsidP="00DC5480">
      <w:pPr>
        <w:pStyle w:val="Heading5"/>
        <w:rPr>
          <w:rtl/>
        </w:rPr>
      </w:pPr>
      <w:bookmarkStart w:id="11" w:name="_Toc475907226"/>
      <w:r>
        <w:rPr>
          <w:rFonts w:hint="cs"/>
          <w:rtl/>
        </w:rPr>
        <w:t xml:space="preserve">دید گاه </w:t>
      </w:r>
      <w:r w:rsidR="007402BF">
        <w:rPr>
          <w:rFonts w:hint="cs"/>
          <w:rtl/>
        </w:rPr>
        <w:t>محقق صدر</w:t>
      </w:r>
      <w:r w:rsidR="002C3B58">
        <w:rPr>
          <w:rFonts w:hint="cs"/>
          <w:rtl/>
        </w:rPr>
        <w:t>:</w:t>
      </w:r>
      <w:bookmarkEnd w:id="11"/>
    </w:p>
    <w:p w:rsidR="001A1EA5" w:rsidRDefault="00BC2407" w:rsidP="00F47171">
      <w:pPr>
        <w:ind w:firstLine="284"/>
        <w:jc w:val="both"/>
        <w:rPr>
          <w:rFonts w:hint="cs"/>
          <w:rtl/>
        </w:rPr>
      </w:pPr>
      <w:r>
        <w:rPr>
          <w:rFonts w:hint="cs"/>
          <w:rtl/>
        </w:rPr>
        <w:t xml:space="preserve">محقق صدر </w:t>
      </w:r>
      <w:r w:rsidR="00F45069">
        <w:rPr>
          <w:rFonts w:hint="cs"/>
          <w:rtl/>
        </w:rPr>
        <w:t xml:space="preserve">نام </w:t>
      </w:r>
      <w:r>
        <w:rPr>
          <w:rFonts w:hint="cs"/>
          <w:rtl/>
        </w:rPr>
        <w:t xml:space="preserve">روایاتی را که با مفاد طرح </w:t>
      </w:r>
      <w:r w:rsidR="00F45069">
        <w:rPr>
          <w:rFonts w:hint="cs"/>
          <w:rtl/>
        </w:rPr>
        <w:t>مخالف قرآن با مخالفت</w:t>
      </w:r>
      <w:r>
        <w:rPr>
          <w:rFonts w:hint="cs"/>
          <w:rtl/>
        </w:rPr>
        <w:t xml:space="preserve"> بالتباین</w:t>
      </w:r>
      <w:r w:rsidR="00F45069">
        <w:rPr>
          <w:rFonts w:hint="cs"/>
          <w:rtl/>
        </w:rPr>
        <w:t xml:space="preserve"> هستند اخبار طرح نام گزاری کرده است</w:t>
      </w:r>
      <w:r w:rsidR="00A710DD">
        <w:rPr>
          <w:rFonts w:hint="cs"/>
          <w:rtl/>
        </w:rPr>
        <w:t>. این اخبار به جهت تمییز حجت</w:t>
      </w:r>
      <w:r w:rsidR="00260B1A">
        <w:rPr>
          <w:rFonts w:hint="cs"/>
          <w:rtl/>
        </w:rPr>
        <w:t>، و بیان حجیت خبر واحد</w:t>
      </w:r>
      <w:r w:rsidR="00A710DD">
        <w:rPr>
          <w:rFonts w:hint="cs"/>
          <w:rtl/>
        </w:rPr>
        <w:t xml:space="preserve"> صادر شده اند و مخالف قرآن را زخرف دانسته اند و در این تنبیه از </w:t>
      </w:r>
      <w:r w:rsidR="00260B1A">
        <w:rPr>
          <w:rFonts w:hint="cs"/>
          <w:rtl/>
        </w:rPr>
        <w:t>این قسم بحثی نداریم.</w:t>
      </w:r>
    </w:p>
    <w:p w:rsidR="00260B1A" w:rsidRDefault="00260B1A" w:rsidP="00F47171">
      <w:pPr>
        <w:ind w:firstLine="284"/>
        <w:jc w:val="both"/>
        <w:rPr>
          <w:rFonts w:hint="cs"/>
          <w:rtl/>
        </w:rPr>
      </w:pPr>
      <w:r>
        <w:rPr>
          <w:rFonts w:hint="cs"/>
          <w:rtl/>
        </w:rPr>
        <w:t>ایشان می فرمایند: «اخبار طرح اعم هستند از اینکه مخالف نص قرآن باشند و یا مخالف روح قرآن».</w:t>
      </w:r>
    </w:p>
    <w:p w:rsidR="00166954" w:rsidRDefault="00260B1A" w:rsidP="00F47171">
      <w:pPr>
        <w:ind w:firstLine="284"/>
        <w:jc w:val="both"/>
        <w:rPr>
          <w:rFonts w:hint="cs"/>
          <w:rtl/>
        </w:rPr>
      </w:pPr>
      <w:r>
        <w:rPr>
          <w:rFonts w:hint="cs"/>
          <w:rtl/>
        </w:rPr>
        <w:t>ایشان مخالفت را توسعه داده اند به مخاللف نصیه و مخالفت روحیه، اگر روایت</w:t>
      </w:r>
      <w:r w:rsidR="003668F8">
        <w:rPr>
          <w:rFonts w:hint="cs"/>
          <w:rtl/>
        </w:rPr>
        <w:t>ی</w:t>
      </w:r>
      <w:r>
        <w:rPr>
          <w:rFonts w:hint="cs"/>
          <w:rtl/>
        </w:rPr>
        <w:t xml:space="preserve"> خلاف نص</w:t>
      </w:r>
      <w:r w:rsidR="003668F8">
        <w:rPr>
          <w:rFonts w:hint="cs"/>
          <w:rtl/>
        </w:rPr>
        <w:t xml:space="preserve"> قرآن نبود اما مخالف روح قرآن بود این روایت هم مخالف قرآن می باشد. مثالی را ذکر میکنند این مثال است؛ روایتی وارد شده است با این مفاد که «قسمی از مردم از جن هستند</w:t>
      </w:r>
      <w:r w:rsidR="004D03EB">
        <w:rPr>
          <w:rFonts w:hint="cs"/>
          <w:rtl/>
        </w:rPr>
        <w:t xml:space="preserve"> ظاهرشان ظاهر آدمی و لبا جن بوده و قدرت فکری شان پایین است</w:t>
      </w:r>
      <w:r w:rsidR="003668F8">
        <w:rPr>
          <w:rFonts w:hint="cs"/>
          <w:rtl/>
        </w:rPr>
        <w:t xml:space="preserve"> و با ایشان معاشرت نکنید</w:t>
      </w:r>
      <w:r w:rsidR="004D03EB">
        <w:rPr>
          <w:rFonts w:hint="cs"/>
          <w:rtl/>
        </w:rPr>
        <w:t xml:space="preserve"> و امثال ذلک</w:t>
      </w:r>
      <w:r w:rsidR="003668F8">
        <w:rPr>
          <w:rFonts w:hint="cs"/>
          <w:rtl/>
        </w:rPr>
        <w:t xml:space="preserve">» این مفاد مخالف </w:t>
      </w:r>
      <w:r w:rsidR="00166954">
        <w:rPr>
          <w:rFonts w:hint="cs"/>
          <w:rtl/>
        </w:rPr>
        <w:t>قرآن است اما نه با نص قرآن بلکه با روح قرآن.</w:t>
      </w:r>
    </w:p>
    <w:p w:rsidR="00166954" w:rsidRDefault="003D63C5" w:rsidP="00631250">
      <w:pPr>
        <w:ind w:firstLine="284"/>
        <w:jc w:val="both"/>
        <w:rPr>
          <w:rtl/>
        </w:rPr>
      </w:pPr>
      <w:r>
        <w:rPr>
          <w:rFonts w:hint="cs"/>
          <w:rtl/>
        </w:rPr>
        <w:t xml:space="preserve">قرآن می فرماید «مخلوقات ما دو قسمند انسان و جن» سپس روایت می آید و آن بیانات را می گوید. این بیانات با نص قرآن مخالفت ندارد اما با روح قرآن مخالف است، </w:t>
      </w:r>
      <w:r w:rsidR="00631250">
        <w:rPr>
          <w:rFonts w:hint="cs"/>
          <w:rtl/>
        </w:rPr>
        <w:t xml:space="preserve">مستفاد از مجموعه قرآن و مذاق شریعت آن است که </w:t>
      </w:r>
      <w:r>
        <w:rPr>
          <w:rFonts w:hint="cs"/>
          <w:rtl/>
        </w:rPr>
        <w:t xml:space="preserve">روح قرآن </w:t>
      </w:r>
      <w:r w:rsidR="00631250">
        <w:rPr>
          <w:rFonts w:hint="cs"/>
          <w:rtl/>
        </w:rPr>
        <w:t>بیانگر این است که:</w:t>
      </w:r>
      <w:r>
        <w:rPr>
          <w:rFonts w:hint="cs"/>
          <w:rtl/>
        </w:rPr>
        <w:t xml:space="preserve"> همه انسان ها مساوی هستند، به همه انسان ها عقل داده </w:t>
      </w:r>
      <w:r w:rsidR="00417844">
        <w:rPr>
          <w:rFonts w:hint="cs"/>
          <w:rtl/>
        </w:rPr>
        <w:t>شده است و همه از اجنه جدا هستند، نمی شود انسان جن باشد، وقتی ظاهر شخصی انسان بود او انسان است و تکالیف انسان را دارد</w:t>
      </w:r>
      <w:r w:rsidR="00631250">
        <w:rPr>
          <w:rFonts w:hint="cs"/>
          <w:rtl/>
        </w:rPr>
        <w:t>.</w:t>
      </w:r>
    </w:p>
    <w:p w:rsidR="00631250" w:rsidRDefault="002F690D" w:rsidP="00D34C85">
      <w:pPr>
        <w:ind w:firstLine="284"/>
        <w:jc w:val="both"/>
        <w:rPr>
          <w:rtl/>
        </w:rPr>
      </w:pPr>
      <w:r>
        <w:rPr>
          <w:rFonts w:hint="cs"/>
          <w:rtl/>
        </w:rPr>
        <w:lastRenderedPageBreak/>
        <w:t xml:space="preserve">بنابراین طبق نظر محقق صدر از </w:t>
      </w:r>
      <w:r w:rsidR="00631250">
        <w:rPr>
          <w:rFonts w:hint="cs"/>
          <w:rtl/>
        </w:rPr>
        <w:t xml:space="preserve">مخالفتی که </w:t>
      </w:r>
      <w:r>
        <w:rPr>
          <w:rFonts w:hint="cs"/>
          <w:rtl/>
        </w:rPr>
        <w:t>مساوی است با زخرف بودن، الزاما مخالفت با نص قرآن اراده نشده است و مخالف با خط مشی کلی قرآن هم مخالف قرآن است.</w:t>
      </w:r>
      <w:r w:rsidR="00CC7DE9">
        <w:rPr>
          <w:rFonts w:hint="cs"/>
          <w:rtl/>
        </w:rPr>
        <w:t xml:space="preserve"> مثلا کسانی ادعا کرده اند که خط و مشی قرآن آن است که همه انسان ها احترا</w:t>
      </w:r>
      <w:r w:rsidR="000F779F">
        <w:rPr>
          <w:rFonts w:hint="cs"/>
          <w:rtl/>
        </w:rPr>
        <w:t xml:space="preserve">م دارند، </w:t>
      </w:r>
      <w:r w:rsidR="00CC7DE9">
        <w:rPr>
          <w:rFonts w:hint="cs"/>
          <w:rtl/>
        </w:rPr>
        <w:t xml:space="preserve">«و لقد کرمنا بین آدم» </w:t>
      </w:r>
      <w:r w:rsidR="000F779F">
        <w:rPr>
          <w:rFonts w:hint="cs"/>
          <w:rtl/>
        </w:rPr>
        <w:t>قرآن بشر را خلیفة الله معرفی کرده است</w:t>
      </w:r>
      <w:r w:rsidR="000F779F">
        <w:rPr>
          <w:rFonts w:hint="cs"/>
          <w:rtl/>
        </w:rPr>
        <w:t xml:space="preserve"> </w:t>
      </w:r>
      <w:r w:rsidR="00D34C85">
        <w:rPr>
          <w:rFonts w:hint="cs"/>
          <w:rtl/>
        </w:rPr>
        <w:t>قرآن برای بشر احترام گذاشته است و می خواهد او جزب به خدا شود و گفتنی نیست و با روح قرآن نمی سازد که</w:t>
      </w:r>
      <w:r w:rsidR="00CC7DE9">
        <w:rPr>
          <w:rFonts w:hint="cs"/>
          <w:rtl/>
        </w:rPr>
        <w:t xml:space="preserve"> بر</w:t>
      </w:r>
      <w:r w:rsidR="00D34C85">
        <w:rPr>
          <w:rFonts w:hint="cs"/>
          <w:rtl/>
        </w:rPr>
        <w:t>خی از انسان ها با اینکه انسان</w:t>
      </w:r>
      <w:r w:rsidR="00CC7DE9">
        <w:rPr>
          <w:rFonts w:hint="cs"/>
          <w:rtl/>
        </w:rPr>
        <w:t xml:space="preserve"> و بنی آدم هستند اما </w:t>
      </w:r>
      <w:r w:rsidR="000F779F">
        <w:rPr>
          <w:rFonts w:hint="cs"/>
          <w:rtl/>
        </w:rPr>
        <w:t>به خاطر دین نداشتن احترام ندارند و با دراز گوش مساوی هستند</w:t>
      </w:r>
    </w:p>
    <w:p w:rsidR="00260B1A" w:rsidRDefault="00D977CA" w:rsidP="00D977CA">
      <w:pPr>
        <w:pStyle w:val="Heading6"/>
        <w:rPr>
          <w:rtl/>
        </w:rPr>
      </w:pPr>
      <w:bookmarkStart w:id="12" w:name="_Toc475907227"/>
      <w:r>
        <w:rPr>
          <w:rFonts w:hint="cs"/>
          <w:rtl/>
        </w:rPr>
        <w:t>مناقشه</w:t>
      </w:r>
      <w:r w:rsidR="00FB5701">
        <w:rPr>
          <w:rFonts w:hint="cs"/>
          <w:rtl/>
        </w:rPr>
        <w:t>:</w:t>
      </w:r>
      <w:r w:rsidR="00320CB0">
        <w:rPr>
          <w:rFonts w:hint="cs"/>
          <w:rtl/>
        </w:rPr>
        <w:t xml:space="preserve"> مخالفت با روح قرآن خلاف ظاهر</w:t>
      </w:r>
      <w:r>
        <w:rPr>
          <w:rFonts w:hint="cs"/>
          <w:rtl/>
        </w:rPr>
        <w:t xml:space="preserve"> </w:t>
      </w:r>
      <w:r w:rsidR="00320CB0">
        <w:rPr>
          <w:rFonts w:hint="cs"/>
          <w:rtl/>
        </w:rPr>
        <w:t>(نظر تحقیق)</w:t>
      </w:r>
      <w:bookmarkEnd w:id="12"/>
    </w:p>
    <w:p w:rsidR="00C54999" w:rsidRDefault="00C447F4" w:rsidP="00F47171">
      <w:pPr>
        <w:ind w:firstLine="284"/>
        <w:jc w:val="both"/>
        <w:rPr>
          <w:rtl/>
        </w:rPr>
      </w:pPr>
      <w:r>
        <w:rPr>
          <w:rFonts w:hint="cs"/>
          <w:rtl/>
        </w:rPr>
        <w:t>مخالفت به معنای مخالفت با روح قرآن خلاف ظاهر است و روایات ترجیح استفاده نمی شود، بلکه مراد از مخالفت قرآن یعنی مخالفت با آنچه که بین دفّتین است.</w:t>
      </w:r>
    </w:p>
    <w:p w:rsidR="00D85D9E" w:rsidRDefault="00D85D9E" w:rsidP="00D85D9E">
      <w:pPr>
        <w:pStyle w:val="Heading6"/>
        <w:rPr>
          <w:rFonts w:hint="cs"/>
          <w:rtl/>
        </w:rPr>
      </w:pPr>
      <w:bookmarkStart w:id="13" w:name="_Toc475907228"/>
      <w:r>
        <w:rPr>
          <w:rFonts w:hint="cs"/>
          <w:rtl/>
        </w:rPr>
        <w:t>تأیید مخالفت با روح به بیان دیگر</w:t>
      </w:r>
      <w:bookmarkEnd w:id="13"/>
    </w:p>
    <w:p w:rsidR="00376313" w:rsidRDefault="00D85D9E" w:rsidP="00BC66E9">
      <w:pPr>
        <w:ind w:firstLine="284"/>
        <w:jc w:val="both"/>
        <w:rPr>
          <w:rtl/>
        </w:rPr>
      </w:pPr>
      <w:r>
        <w:rPr>
          <w:rFonts w:hint="cs"/>
          <w:rtl/>
        </w:rPr>
        <w:t>بلی در روایات موافقت با سنت یکی از مرجحات قرار داده شده است</w:t>
      </w:r>
      <w:r w:rsidR="00C6615E">
        <w:rPr>
          <w:rFonts w:hint="cs"/>
          <w:rtl/>
        </w:rPr>
        <w:t xml:space="preserve"> و در تعارض باید مخالف با سنت و کتاب را رها </w:t>
      </w:r>
      <w:r w:rsidR="00376313">
        <w:rPr>
          <w:rFonts w:hint="cs"/>
          <w:rtl/>
        </w:rPr>
        <w:t>کرد، آنچه که مخالف روح قرآن است مخالف با کتاب و سنت است و خلاف دین قطعی است.</w:t>
      </w:r>
      <w:r w:rsidR="00BC66E9">
        <w:rPr>
          <w:rFonts w:hint="cs"/>
          <w:rtl/>
        </w:rPr>
        <w:t xml:space="preserve"> مخالف روح قرآن از این دو حال خارج نیست یا مخالفت با کتاب است یا مخالف سنت و دین قطعی.</w:t>
      </w:r>
    </w:p>
    <w:p w:rsidR="00C54999" w:rsidRDefault="00BC66E9" w:rsidP="00A13A75">
      <w:pPr>
        <w:ind w:firstLine="284"/>
        <w:jc w:val="both"/>
        <w:rPr>
          <w:rFonts w:hint="cs"/>
          <w:rtl/>
        </w:rPr>
      </w:pPr>
      <w:r>
        <w:rPr>
          <w:rFonts w:hint="cs"/>
          <w:rtl/>
        </w:rPr>
        <w:t xml:space="preserve">اگر </w:t>
      </w:r>
      <w:r w:rsidR="00062CE1">
        <w:rPr>
          <w:rFonts w:hint="cs"/>
          <w:rtl/>
        </w:rPr>
        <w:t xml:space="preserve">خط و مشی </w:t>
      </w:r>
      <w:r>
        <w:rPr>
          <w:rFonts w:hint="cs"/>
          <w:rtl/>
        </w:rPr>
        <w:t>مفاد</w:t>
      </w:r>
      <w:r w:rsidR="00A13A75">
        <w:rPr>
          <w:rFonts w:hint="cs"/>
          <w:rtl/>
        </w:rPr>
        <w:t xml:space="preserve"> روایت</w:t>
      </w:r>
      <w:r w:rsidR="00062CE1">
        <w:rPr>
          <w:rFonts w:hint="cs"/>
          <w:rtl/>
        </w:rPr>
        <w:t xml:space="preserve"> موافق</w:t>
      </w:r>
      <w:r w:rsidR="00A13A75">
        <w:rPr>
          <w:rFonts w:hint="cs"/>
          <w:rtl/>
        </w:rPr>
        <w:t xml:space="preserve"> با</w:t>
      </w:r>
      <w:r>
        <w:rPr>
          <w:rFonts w:hint="cs"/>
          <w:rtl/>
        </w:rPr>
        <w:t xml:space="preserve"> قرآن</w:t>
      </w:r>
      <w:r w:rsidR="00A13A75">
        <w:rPr>
          <w:rFonts w:hint="cs"/>
          <w:rtl/>
        </w:rPr>
        <w:t xml:space="preserve"> و</w:t>
      </w:r>
      <w:r>
        <w:rPr>
          <w:rFonts w:hint="cs"/>
          <w:rtl/>
        </w:rPr>
        <w:t xml:space="preserve"> سنت</w:t>
      </w:r>
      <w:r w:rsidR="00062CE1">
        <w:rPr>
          <w:rFonts w:hint="cs"/>
          <w:rtl/>
        </w:rPr>
        <w:t xml:space="preserve"> </w:t>
      </w:r>
      <w:r w:rsidR="00A13A75">
        <w:rPr>
          <w:rFonts w:hint="cs"/>
          <w:rtl/>
        </w:rPr>
        <w:t>ن</w:t>
      </w:r>
      <w:r w:rsidR="00062CE1">
        <w:rPr>
          <w:rFonts w:hint="cs"/>
          <w:rtl/>
        </w:rPr>
        <w:t>باشد یعنی م</w:t>
      </w:r>
      <w:r w:rsidR="00A13A75">
        <w:rPr>
          <w:rFonts w:hint="cs"/>
          <w:rtl/>
        </w:rPr>
        <w:t>وافق با خط و مشی قرآن و سنت نیست و</w:t>
      </w:r>
      <w:r w:rsidR="00062CE1">
        <w:rPr>
          <w:rFonts w:hint="cs"/>
          <w:rtl/>
        </w:rPr>
        <w:t xml:space="preserve"> آن مفاد مخالف با روح قرآن است</w:t>
      </w:r>
      <w:r w:rsidR="00186637">
        <w:rPr>
          <w:rFonts w:hint="cs"/>
          <w:rtl/>
        </w:rPr>
        <w:t>.</w:t>
      </w:r>
      <w:r w:rsidR="00A13A75">
        <w:rPr>
          <w:rFonts w:hint="cs"/>
          <w:rtl/>
        </w:rPr>
        <w:t xml:space="preserve"> همان که گفته می شود مذاق شرع، مذاق شرع یا داخل در قرآن است یا داخل در سنت و روایت مخالف م</w:t>
      </w:r>
      <w:r w:rsidR="00C26B23">
        <w:rPr>
          <w:rFonts w:hint="cs"/>
          <w:rtl/>
        </w:rPr>
        <w:t>ذاق شرع حجیت نداشته و مطروح است.</w:t>
      </w:r>
    </w:p>
    <w:p w:rsidR="00C26B23" w:rsidRDefault="00C26B23" w:rsidP="00A13A75">
      <w:pPr>
        <w:ind w:firstLine="284"/>
        <w:jc w:val="both"/>
        <w:rPr>
          <w:rFonts w:hint="cs"/>
          <w:rtl/>
        </w:rPr>
      </w:pPr>
      <w:r>
        <w:rPr>
          <w:rFonts w:hint="cs"/>
          <w:rtl/>
        </w:rPr>
        <w:t>ما نتوانستیم تصدیق کنیم که سه چیز وجود دارد 1. مخالف قرآن 2 . مخالف روح قرآن 3. مخالف سنت.</w:t>
      </w:r>
    </w:p>
    <w:p w:rsidR="006932F3" w:rsidRDefault="006932F3" w:rsidP="006932F3">
      <w:pPr>
        <w:pStyle w:val="Heading4"/>
        <w:rPr>
          <w:rFonts w:cs="B Badr"/>
          <w:bCs/>
          <w:szCs w:val="28"/>
        </w:rPr>
      </w:pPr>
      <w:bookmarkStart w:id="14" w:name="_Toc475907229"/>
      <w:r>
        <w:rPr>
          <w:rFonts w:hint="cs"/>
          <w:b w:val="0"/>
          <w:bCs/>
          <w:rtl/>
        </w:rPr>
        <w:t>مرجح چهارم: موافقت سنت</w:t>
      </w:r>
      <w:bookmarkEnd w:id="14"/>
    </w:p>
    <w:p w:rsidR="00C26B23" w:rsidRDefault="00F653EB" w:rsidP="00A13A75">
      <w:pPr>
        <w:ind w:firstLine="284"/>
        <w:jc w:val="both"/>
        <w:rPr>
          <w:rFonts w:hint="cs"/>
          <w:rtl/>
        </w:rPr>
      </w:pPr>
      <w:r>
        <w:rPr>
          <w:rFonts w:hint="cs"/>
          <w:rtl/>
        </w:rPr>
        <w:t>ترجیح به موافقت سنت مرجح مستقلی است. چون وقتی امام می فرمایند «خذ ما وافق الکتاب و السنة و خالف العامه» یعنی هر کدام برای ترجیح کافی است.</w:t>
      </w:r>
      <w:r w:rsidR="007272B6">
        <w:rPr>
          <w:rFonts w:hint="cs"/>
          <w:rtl/>
        </w:rPr>
        <w:t xml:space="preserve"> یعنی ترجیح بده با قانون اساسی که قرآن است و با سنتی که پیامبر آورده است و با نشانه ی حقانیت که مخالفت با عامه است.</w:t>
      </w:r>
    </w:p>
    <w:p w:rsidR="007272B6" w:rsidRDefault="00B0215C" w:rsidP="00C275A9">
      <w:pPr>
        <w:ind w:firstLine="284"/>
        <w:jc w:val="both"/>
        <w:rPr>
          <w:rtl/>
        </w:rPr>
      </w:pPr>
      <w:r>
        <w:rPr>
          <w:rFonts w:hint="cs"/>
          <w:rtl/>
        </w:rPr>
        <w:t xml:space="preserve">و دخالت هر سه عنوان در ترجیح </w:t>
      </w:r>
      <w:r w:rsidR="00C275A9">
        <w:rPr>
          <w:rFonts w:hint="cs"/>
          <w:rtl/>
        </w:rPr>
        <w:t>اولاً</w:t>
      </w:r>
      <w:r>
        <w:rPr>
          <w:rFonts w:hint="cs"/>
          <w:rtl/>
        </w:rPr>
        <w:t xml:space="preserve"> حمل بر فرد نادر است، </w:t>
      </w:r>
      <w:r w:rsidR="00C275A9">
        <w:rPr>
          <w:rFonts w:hint="cs"/>
          <w:rtl/>
        </w:rPr>
        <w:t xml:space="preserve">ثانیاً خلاف متفاهم عرفی نیز می باشد و ثالثاً </w:t>
      </w:r>
      <w:r w:rsidR="00075BE1">
        <w:rPr>
          <w:rFonts w:hint="cs"/>
          <w:rtl/>
        </w:rPr>
        <w:t>در مقبوله و سایر روایات خصوص مخالفت عامه مرجح قرار داده شده است و از این تعبیر استفاده می شود که در جا</w:t>
      </w:r>
      <w:r w:rsidR="0071293B">
        <w:rPr>
          <w:rFonts w:hint="cs"/>
          <w:rtl/>
        </w:rPr>
        <w:t xml:space="preserve">یی که سه مرجح را </w:t>
      </w:r>
      <w:r w:rsidR="0071293B">
        <w:rPr>
          <w:rFonts w:hint="cs"/>
          <w:rtl/>
        </w:rPr>
        <w:lastRenderedPageBreak/>
        <w:t xml:space="preserve">ذکر میکند، </w:t>
      </w:r>
      <w:r w:rsidR="00075BE1">
        <w:rPr>
          <w:rFonts w:hint="cs"/>
          <w:rtl/>
        </w:rPr>
        <w:t>جمع بین هر سه مراد نیست</w:t>
      </w:r>
      <w:r w:rsidR="0071293B">
        <w:rPr>
          <w:rFonts w:hint="cs"/>
          <w:rtl/>
        </w:rPr>
        <w:t xml:space="preserve"> و در ترجیح بین مخالفت عامه و موافقت سنت فرقی نیست. راب</w:t>
      </w:r>
      <w:r w:rsidR="00E771CB">
        <w:rPr>
          <w:rFonts w:hint="cs"/>
          <w:rtl/>
        </w:rPr>
        <w:t>عا در روایت میثمی</w:t>
      </w:r>
      <w:r w:rsidR="0071293B">
        <w:rPr>
          <w:rFonts w:hint="cs"/>
          <w:rtl/>
        </w:rPr>
        <w:t xml:space="preserve"> از روایات خصوص مخالفت کتاب را برای طرح ذکر کرده است سپس خصوص مخالفت سنت </w:t>
      </w:r>
      <w:r w:rsidR="000351BA">
        <w:rPr>
          <w:rFonts w:hint="cs"/>
          <w:rtl/>
        </w:rPr>
        <w:t>را، در بعضی از روایات فقط موافق</w:t>
      </w:r>
      <w:r w:rsidR="00E771CB">
        <w:rPr>
          <w:rFonts w:hint="cs"/>
          <w:rtl/>
        </w:rPr>
        <w:t xml:space="preserve"> کتاب را آورده است این این تعبیر فهمیده می شود که در جایی که موافقت کتاب </w:t>
      </w:r>
      <w:r w:rsidR="000351BA">
        <w:rPr>
          <w:rFonts w:hint="cs"/>
          <w:rtl/>
        </w:rPr>
        <w:t>وجود دارد، موافقت سنت اثری در ترجیح ندارد.</w:t>
      </w:r>
    </w:p>
    <w:p w:rsidR="000351BA" w:rsidRDefault="000351BA" w:rsidP="006E1BB1">
      <w:pPr>
        <w:ind w:firstLine="284"/>
        <w:jc w:val="both"/>
        <w:rPr>
          <w:rFonts w:hint="cs"/>
          <w:rtl/>
        </w:rPr>
      </w:pPr>
      <w:r>
        <w:rPr>
          <w:rFonts w:hint="cs"/>
          <w:rtl/>
        </w:rPr>
        <w:t xml:space="preserve">کسی در ترجیح به موافقت سنت اشکال نکرده است و </w:t>
      </w:r>
      <w:r w:rsidR="006E1BB1">
        <w:rPr>
          <w:rFonts w:hint="cs"/>
          <w:rtl/>
        </w:rPr>
        <w:t xml:space="preserve">همه </w:t>
      </w:r>
      <w:r>
        <w:rPr>
          <w:rFonts w:hint="cs"/>
          <w:rtl/>
        </w:rPr>
        <w:t xml:space="preserve">ترجیح به موافقت </w:t>
      </w:r>
      <w:r w:rsidR="006E1BB1">
        <w:rPr>
          <w:rFonts w:hint="cs"/>
          <w:rtl/>
        </w:rPr>
        <w:t>سنت را به عنوان مرجح قبول دارند.</w:t>
      </w:r>
    </w:p>
    <w:p w:rsidR="006E1BB1" w:rsidRDefault="006E1BB1" w:rsidP="00681CEC">
      <w:pPr>
        <w:ind w:firstLine="284"/>
        <w:jc w:val="both"/>
        <w:rPr>
          <w:rtl/>
        </w:rPr>
      </w:pPr>
      <w:r>
        <w:rPr>
          <w:rFonts w:hint="cs"/>
          <w:rtl/>
        </w:rPr>
        <w:t xml:space="preserve">بحث در آن است که مراد از سنت چیست؟ آیا مراد خصوص «ما صدر عن النبی» است که در مقابل فرائض الله است یا سنت اعم </w:t>
      </w:r>
      <w:r w:rsidR="00986218">
        <w:rPr>
          <w:rFonts w:hint="cs"/>
          <w:rtl/>
        </w:rPr>
        <w:t xml:space="preserve">مراد </w:t>
      </w:r>
      <w:r>
        <w:rPr>
          <w:rFonts w:hint="cs"/>
          <w:rtl/>
        </w:rPr>
        <w:t>است</w:t>
      </w:r>
      <w:r w:rsidR="00986218">
        <w:rPr>
          <w:rFonts w:hint="cs"/>
          <w:rtl/>
        </w:rPr>
        <w:t>، قول و فعل و تقریر معصوم علیه السلام.</w:t>
      </w:r>
      <w:r w:rsidR="00681CEC">
        <w:rPr>
          <w:rFonts w:hint="cs"/>
          <w:rtl/>
        </w:rPr>
        <w:t xml:space="preserve"> معصوم کافی است و لازم نیست از رسول الله باشد  محقق صدر این رأی را انتخاب کرده است و فرموده مراد از سنت، یعنی موافق</w:t>
      </w:r>
      <w:r w:rsidR="00C23FEF">
        <w:rPr>
          <w:rFonts w:hint="cs"/>
          <w:rtl/>
        </w:rPr>
        <w:t xml:space="preserve"> قول معصوم علیه السلام.</w:t>
      </w:r>
    </w:p>
    <w:p w:rsidR="00476374" w:rsidRPr="006162A2" w:rsidRDefault="00C23FEF" w:rsidP="00C23FEF">
      <w:pPr>
        <w:ind w:firstLine="284"/>
        <w:jc w:val="both"/>
        <w:rPr>
          <w:rtl/>
        </w:rPr>
      </w:pPr>
      <w:r>
        <w:rPr>
          <w:rFonts w:hint="cs"/>
          <w:rtl/>
        </w:rPr>
        <w:t>بیان ایشان را ملاحظه بفرمایید.</w:t>
      </w:r>
    </w:p>
    <w:sectPr w:rsidR="00476374" w:rsidRPr="006162A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5A2C" w:rsidRDefault="00BB5A2C" w:rsidP="008B750B">
      <w:pPr>
        <w:spacing w:line="240" w:lineRule="auto"/>
      </w:pPr>
      <w:r>
        <w:separator/>
      </w:r>
    </w:p>
  </w:endnote>
  <w:endnote w:type="continuationSeparator" w:id="0">
    <w:p w:rsidR="00BB5A2C" w:rsidRDefault="00BB5A2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0000"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23FEF" w:rsidRPr="00C23FEF">
            <w:rPr>
              <w:noProof/>
              <w:rtl/>
              <w:lang w:val="fa-IR"/>
            </w:rPr>
            <w:t>8</w:t>
          </w:r>
          <w:r>
            <w:rPr>
              <w:noProof/>
            </w:rPr>
            <w:fldChar w:fldCharType="end"/>
          </w:r>
        </w:p>
      </w:tc>
      <w:tc>
        <w:tcPr>
          <w:tcW w:w="4786" w:type="dxa"/>
          <w:tcBorders>
            <w:top w:val="nil"/>
            <w:left w:val="nil"/>
            <w:bottom w:val="nil"/>
            <w:right w:val="nil"/>
          </w:tcBorders>
          <w:vAlign w:val="center"/>
        </w:tcPr>
        <w:p w:rsidR="006D44C1" w:rsidRPr="006D44C1" w:rsidRDefault="000D61DA" w:rsidP="001B6799">
          <w:pPr>
            <w:pStyle w:val="Footer"/>
            <w:bidi w:val="0"/>
            <w:rPr>
              <w:color w:val="808080" w:themeColor="background1" w:themeShade="80"/>
              <w:rtl/>
            </w:rPr>
          </w:pPr>
          <w:bookmarkStart w:id="22" w:name="BokAdres"/>
          <w:bookmarkEnd w:id="22"/>
          <w:r>
            <w:rPr>
              <w:color w:val="808080" w:themeColor="background1" w:themeShade="80"/>
            </w:rPr>
            <w:t>U1mg1_13951207-093_mb1_mfeb.ir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5A2C" w:rsidRDefault="00BB5A2C" w:rsidP="008B750B">
      <w:pPr>
        <w:spacing w:line="240" w:lineRule="auto"/>
      </w:pPr>
      <w:r>
        <w:separator/>
      </w:r>
    </w:p>
  </w:footnote>
  <w:footnote w:type="continuationSeparator" w:id="0">
    <w:p w:rsidR="00BB5A2C" w:rsidRDefault="00BB5A2C" w:rsidP="008B750B">
      <w:pPr>
        <w:spacing w:line="240" w:lineRule="auto"/>
      </w:pPr>
      <w:r>
        <w:continuationSeparator/>
      </w:r>
    </w:p>
  </w:footnote>
  <w:footnote w:id="1">
    <w:p w:rsidR="00025BCB" w:rsidRDefault="00025BCB" w:rsidP="00025BCB">
      <w:pPr>
        <w:pStyle w:val="FootnoteText"/>
      </w:pPr>
      <w:r>
        <w:rPr>
          <w:rFonts w:hint="cs"/>
          <w:rtl/>
        </w:rPr>
        <w:t xml:space="preserve"> </w:t>
      </w:r>
      <w:r>
        <w:rPr>
          <w:rStyle w:val="FootnoteReference"/>
        </w:rPr>
        <w:footnoteRef/>
      </w:r>
      <w:r>
        <w:rPr>
          <w:rtl/>
        </w:rPr>
        <w:t xml:space="preserve"> </w:t>
      </w:r>
      <w:r w:rsidRPr="00CF7BA1">
        <w:rPr>
          <w:rFonts w:hint="cs"/>
          <w:rtl/>
        </w:rPr>
        <w:t>عوالي</w:t>
      </w:r>
      <w:r w:rsidRPr="00CF7BA1">
        <w:rPr>
          <w:rtl/>
        </w:rPr>
        <w:t xml:space="preserve"> </w:t>
      </w:r>
      <w:r w:rsidRPr="00CF7BA1">
        <w:rPr>
          <w:rFonts w:hint="cs"/>
          <w:rtl/>
        </w:rPr>
        <w:t>اللئالي</w:t>
      </w:r>
      <w:r w:rsidRPr="00CF7BA1">
        <w:rPr>
          <w:rtl/>
        </w:rPr>
        <w:t xml:space="preserve"> </w:t>
      </w:r>
      <w:r w:rsidRPr="00CF7BA1">
        <w:rPr>
          <w:rFonts w:hint="cs"/>
          <w:rtl/>
        </w:rPr>
        <w:t>العزيزية</w:t>
      </w:r>
      <w:r w:rsidRPr="00CF7BA1">
        <w:rPr>
          <w:rtl/>
        </w:rPr>
        <w:t xml:space="preserve"> </w:t>
      </w:r>
      <w:r w:rsidRPr="00CF7BA1">
        <w:rPr>
          <w:rFonts w:hint="cs"/>
          <w:rtl/>
        </w:rPr>
        <w:t>في</w:t>
      </w:r>
      <w:r w:rsidRPr="00CF7BA1">
        <w:rPr>
          <w:rtl/>
        </w:rPr>
        <w:t xml:space="preserve"> </w:t>
      </w:r>
      <w:r w:rsidRPr="00CF7BA1">
        <w:rPr>
          <w:rFonts w:hint="cs"/>
          <w:rtl/>
        </w:rPr>
        <w:t>الأحاديث</w:t>
      </w:r>
      <w:r w:rsidRPr="00CF7BA1">
        <w:rPr>
          <w:rtl/>
        </w:rPr>
        <w:t xml:space="preserve"> </w:t>
      </w:r>
      <w:r w:rsidRPr="00CF7BA1">
        <w:rPr>
          <w:rFonts w:hint="cs"/>
          <w:rtl/>
        </w:rPr>
        <w:t>الدينية،</w:t>
      </w:r>
      <w:r w:rsidRPr="00CF7BA1">
        <w:rPr>
          <w:rtl/>
        </w:rPr>
        <w:t xml:space="preserve"> </w:t>
      </w:r>
      <w:r w:rsidRPr="00CF7BA1">
        <w:rPr>
          <w:rFonts w:hint="cs"/>
          <w:rtl/>
        </w:rPr>
        <w:t>ج‏</w:t>
      </w:r>
      <w:r w:rsidRPr="00CF7BA1">
        <w:rPr>
          <w:rtl/>
        </w:rPr>
        <w:t>4</w:t>
      </w:r>
      <w:r w:rsidRPr="00CF7BA1">
        <w:rPr>
          <w:rFonts w:hint="cs"/>
          <w:rtl/>
        </w:rPr>
        <w:t>،</w:t>
      </w:r>
      <w:r w:rsidRPr="00CF7BA1">
        <w:rPr>
          <w:rtl/>
        </w:rPr>
        <w:t xml:space="preserve"> </w:t>
      </w:r>
      <w:r w:rsidRPr="00CF7BA1">
        <w:rPr>
          <w:rFonts w:hint="cs"/>
          <w:rtl/>
        </w:rPr>
        <w:t>ص</w:t>
      </w:r>
      <w:r w:rsidRPr="00CF7BA1">
        <w:rPr>
          <w:rtl/>
        </w:rPr>
        <w:t>: 133</w:t>
      </w:r>
      <w:r>
        <w:rPr>
          <w:rFonts w:hint="cs"/>
          <w:rtl/>
        </w:rPr>
        <w:t xml:space="preserve"> ح </w:t>
      </w:r>
      <w:r>
        <w:rPr>
          <w:rtl/>
        </w:rPr>
        <w:t>229</w:t>
      </w:r>
      <w:r>
        <w:rPr>
          <w:rFonts w:hint="cs"/>
          <w:rtl/>
        </w:rPr>
        <w:t>.</w:t>
      </w:r>
    </w:p>
  </w:footnote>
  <w:footnote w:id="2">
    <w:p w:rsidR="001E18CC" w:rsidRDefault="001E18CC" w:rsidP="001E18CC">
      <w:pPr>
        <w:pStyle w:val="FootnoteText"/>
      </w:pPr>
      <w:r>
        <w:rPr>
          <w:rStyle w:val="FootnoteReference"/>
        </w:rPr>
        <w:footnoteRef/>
      </w:r>
      <w:r>
        <w:rPr>
          <w:rtl/>
        </w:rPr>
        <w:t xml:space="preserve"> </w:t>
      </w:r>
      <w:r w:rsidRPr="008F0693">
        <w:rPr>
          <w:rFonts w:hint="cs"/>
          <w:rtl/>
        </w:rPr>
        <w:t>الكافي</w:t>
      </w:r>
      <w:r w:rsidRPr="008F0693">
        <w:rPr>
          <w:rtl/>
        </w:rPr>
        <w:t xml:space="preserve"> (</w:t>
      </w:r>
      <w:r w:rsidRPr="008F0693">
        <w:rPr>
          <w:rFonts w:hint="cs"/>
          <w:rtl/>
        </w:rPr>
        <w:t>ط</w:t>
      </w:r>
      <w:r w:rsidRPr="008F0693">
        <w:rPr>
          <w:rtl/>
        </w:rPr>
        <w:t xml:space="preserve"> - </w:t>
      </w:r>
      <w:r w:rsidRPr="008F0693">
        <w:rPr>
          <w:rFonts w:hint="cs"/>
          <w:rtl/>
        </w:rPr>
        <w:t>الإسلامية</w:t>
      </w:r>
      <w:r w:rsidRPr="008F0693">
        <w:rPr>
          <w:rtl/>
        </w:rPr>
        <w:t>)</w:t>
      </w:r>
      <w:r w:rsidRPr="008F0693">
        <w:rPr>
          <w:rFonts w:hint="cs"/>
          <w:rtl/>
        </w:rPr>
        <w:t>،</w:t>
      </w:r>
      <w:r w:rsidRPr="008F0693">
        <w:rPr>
          <w:rtl/>
        </w:rPr>
        <w:t xml:space="preserve"> </w:t>
      </w:r>
      <w:r w:rsidRPr="008F0693">
        <w:rPr>
          <w:rFonts w:hint="cs"/>
          <w:rtl/>
        </w:rPr>
        <w:t>ج‏</w:t>
      </w:r>
      <w:r w:rsidRPr="008F0693">
        <w:rPr>
          <w:rtl/>
        </w:rPr>
        <w:t>1</w:t>
      </w:r>
      <w:r w:rsidRPr="008F0693">
        <w:rPr>
          <w:rFonts w:hint="cs"/>
          <w:rtl/>
        </w:rPr>
        <w:t>،</w:t>
      </w:r>
      <w:r w:rsidRPr="008F0693">
        <w:rPr>
          <w:rtl/>
        </w:rPr>
        <w:t xml:space="preserve"> </w:t>
      </w:r>
      <w:r w:rsidRPr="008F0693">
        <w:rPr>
          <w:rFonts w:hint="cs"/>
          <w:rtl/>
        </w:rPr>
        <w:t>ص</w:t>
      </w:r>
      <w:r w:rsidRPr="008F0693">
        <w:rPr>
          <w:rtl/>
        </w:rPr>
        <w:t xml:space="preserve">: 67 </w:t>
      </w:r>
      <w:r w:rsidRPr="008F0693">
        <w:rPr>
          <w:rFonts w:hint="cs"/>
          <w:rtl/>
        </w:rPr>
        <w:t>و</w:t>
      </w:r>
      <w:r w:rsidRPr="008F0693">
        <w:rPr>
          <w:rtl/>
        </w:rPr>
        <w:t xml:space="preserve"> 68 </w:t>
      </w:r>
      <w:r w:rsidRPr="008F0693">
        <w:rPr>
          <w:rFonts w:hint="cs"/>
          <w:rtl/>
        </w:rPr>
        <w:t>ح</w:t>
      </w:r>
      <w:r w:rsidRPr="008F0693">
        <w:rPr>
          <w:rtl/>
        </w:rPr>
        <w:t xml:space="preserve"> 10 </w:t>
      </w:r>
      <w:r w:rsidRPr="008F0693">
        <w:rPr>
          <w:rFonts w:hint="cs"/>
          <w:rtl/>
        </w:rPr>
        <w:t>و</w:t>
      </w:r>
      <w:r w:rsidRPr="008F0693">
        <w:rPr>
          <w:rtl/>
        </w:rPr>
        <w:t xml:space="preserve"> </w:t>
      </w:r>
      <w:r w:rsidRPr="008F0693">
        <w:rPr>
          <w:rFonts w:hint="cs"/>
          <w:rtl/>
        </w:rPr>
        <w:t>وسائل</w:t>
      </w:r>
      <w:r w:rsidRPr="008F0693">
        <w:rPr>
          <w:rtl/>
        </w:rPr>
        <w:t xml:space="preserve"> </w:t>
      </w:r>
      <w:r w:rsidRPr="008F0693">
        <w:rPr>
          <w:rFonts w:hint="cs"/>
          <w:rtl/>
        </w:rPr>
        <w:t>الشيعة،</w:t>
      </w:r>
      <w:r w:rsidRPr="008F0693">
        <w:rPr>
          <w:rtl/>
        </w:rPr>
        <w:t xml:space="preserve"> </w:t>
      </w:r>
      <w:r w:rsidRPr="008F0693">
        <w:rPr>
          <w:rFonts w:hint="cs"/>
          <w:rtl/>
        </w:rPr>
        <w:t>ج‏</w:t>
      </w:r>
      <w:r w:rsidRPr="008F0693">
        <w:rPr>
          <w:rtl/>
        </w:rPr>
        <w:t>27</w:t>
      </w:r>
      <w:r w:rsidRPr="008F0693">
        <w:rPr>
          <w:rFonts w:hint="cs"/>
          <w:rtl/>
        </w:rPr>
        <w:t>،</w:t>
      </w:r>
      <w:r w:rsidRPr="008F0693">
        <w:rPr>
          <w:rtl/>
        </w:rPr>
        <w:t xml:space="preserve"> </w:t>
      </w:r>
      <w:r w:rsidRPr="008F0693">
        <w:rPr>
          <w:rFonts w:hint="cs"/>
          <w:rtl/>
        </w:rPr>
        <w:t>ص</w:t>
      </w:r>
      <w:r w:rsidRPr="008F0693">
        <w:rPr>
          <w:rtl/>
        </w:rPr>
        <w:t xml:space="preserve">: 106 </w:t>
      </w:r>
      <w:r w:rsidRPr="008F0693">
        <w:rPr>
          <w:rFonts w:hint="cs"/>
          <w:rtl/>
        </w:rPr>
        <w:t>باب</w:t>
      </w:r>
      <w:r w:rsidRPr="008F0693">
        <w:rPr>
          <w:rtl/>
        </w:rPr>
        <w:t xml:space="preserve"> 9 </w:t>
      </w:r>
      <w:r w:rsidRPr="008F0693">
        <w:rPr>
          <w:rFonts w:hint="cs"/>
          <w:rtl/>
        </w:rPr>
        <w:t>من</w:t>
      </w:r>
      <w:r w:rsidRPr="008F0693">
        <w:rPr>
          <w:rtl/>
        </w:rPr>
        <w:t xml:space="preserve"> </w:t>
      </w:r>
      <w:r w:rsidRPr="008F0693">
        <w:rPr>
          <w:rFonts w:hint="cs"/>
          <w:rtl/>
        </w:rPr>
        <w:t>ابواب</w:t>
      </w:r>
      <w:r w:rsidRPr="008F0693">
        <w:rPr>
          <w:rtl/>
        </w:rPr>
        <w:t xml:space="preserve"> </w:t>
      </w:r>
      <w:r w:rsidRPr="008F0693">
        <w:rPr>
          <w:rFonts w:hint="cs"/>
          <w:rtl/>
        </w:rPr>
        <w:t>صفات</w:t>
      </w:r>
      <w:r w:rsidRPr="008F0693">
        <w:rPr>
          <w:rtl/>
        </w:rPr>
        <w:t xml:space="preserve"> </w:t>
      </w:r>
      <w:r w:rsidRPr="008F0693">
        <w:rPr>
          <w:rFonts w:hint="cs"/>
          <w:rtl/>
        </w:rPr>
        <w:t>القاضی</w:t>
      </w:r>
      <w:r w:rsidRPr="008F0693">
        <w:rPr>
          <w:rtl/>
        </w:rPr>
        <w:t xml:space="preserve"> </w:t>
      </w:r>
      <w:r w:rsidRPr="008F0693">
        <w:rPr>
          <w:rFonts w:hint="cs"/>
          <w:rtl/>
        </w:rPr>
        <w:t>ح</w:t>
      </w:r>
      <w:r w:rsidRPr="008F0693">
        <w:rPr>
          <w:rtl/>
        </w:rPr>
        <w:t xml:space="preserve"> 1.</w:t>
      </w:r>
    </w:p>
  </w:footnote>
  <w:footnote w:id="3">
    <w:p w:rsidR="00476374" w:rsidRDefault="00476374" w:rsidP="00476374">
      <w:pPr>
        <w:pStyle w:val="FootnoteText"/>
      </w:pPr>
      <w:r>
        <w:rPr>
          <w:rStyle w:val="FootnoteReference"/>
        </w:rPr>
        <w:footnoteRef/>
      </w:r>
      <w:r>
        <w:rPr>
          <w:rtl/>
        </w:rPr>
        <w:t xml:space="preserve"> </w:t>
      </w:r>
      <w:r w:rsidRPr="008F0693">
        <w:rPr>
          <w:rFonts w:hint="cs"/>
          <w:rtl/>
        </w:rPr>
        <w:t>الكافي</w:t>
      </w:r>
      <w:r w:rsidRPr="008F0693">
        <w:rPr>
          <w:rtl/>
        </w:rPr>
        <w:t xml:space="preserve"> </w:t>
      </w:r>
      <w:r w:rsidRPr="008F0693">
        <w:rPr>
          <w:rtl/>
        </w:rPr>
        <w:t>(</w:t>
      </w:r>
      <w:r w:rsidRPr="008F0693">
        <w:rPr>
          <w:rFonts w:hint="cs"/>
          <w:rtl/>
        </w:rPr>
        <w:t>ط</w:t>
      </w:r>
      <w:r w:rsidRPr="008F0693">
        <w:rPr>
          <w:rtl/>
        </w:rPr>
        <w:t xml:space="preserve"> - </w:t>
      </w:r>
      <w:r w:rsidRPr="008F0693">
        <w:rPr>
          <w:rFonts w:hint="cs"/>
          <w:rtl/>
        </w:rPr>
        <w:t>الإسلامية</w:t>
      </w:r>
      <w:r w:rsidRPr="008F0693">
        <w:rPr>
          <w:rtl/>
        </w:rPr>
        <w:t>)</w:t>
      </w:r>
      <w:r w:rsidRPr="008F0693">
        <w:rPr>
          <w:rFonts w:hint="cs"/>
          <w:rtl/>
        </w:rPr>
        <w:t>،</w:t>
      </w:r>
      <w:r w:rsidRPr="008F0693">
        <w:rPr>
          <w:rtl/>
        </w:rPr>
        <w:t xml:space="preserve"> </w:t>
      </w:r>
      <w:r w:rsidRPr="008F0693">
        <w:rPr>
          <w:rFonts w:hint="cs"/>
          <w:rtl/>
        </w:rPr>
        <w:t>ج‏</w:t>
      </w:r>
      <w:r w:rsidRPr="008F0693">
        <w:rPr>
          <w:rtl/>
        </w:rPr>
        <w:t>1</w:t>
      </w:r>
      <w:r w:rsidRPr="008F0693">
        <w:rPr>
          <w:rFonts w:hint="cs"/>
          <w:rtl/>
        </w:rPr>
        <w:t>،</w:t>
      </w:r>
      <w:r w:rsidRPr="008F0693">
        <w:rPr>
          <w:rtl/>
        </w:rPr>
        <w:t xml:space="preserve"> </w:t>
      </w:r>
      <w:r w:rsidRPr="008F0693">
        <w:rPr>
          <w:rFonts w:hint="cs"/>
          <w:rtl/>
        </w:rPr>
        <w:t>ص</w:t>
      </w:r>
      <w:r w:rsidRPr="008F0693">
        <w:rPr>
          <w:rtl/>
        </w:rPr>
        <w:t xml:space="preserve">: 67 </w:t>
      </w:r>
      <w:r w:rsidRPr="008F0693">
        <w:rPr>
          <w:rFonts w:hint="cs"/>
          <w:rtl/>
        </w:rPr>
        <w:t>و</w:t>
      </w:r>
      <w:r w:rsidRPr="008F0693">
        <w:rPr>
          <w:rtl/>
        </w:rPr>
        <w:t xml:space="preserve"> 68 </w:t>
      </w:r>
      <w:r w:rsidRPr="008F0693">
        <w:rPr>
          <w:rFonts w:hint="cs"/>
          <w:rtl/>
        </w:rPr>
        <w:t>ح</w:t>
      </w:r>
      <w:r w:rsidRPr="008F0693">
        <w:rPr>
          <w:rtl/>
        </w:rPr>
        <w:t xml:space="preserve"> 10 </w:t>
      </w:r>
      <w:r w:rsidRPr="008F0693">
        <w:rPr>
          <w:rFonts w:hint="cs"/>
          <w:rtl/>
        </w:rPr>
        <w:t>و</w:t>
      </w:r>
      <w:r w:rsidRPr="008F0693">
        <w:rPr>
          <w:rtl/>
        </w:rPr>
        <w:t xml:space="preserve"> </w:t>
      </w:r>
      <w:r w:rsidRPr="008F0693">
        <w:rPr>
          <w:rFonts w:hint="cs"/>
          <w:rtl/>
        </w:rPr>
        <w:t>وسائل</w:t>
      </w:r>
      <w:r w:rsidRPr="008F0693">
        <w:rPr>
          <w:rtl/>
        </w:rPr>
        <w:t xml:space="preserve"> </w:t>
      </w:r>
      <w:r w:rsidRPr="008F0693">
        <w:rPr>
          <w:rFonts w:hint="cs"/>
          <w:rtl/>
        </w:rPr>
        <w:t>الشيعة،</w:t>
      </w:r>
      <w:r w:rsidRPr="008F0693">
        <w:rPr>
          <w:rtl/>
        </w:rPr>
        <w:t xml:space="preserve"> </w:t>
      </w:r>
      <w:r w:rsidRPr="008F0693">
        <w:rPr>
          <w:rFonts w:hint="cs"/>
          <w:rtl/>
        </w:rPr>
        <w:t>ج‏</w:t>
      </w:r>
      <w:r w:rsidRPr="008F0693">
        <w:rPr>
          <w:rtl/>
        </w:rPr>
        <w:t>27</w:t>
      </w:r>
      <w:r w:rsidRPr="008F0693">
        <w:rPr>
          <w:rFonts w:hint="cs"/>
          <w:rtl/>
        </w:rPr>
        <w:t>،</w:t>
      </w:r>
      <w:r w:rsidRPr="008F0693">
        <w:rPr>
          <w:rtl/>
        </w:rPr>
        <w:t xml:space="preserve"> </w:t>
      </w:r>
      <w:r w:rsidRPr="008F0693">
        <w:rPr>
          <w:rFonts w:hint="cs"/>
          <w:rtl/>
        </w:rPr>
        <w:t>ص</w:t>
      </w:r>
      <w:r w:rsidRPr="008F0693">
        <w:rPr>
          <w:rtl/>
        </w:rPr>
        <w:t xml:space="preserve">: 106 </w:t>
      </w:r>
      <w:r w:rsidRPr="008F0693">
        <w:rPr>
          <w:rFonts w:hint="cs"/>
          <w:rtl/>
        </w:rPr>
        <w:t>باب</w:t>
      </w:r>
      <w:r w:rsidRPr="008F0693">
        <w:rPr>
          <w:rtl/>
        </w:rPr>
        <w:t xml:space="preserve"> 9 </w:t>
      </w:r>
      <w:r w:rsidRPr="008F0693">
        <w:rPr>
          <w:rFonts w:hint="cs"/>
          <w:rtl/>
        </w:rPr>
        <w:t>من</w:t>
      </w:r>
      <w:r w:rsidRPr="008F0693">
        <w:rPr>
          <w:rtl/>
        </w:rPr>
        <w:t xml:space="preserve"> </w:t>
      </w:r>
      <w:r w:rsidRPr="008F0693">
        <w:rPr>
          <w:rFonts w:hint="cs"/>
          <w:rtl/>
        </w:rPr>
        <w:t>ابواب</w:t>
      </w:r>
      <w:r w:rsidRPr="008F0693">
        <w:rPr>
          <w:rtl/>
        </w:rPr>
        <w:t xml:space="preserve"> </w:t>
      </w:r>
      <w:r w:rsidRPr="008F0693">
        <w:rPr>
          <w:rFonts w:hint="cs"/>
          <w:rtl/>
        </w:rPr>
        <w:t>صفات</w:t>
      </w:r>
      <w:r w:rsidRPr="008F0693">
        <w:rPr>
          <w:rtl/>
        </w:rPr>
        <w:t xml:space="preserve"> </w:t>
      </w:r>
      <w:r w:rsidRPr="008F0693">
        <w:rPr>
          <w:rFonts w:hint="cs"/>
          <w:rtl/>
        </w:rPr>
        <w:t>القاضی</w:t>
      </w:r>
      <w:r w:rsidRPr="008F0693">
        <w:rPr>
          <w:rtl/>
        </w:rPr>
        <w:t xml:space="preserve"> </w:t>
      </w:r>
      <w:r w:rsidRPr="008F0693">
        <w:rPr>
          <w:rFonts w:hint="cs"/>
          <w:rtl/>
        </w:rPr>
        <w:t>ح</w:t>
      </w:r>
      <w:r w:rsidRPr="008F0693">
        <w:rPr>
          <w:rtl/>
        </w:rPr>
        <w:t xml:space="preserve"> 1.</w:t>
      </w:r>
    </w:p>
  </w:footnote>
  <w:footnote w:id="4">
    <w:p w:rsidR="003A675E" w:rsidRDefault="003A675E">
      <w:pPr>
        <w:pStyle w:val="FootnoteText"/>
      </w:pPr>
      <w:r>
        <w:rPr>
          <w:rStyle w:val="FootnoteReference"/>
        </w:rPr>
        <w:footnoteRef/>
      </w:r>
      <w:r>
        <w:rPr>
          <w:rtl/>
        </w:rPr>
        <w:t xml:space="preserve"> </w:t>
      </w:r>
      <w:r>
        <w:rPr>
          <w:rFonts w:hint="cs"/>
          <w:rtl/>
        </w:rPr>
        <w:t>همان.</w:t>
      </w:r>
    </w:p>
  </w:footnote>
  <w:footnote w:id="5">
    <w:p w:rsidR="00807285" w:rsidRDefault="00807285" w:rsidP="00807285">
      <w:pPr>
        <w:pStyle w:val="FootnoteText"/>
      </w:pPr>
      <w:r>
        <w:rPr>
          <w:rFonts w:hint="cs"/>
          <w:rtl/>
        </w:rPr>
        <w:t xml:space="preserve"> </w:t>
      </w:r>
      <w:r>
        <w:rPr>
          <w:rStyle w:val="FootnoteReference"/>
        </w:rPr>
        <w:footnoteRef/>
      </w:r>
      <w:r>
        <w:rPr>
          <w:rtl/>
        </w:rPr>
        <w:t xml:space="preserve"> </w:t>
      </w:r>
      <w:r w:rsidRPr="00CF7BA1">
        <w:rPr>
          <w:rFonts w:hint="cs"/>
          <w:rtl/>
        </w:rPr>
        <w:t>عوالي</w:t>
      </w:r>
      <w:r w:rsidRPr="00CF7BA1">
        <w:rPr>
          <w:rtl/>
        </w:rPr>
        <w:t xml:space="preserve"> </w:t>
      </w:r>
      <w:r w:rsidRPr="00CF7BA1">
        <w:rPr>
          <w:rFonts w:hint="cs"/>
          <w:rtl/>
        </w:rPr>
        <w:t>اللئالي</w:t>
      </w:r>
      <w:r w:rsidRPr="00CF7BA1">
        <w:rPr>
          <w:rtl/>
        </w:rPr>
        <w:t xml:space="preserve"> </w:t>
      </w:r>
      <w:r w:rsidRPr="00CF7BA1">
        <w:rPr>
          <w:rFonts w:hint="cs"/>
          <w:rtl/>
        </w:rPr>
        <w:t>العزيزية</w:t>
      </w:r>
      <w:r w:rsidRPr="00CF7BA1">
        <w:rPr>
          <w:rtl/>
        </w:rPr>
        <w:t xml:space="preserve"> </w:t>
      </w:r>
      <w:r w:rsidRPr="00CF7BA1">
        <w:rPr>
          <w:rFonts w:hint="cs"/>
          <w:rtl/>
        </w:rPr>
        <w:t>في</w:t>
      </w:r>
      <w:r w:rsidRPr="00CF7BA1">
        <w:rPr>
          <w:rtl/>
        </w:rPr>
        <w:t xml:space="preserve"> </w:t>
      </w:r>
      <w:r w:rsidRPr="00CF7BA1">
        <w:rPr>
          <w:rFonts w:hint="cs"/>
          <w:rtl/>
        </w:rPr>
        <w:t>الأحاديث</w:t>
      </w:r>
      <w:r w:rsidRPr="00CF7BA1">
        <w:rPr>
          <w:rtl/>
        </w:rPr>
        <w:t xml:space="preserve"> </w:t>
      </w:r>
      <w:r w:rsidRPr="00CF7BA1">
        <w:rPr>
          <w:rFonts w:hint="cs"/>
          <w:rtl/>
        </w:rPr>
        <w:t>الدينية،</w:t>
      </w:r>
      <w:r w:rsidRPr="00CF7BA1">
        <w:rPr>
          <w:rtl/>
        </w:rPr>
        <w:t xml:space="preserve"> </w:t>
      </w:r>
      <w:r w:rsidRPr="00CF7BA1">
        <w:rPr>
          <w:rFonts w:hint="cs"/>
          <w:rtl/>
        </w:rPr>
        <w:t>ج‏</w:t>
      </w:r>
      <w:r w:rsidRPr="00CF7BA1">
        <w:rPr>
          <w:rtl/>
        </w:rPr>
        <w:t>4</w:t>
      </w:r>
      <w:r w:rsidRPr="00CF7BA1">
        <w:rPr>
          <w:rFonts w:hint="cs"/>
          <w:rtl/>
        </w:rPr>
        <w:t>،</w:t>
      </w:r>
      <w:r w:rsidRPr="00CF7BA1">
        <w:rPr>
          <w:rtl/>
        </w:rPr>
        <w:t xml:space="preserve"> </w:t>
      </w:r>
      <w:r w:rsidRPr="00CF7BA1">
        <w:rPr>
          <w:rFonts w:hint="cs"/>
          <w:rtl/>
        </w:rPr>
        <w:t>ص</w:t>
      </w:r>
      <w:r w:rsidRPr="00CF7BA1">
        <w:rPr>
          <w:rtl/>
        </w:rPr>
        <w:t>: 133</w:t>
      </w:r>
      <w:r>
        <w:rPr>
          <w:rFonts w:hint="cs"/>
          <w:rtl/>
        </w:rPr>
        <w:t xml:space="preserve"> ح </w:t>
      </w:r>
      <w:r>
        <w:rPr>
          <w:rtl/>
        </w:rPr>
        <w:t>229</w:t>
      </w:r>
      <w:r>
        <w:rPr>
          <w:rFonts w:hint="cs"/>
          <w:rtl/>
        </w:rPr>
        <w:t>.</w:t>
      </w:r>
    </w:p>
  </w:footnote>
  <w:footnote w:id="6">
    <w:p w:rsidR="00BD4A8C" w:rsidRDefault="00BD4A8C">
      <w:pPr>
        <w:pStyle w:val="FootnoteText"/>
        <w:rPr>
          <w:rtl/>
        </w:rPr>
      </w:pPr>
      <w:r>
        <w:rPr>
          <w:rStyle w:val="FootnoteReference"/>
        </w:rPr>
        <w:footnoteRef/>
      </w:r>
      <w:r>
        <w:rPr>
          <w:rtl/>
        </w:rPr>
        <w:t xml:space="preserve"> </w:t>
      </w:r>
      <w:r>
        <w:rPr>
          <w:rFonts w:hint="cs"/>
          <w:rtl/>
        </w:rPr>
        <w:t>پرسش طلاب: خبر مستفیضه آیا مشهر است؟</w:t>
      </w:r>
    </w:p>
    <w:p w:rsidR="00BD4A8C" w:rsidRDefault="00BD4A8C">
      <w:pPr>
        <w:pStyle w:val="FootnoteText"/>
      </w:pPr>
      <w:r>
        <w:rPr>
          <w:rFonts w:hint="cs"/>
          <w:rtl/>
        </w:rPr>
        <w:t>استاد: ما مستفیضه را یکی از مشهورات می دانیم، و خبر فوق استفاضه دون التواتر نیز جزء مشهور است.</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5" w:name="BokNum"/>
    <w:bookmarkEnd w:id="15"/>
    <w:r w:rsidR="000D61DA">
      <w:rPr>
        <w:b/>
        <w:bCs/>
        <w:sz w:val="20"/>
        <w:szCs w:val="24"/>
        <w:rtl/>
      </w:rPr>
      <w:t>093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0D61DA">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0D61DA">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8" w:name="BokTarikh"/>
    <w:bookmarkEnd w:id="18"/>
    <w:r w:rsidR="000D61DA">
      <w:rPr>
        <w:sz w:val="24"/>
        <w:szCs w:val="24"/>
        <w:rtl/>
      </w:rPr>
      <w:t>7 /12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9" w:name="BokSabj"/>
    <w:bookmarkEnd w:id="19"/>
    <w:r w:rsidR="000D61DA">
      <w:rPr>
        <w:rFonts w:hint="cs"/>
        <w:sz w:val="24"/>
        <w:szCs w:val="24"/>
        <w:rtl/>
      </w:rPr>
      <w:t>تنبیهات</w:t>
    </w:r>
    <w:r w:rsidR="000D61DA">
      <w:rPr>
        <w:sz w:val="24"/>
        <w:szCs w:val="24"/>
        <w:rtl/>
      </w:rPr>
      <w:t>/</w:t>
    </w:r>
    <w:r w:rsidR="000D61DA">
      <w:rPr>
        <w:rFonts w:hint="cs"/>
        <w:sz w:val="24"/>
        <w:szCs w:val="24"/>
        <w:rtl/>
      </w:rPr>
      <w:t>تنبیه</w:t>
    </w:r>
    <w:r w:rsidR="000D61DA">
      <w:rPr>
        <w:sz w:val="24"/>
        <w:szCs w:val="24"/>
        <w:rtl/>
      </w:rPr>
      <w:t xml:space="preserve"> </w:t>
    </w:r>
    <w:r w:rsidR="000D61DA">
      <w:rPr>
        <w:rFonts w:hint="cs"/>
        <w:sz w:val="24"/>
        <w:szCs w:val="24"/>
        <w:rtl/>
      </w:rPr>
      <w:t>نخست</w:t>
    </w:r>
    <w:r w:rsidR="000D61DA">
      <w:rPr>
        <w:sz w:val="24"/>
        <w:szCs w:val="24"/>
        <w:rtl/>
      </w:rPr>
      <w:t xml:space="preserve">: </w:t>
    </w:r>
    <w:r w:rsidR="000D61DA">
      <w:rPr>
        <w:rFonts w:hint="cs"/>
        <w:sz w:val="24"/>
        <w:szCs w:val="24"/>
        <w:rtl/>
      </w:rPr>
      <w:t>خصوصیات</w:t>
    </w:r>
    <w:r w:rsidR="000D61DA">
      <w:rPr>
        <w:sz w:val="24"/>
        <w:szCs w:val="24"/>
        <w:rtl/>
      </w:rPr>
      <w:t xml:space="preserve"> </w:t>
    </w:r>
    <w:r w:rsidR="000D61DA">
      <w:rPr>
        <w:rFonts w:hint="cs"/>
        <w:sz w:val="24"/>
        <w:szCs w:val="24"/>
        <w:rtl/>
      </w:rPr>
      <w:t>مرجحات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0" w:name="Bokmoqarer"/>
    <w:bookmarkEnd w:id="20"/>
    <w:r w:rsidR="000D61DA">
      <w:rPr>
        <w:rFonts w:hint="cs"/>
        <w:sz w:val="24"/>
        <w:szCs w:val="24"/>
        <w:rtl/>
      </w:rPr>
      <w:t>محمود</w:t>
    </w:r>
    <w:r w:rsidR="000D61DA">
      <w:rPr>
        <w:sz w:val="24"/>
        <w:szCs w:val="24"/>
        <w:rtl/>
      </w:rPr>
      <w:t xml:space="preserve"> </w:t>
    </w:r>
    <w:r w:rsidR="000D61DA">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0D61DA">
      <w:rPr>
        <w:rFonts w:hint="cs"/>
        <w:sz w:val="24"/>
        <w:szCs w:val="24"/>
        <w:rtl/>
      </w:rPr>
      <w:t>خصوصیت</w:t>
    </w:r>
    <w:r w:rsidR="000D61DA">
      <w:rPr>
        <w:sz w:val="24"/>
        <w:szCs w:val="24"/>
        <w:rtl/>
      </w:rPr>
      <w:t xml:space="preserve"> </w:t>
    </w:r>
    <w:r w:rsidR="000D61DA">
      <w:rPr>
        <w:rFonts w:hint="cs"/>
        <w:sz w:val="24"/>
        <w:szCs w:val="24"/>
        <w:rtl/>
      </w:rPr>
      <w:t>شهرت</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attachedTemplate r:id="rId1"/>
  <w:stylePaneSortMethod w:val="0000"/>
  <w:defaultTabStop w:val="720"/>
  <w:characterSpacingControl w:val="doNotCompress"/>
  <w:hdrShapeDefaults>
    <o:shapedefaults v:ext="edit" spidmax="8193"/>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2ADF"/>
    <w:rsid w:val="00025777"/>
    <w:rsid w:val="00025BCB"/>
    <w:rsid w:val="000351BA"/>
    <w:rsid w:val="000353D7"/>
    <w:rsid w:val="000367FE"/>
    <w:rsid w:val="00040640"/>
    <w:rsid w:val="00062CE1"/>
    <w:rsid w:val="00075BE1"/>
    <w:rsid w:val="000775EA"/>
    <w:rsid w:val="00080A41"/>
    <w:rsid w:val="0008299B"/>
    <w:rsid w:val="000913AA"/>
    <w:rsid w:val="000A1D73"/>
    <w:rsid w:val="000B5DB5"/>
    <w:rsid w:val="000C3947"/>
    <w:rsid w:val="000D30E9"/>
    <w:rsid w:val="000D61DA"/>
    <w:rsid w:val="000D6818"/>
    <w:rsid w:val="000E335E"/>
    <w:rsid w:val="000F16CF"/>
    <w:rsid w:val="000F5BAC"/>
    <w:rsid w:val="000F779F"/>
    <w:rsid w:val="000F77AC"/>
    <w:rsid w:val="001150DD"/>
    <w:rsid w:val="00116B2B"/>
    <w:rsid w:val="00121EDA"/>
    <w:rsid w:val="00124E3D"/>
    <w:rsid w:val="0012757B"/>
    <w:rsid w:val="00127E95"/>
    <w:rsid w:val="00130659"/>
    <w:rsid w:val="001347C7"/>
    <w:rsid w:val="001356B0"/>
    <w:rsid w:val="00151937"/>
    <w:rsid w:val="00156AE3"/>
    <w:rsid w:val="001635E0"/>
    <w:rsid w:val="00166954"/>
    <w:rsid w:val="00181844"/>
    <w:rsid w:val="001837E9"/>
    <w:rsid w:val="001842F3"/>
    <w:rsid w:val="00185F01"/>
    <w:rsid w:val="00186637"/>
    <w:rsid w:val="00187DFA"/>
    <w:rsid w:val="001A1EA5"/>
    <w:rsid w:val="001A2574"/>
    <w:rsid w:val="001A27D7"/>
    <w:rsid w:val="001A294E"/>
    <w:rsid w:val="001A4ED8"/>
    <w:rsid w:val="001B2488"/>
    <w:rsid w:val="001B6799"/>
    <w:rsid w:val="001B7937"/>
    <w:rsid w:val="001C1362"/>
    <w:rsid w:val="001D2E9A"/>
    <w:rsid w:val="001D553B"/>
    <w:rsid w:val="001D597F"/>
    <w:rsid w:val="001E18CC"/>
    <w:rsid w:val="001E3F11"/>
    <w:rsid w:val="001E3FD4"/>
    <w:rsid w:val="001E4FC1"/>
    <w:rsid w:val="001F74BE"/>
    <w:rsid w:val="0020241A"/>
    <w:rsid w:val="00203821"/>
    <w:rsid w:val="00214502"/>
    <w:rsid w:val="00214724"/>
    <w:rsid w:val="0021630D"/>
    <w:rsid w:val="00217130"/>
    <w:rsid w:val="00247D2F"/>
    <w:rsid w:val="00252628"/>
    <w:rsid w:val="00256560"/>
    <w:rsid w:val="00260B1A"/>
    <w:rsid w:val="00266D6A"/>
    <w:rsid w:val="00270F46"/>
    <w:rsid w:val="00271974"/>
    <w:rsid w:val="0027605E"/>
    <w:rsid w:val="00281E00"/>
    <w:rsid w:val="00285B0F"/>
    <w:rsid w:val="00294A52"/>
    <w:rsid w:val="002A59B8"/>
    <w:rsid w:val="002B575F"/>
    <w:rsid w:val="002B729B"/>
    <w:rsid w:val="002C3B58"/>
    <w:rsid w:val="002C53A2"/>
    <w:rsid w:val="002D0040"/>
    <w:rsid w:val="002E220F"/>
    <w:rsid w:val="002E4461"/>
    <w:rsid w:val="002F6416"/>
    <w:rsid w:val="002F690D"/>
    <w:rsid w:val="00306C88"/>
    <w:rsid w:val="00320CB0"/>
    <w:rsid w:val="0032100F"/>
    <w:rsid w:val="003249E4"/>
    <w:rsid w:val="003259C7"/>
    <w:rsid w:val="0033402C"/>
    <w:rsid w:val="00340521"/>
    <w:rsid w:val="00345C73"/>
    <w:rsid w:val="00354A99"/>
    <w:rsid w:val="00360311"/>
    <w:rsid w:val="00361922"/>
    <w:rsid w:val="003668F8"/>
    <w:rsid w:val="0037485E"/>
    <w:rsid w:val="00376313"/>
    <w:rsid w:val="00396D80"/>
    <w:rsid w:val="00397466"/>
    <w:rsid w:val="003A6148"/>
    <w:rsid w:val="003A675E"/>
    <w:rsid w:val="003C0D26"/>
    <w:rsid w:val="003C33F6"/>
    <w:rsid w:val="003C3D2E"/>
    <w:rsid w:val="003C43A5"/>
    <w:rsid w:val="003D63C5"/>
    <w:rsid w:val="003E1C5C"/>
    <w:rsid w:val="003E7FC5"/>
    <w:rsid w:val="003F5B46"/>
    <w:rsid w:val="00401133"/>
    <w:rsid w:val="00401363"/>
    <w:rsid w:val="00402E47"/>
    <w:rsid w:val="0040586F"/>
    <w:rsid w:val="00417844"/>
    <w:rsid w:val="00425015"/>
    <w:rsid w:val="0042584E"/>
    <w:rsid w:val="00430994"/>
    <w:rsid w:val="00441B6D"/>
    <w:rsid w:val="0045457C"/>
    <w:rsid w:val="004556EF"/>
    <w:rsid w:val="00456456"/>
    <w:rsid w:val="00462214"/>
    <w:rsid w:val="00462B07"/>
    <w:rsid w:val="00465BD2"/>
    <w:rsid w:val="00476374"/>
    <w:rsid w:val="004871AA"/>
    <w:rsid w:val="00487CEB"/>
    <w:rsid w:val="004926E1"/>
    <w:rsid w:val="004A2FEA"/>
    <w:rsid w:val="004B76B4"/>
    <w:rsid w:val="004D03EB"/>
    <w:rsid w:val="004D75C5"/>
    <w:rsid w:val="004E2186"/>
    <w:rsid w:val="004E61F2"/>
    <w:rsid w:val="004E66FB"/>
    <w:rsid w:val="004F24E2"/>
    <w:rsid w:val="004F470A"/>
    <w:rsid w:val="004F4C59"/>
    <w:rsid w:val="00500C8F"/>
    <w:rsid w:val="00501909"/>
    <w:rsid w:val="00502B22"/>
    <w:rsid w:val="00506638"/>
    <w:rsid w:val="005128DF"/>
    <w:rsid w:val="00517956"/>
    <w:rsid w:val="005206FE"/>
    <w:rsid w:val="005257ED"/>
    <w:rsid w:val="00526818"/>
    <w:rsid w:val="005306F8"/>
    <w:rsid w:val="0054023D"/>
    <w:rsid w:val="0056213C"/>
    <w:rsid w:val="00580C24"/>
    <w:rsid w:val="00592A07"/>
    <w:rsid w:val="0059619C"/>
    <w:rsid w:val="005968EF"/>
    <w:rsid w:val="00596C1E"/>
    <w:rsid w:val="005A26DD"/>
    <w:rsid w:val="005A2E26"/>
    <w:rsid w:val="005A6759"/>
    <w:rsid w:val="005B0398"/>
    <w:rsid w:val="005C0DAE"/>
    <w:rsid w:val="005C188E"/>
    <w:rsid w:val="005D2349"/>
    <w:rsid w:val="005E5507"/>
    <w:rsid w:val="005E607B"/>
    <w:rsid w:val="00601229"/>
    <w:rsid w:val="00603B67"/>
    <w:rsid w:val="006053D0"/>
    <w:rsid w:val="006162A2"/>
    <w:rsid w:val="00620EF5"/>
    <w:rsid w:val="00631250"/>
    <w:rsid w:val="0063256E"/>
    <w:rsid w:val="00635219"/>
    <w:rsid w:val="00635EC0"/>
    <w:rsid w:val="00640B58"/>
    <w:rsid w:val="00642CC7"/>
    <w:rsid w:val="00644C94"/>
    <w:rsid w:val="0065007E"/>
    <w:rsid w:val="00651B02"/>
    <w:rsid w:val="00651B19"/>
    <w:rsid w:val="0065292A"/>
    <w:rsid w:val="00660A29"/>
    <w:rsid w:val="0067098F"/>
    <w:rsid w:val="00675EAC"/>
    <w:rsid w:val="00681CEC"/>
    <w:rsid w:val="00682F3E"/>
    <w:rsid w:val="006932F3"/>
    <w:rsid w:val="00695519"/>
    <w:rsid w:val="006957D2"/>
    <w:rsid w:val="006A4134"/>
    <w:rsid w:val="006A5DDA"/>
    <w:rsid w:val="006A6701"/>
    <w:rsid w:val="006B21F4"/>
    <w:rsid w:val="006B3753"/>
    <w:rsid w:val="006B7AD6"/>
    <w:rsid w:val="006C50FD"/>
    <w:rsid w:val="006D44C1"/>
    <w:rsid w:val="006E1BB1"/>
    <w:rsid w:val="006E5651"/>
    <w:rsid w:val="006E5B85"/>
    <w:rsid w:val="006F6AD1"/>
    <w:rsid w:val="00700C28"/>
    <w:rsid w:val="0070265B"/>
    <w:rsid w:val="00704813"/>
    <w:rsid w:val="0071293B"/>
    <w:rsid w:val="0072290D"/>
    <w:rsid w:val="00723D6D"/>
    <w:rsid w:val="00724537"/>
    <w:rsid w:val="007272B6"/>
    <w:rsid w:val="00731724"/>
    <w:rsid w:val="0073474B"/>
    <w:rsid w:val="00735511"/>
    <w:rsid w:val="007402BF"/>
    <w:rsid w:val="00744DE6"/>
    <w:rsid w:val="00755813"/>
    <w:rsid w:val="0076212C"/>
    <w:rsid w:val="00762452"/>
    <w:rsid w:val="007639E0"/>
    <w:rsid w:val="00775507"/>
    <w:rsid w:val="0078594B"/>
    <w:rsid w:val="00795E02"/>
    <w:rsid w:val="007979D0"/>
    <w:rsid w:val="007A4E18"/>
    <w:rsid w:val="007A58FF"/>
    <w:rsid w:val="007A7B8C"/>
    <w:rsid w:val="007C6D9E"/>
    <w:rsid w:val="007D1C43"/>
    <w:rsid w:val="007D6C53"/>
    <w:rsid w:val="007E1E87"/>
    <w:rsid w:val="007E56D0"/>
    <w:rsid w:val="007E5B3F"/>
    <w:rsid w:val="007F2257"/>
    <w:rsid w:val="0080091D"/>
    <w:rsid w:val="00804108"/>
    <w:rsid w:val="00807285"/>
    <w:rsid w:val="00812B28"/>
    <w:rsid w:val="00816367"/>
    <w:rsid w:val="00816A0B"/>
    <w:rsid w:val="0083010E"/>
    <w:rsid w:val="00830C53"/>
    <w:rsid w:val="00837FAA"/>
    <w:rsid w:val="00841F77"/>
    <w:rsid w:val="008452BE"/>
    <w:rsid w:val="00863390"/>
    <w:rsid w:val="0086385C"/>
    <w:rsid w:val="00871916"/>
    <w:rsid w:val="008A510E"/>
    <w:rsid w:val="008A522A"/>
    <w:rsid w:val="008B1DC2"/>
    <w:rsid w:val="008B4464"/>
    <w:rsid w:val="008B750B"/>
    <w:rsid w:val="008C3162"/>
    <w:rsid w:val="008D0358"/>
    <w:rsid w:val="008E3924"/>
    <w:rsid w:val="008F13F7"/>
    <w:rsid w:val="008F5B4D"/>
    <w:rsid w:val="00907425"/>
    <w:rsid w:val="009104F4"/>
    <w:rsid w:val="00923C34"/>
    <w:rsid w:val="00924152"/>
    <w:rsid w:val="0092513D"/>
    <w:rsid w:val="00927A9F"/>
    <w:rsid w:val="009323F4"/>
    <w:rsid w:val="009335CC"/>
    <w:rsid w:val="00935A55"/>
    <w:rsid w:val="00941CEB"/>
    <w:rsid w:val="00953B28"/>
    <w:rsid w:val="00954322"/>
    <w:rsid w:val="00957CAA"/>
    <w:rsid w:val="0096749C"/>
    <w:rsid w:val="0096778A"/>
    <w:rsid w:val="00973352"/>
    <w:rsid w:val="00977656"/>
    <w:rsid w:val="009848CD"/>
    <w:rsid w:val="00986218"/>
    <w:rsid w:val="0098794D"/>
    <w:rsid w:val="0099497B"/>
    <w:rsid w:val="009B0D05"/>
    <w:rsid w:val="009B4CA6"/>
    <w:rsid w:val="009B79F8"/>
    <w:rsid w:val="009C4630"/>
    <w:rsid w:val="009D13FD"/>
    <w:rsid w:val="009D266A"/>
    <w:rsid w:val="009D44B1"/>
    <w:rsid w:val="009F7E07"/>
    <w:rsid w:val="00A01522"/>
    <w:rsid w:val="00A059FC"/>
    <w:rsid w:val="00A07560"/>
    <w:rsid w:val="00A10A11"/>
    <w:rsid w:val="00A13A75"/>
    <w:rsid w:val="00A13C6A"/>
    <w:rsid w:val="00A14EC3"/>
    <w:rsid w:val="00A17B09"/>
    <w:rsid w:val="00A457C6"/>
    <w:rsid w:val="00A46AD0"/>
    <w:rsid w:val="00A47063"/>
    <w:rsid w:val="00A473A8"/>
    <w:rsid w:val="00A513F0"/>
    <w:rsid w:val="00A61AC8"/>
    <w:rsid w:val="00A65D4C"/>
    <w:rsid w:val="00A710DD"/>
    <w:rsid w:val="00A86A49"/>
    <w:rsid w:val="00A96D45"/>
    <w:rsid w:val="00AA40D7"/>
    <w:rsid w:val="00AB5F7D"/>
    <w:rsid w:val="00AC0C50"/>
    <w:rsid w:val="00AC6FE2"/>
    <w:rsid w:val="00AF3925"/>
    <w:rsid w:val="00B0215C"/>
    <w:rsid w:val="00B2292F"/>
    <w:rsid w:val="00B43169"/>
    <w:rsid w:val="00B55AE4"/>
    <w:rsid w:val="00B6185F"/>
    <w:rsid w:val="00B739B0"/>
    <w:rsid w:val="00B814A3"/>
    <w:rsid w:val="00B90A42"/>
    <w:rsid w:val="00B95D74"/>
    <w:rsid w:val="00B96F38"/>
    <w:rsid w:val="00BA0C9D"/>
    <w:rsid w:val="00BB5A2C"/>
    <w:rsid w:val="00BC2407"/>
    <w:rsid w:val="00BC66E9"/>
    <w:rsid w:val="00BD0E74"/>
    <w:rsid w:val="00BD4A8C"/>
    <w:rsid w:val="00BD5F8C"/>
    <w:rsid w:val="00BE29DD"/>
    <w:rsid w:val="00BE38E2"/>
    <w:rsid w:val="00BE464B"/>
    <w:rsid w:val="00BF581E"/>
    <w:rsid w:val="00C066AF"/>
    <w:rsid w:val="00C10E06"/>
    <w:rsid w:val="00C145B8"/>
    <w:rsid w:val="00C23FEF"/>
    <w:rsid w:val="00C2438F"/>
    <w:rsid w:val="00C26B23"/>
    <w:rsid w:val="00C275A9"/>
    <w:rsid w:val="00C32A7E"/>
    <w:rsid w:val="00C34F28"/>
    <w:rsid w:val="00C368DF"/>
    <w:rsid w:val="00C447F4"/>
    <w:rsid w:val="00C54999"/>
    <w:rsid w:val="00C57B5C"/>
    <w:rsid w:val="00C61049"/>
    <w:rsid w:val="00C614D9"/>
    <w:rsid w:val="00C61785"/>
    <w:rsid w:val="00C63FFE"/>
    <w:rsid w:val="00C6615E"/>
    <w:rsid w:val="00C91EB6"/>
    <w:rsid w:val="00C9772A"/>
    <w:rsid w:val="00CA10B0"/>
    <w:rsid w:val="00CA2F8E"/>
    <w:rsid w:val="00CA7FD5"/>
    <w:rsid w:val="00CB3287"/>
    <w:rsid w:val="00CB33E2"/>
    <w:rsid w:val="00CB4E68"/>
    <w:rsid w:val="00CB60D5"/>
    <w:rsid w:val="00CC2733"/>
    <w:rsid w:val="00CC7DE9"/>
    <w:rsid w:val="00CD0050"/>
    <w:rsid w:val="00CD526A"/>
    <w:rsid w:val="00CE53E3"/>
    <w:rsid w:val="00CE7481"/>
    <w:rsid w:val="00CF0A8F"/>
    <w:rsid w:val="00CF39C7"/>
    <w:rsid w:val="00CF4FAB"/>
    <w:rsid w:val="00CF5F81"/>
    <w:rsid w:val="00D048CE"/>
    <w:rsid w:val="00D05546"/>
    <w:rsid w:val="00D10998"/>
    <w:rsid w:val="00D15CBD"/>
    <w:rsid w:val="00D23391"/>
    <w:rsid w:val="00D31805"/>
    <w:rsid w:val="00D34C85"/>
    <w:rsid w:val="00D552B9"/>
    <w:rsid w:val="00D61B24"/>
    <w:rsid w:val="00D62B38"/>
    <w:rsid w:val="00D670B8"/>
    <w:rsid w:val="00D712B4"/>
    <w:rsid w:val="00D735B2"/>
    <w:rsid w:val="00D74021"/>
    <w:rsid w:val="00D76D01"/>
    <w:rsid w:val="00D770FF"/>
    <w:rsid w:val="00D85D9E"/>
    <w:rsid w:val="00D9094C"/>
    <w:rsid w:val="00D922A9"/>
    <w:rsid w:val="00D9394A"/>
    <w:rsid w:val="00D973E1"/>
    <w:rsid w:val="00D977CA"/>
    <w:rsid w:val="00D97C27"/>
    <w:rsid w:val="00DA7425"/>
    <w:rsid w:val="00DB0CBB"/>
    <w:rsid w:val="00DB67CC"/>
    <w:rsid w:val="00DC5480"/>
    <w:rsid w:val="00DC59E3"/>
    <w:rsid w:val="00DE0558"/>
    <w:rsid w:val="00DE1070"/>
    <w:rsid w:val="00DE5F76"/>
    <w:rsid w:val="00E00219"/>
    <w:rsid w:val="00E0316B"/>
    <w:rsid w:val="00E25E10"/>
    <w:rsid w:val="00E42B17"/>
    <w:rsid w:val="00E5219B"/>
    <w:rsid w:val="00E5518B"/>
    <w:rsid w:val="00E609FE"/>
    <w:rsid w:val="00E660F4"/>
    <w:rsid w:val="00E75920"/>
    <w:rsid w:val="00E771CB"/>
    <w:rsid w:val="00E80D96"/>
    <w:rsid w:val="00E871FA"/>
    <w:rsid w:val="00E936A4"/>
    <w:rsid w:val="00E954BB"/>
    <w:rsid w:val="00E957EB"/>
    <w:rsid w:val="00EA45E7"/>
    <w:rsid w:val="00EA5AEF"/>
    <w:rsid w:val="00EA716A"/>
    <w:rsid w:val="00EB78E3"/>
    <w:rsid w:val="00EC1C4B"/>
    <w:rsid w:val="00EC735A"/>
    <w:rsid w:val="00EF27FE"/>
    <w:rsid w:val="00EF5C87"/>
    <w:rsid w:val="00F04D16"/>
    <w:rsid w:val="00F07FB6"/>
    <w:rsid w:val="00F16B53"/>
    <w:rsid w:val="00F16CE4"/>
    <w:rsid w:val="00F318BE"/>
    <w:rsid w:val="00F31CA2"/>
    <w:rsid w:val="00F33297"/>
    <w:rsid w:val="00F343FB"/>
    <w:rsid w:val="00F359FE"/>
    <w:rsid w:val="00F42159"/>
    <w:rsid w:val="00F4256E"/>
    <w:rsid w:val="00F42EE1"/>
    <w:rsid w:val="00F45069"/>
    <w:rsid w:val="00F47171"/>
    <w:rsid w:val="00F53CB8"/>
    <w:rsid w:val="00F561D3"/>
    <w:rsid w:val="00F64141"/>
    <w:rsid w:val="00F653EB"/>
    <w:rsid w:val="00F663C6"/>
    <w:rsid w:val="00F67508"/>
    <w:rsid w:val="00F71FC9"/>
    <w:rsid w:val="00F73B48"/>
    <w:rsid w:val="00F74F51"/>
    <w:rsid w:val="00F806C1"/>
    <w:rsid w:val="00F81F4C"/>
    <w:rsid w:val="00F842AD"/>
    <w:rsid w:val="00F877DB"/>
    <w:rsid w:val="00F914EB"/>
    <w:rsid w:val="00F91B85"/>
    <w:rsid w:val="00F97DBF"/>
    <w:rsid w:val="00FA3B17"/>
    <w:rsid w:val="00FA5E8D"/>
    <w:rsid w:val="00FA5F3D"/>
    <w:rsid w:val="00FB3534"/>
    <w:rsid w:val="00FB399E"/>
    <w:rsid w:val="00FB5701"/>
    <w:rsid w:val="00FB7F50"/>
    <w:rsid w:val="00FC240B"/>
    <w:rsid w:val="00FC2A85"/>
    <w:rsid w:val="00FC40AF"/>
    <w:rsid w:val="00FD0A16"/>
    <w:rsid w:val="00FD68C7"/>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971180778">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998B3-F3A4-4ABE-9FA2-3781E3717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314</TotalTime>
  <Pages>8</Pages>
  <Words>2092</Words>
  <Characters>11930</Characters>
  <Application>Microsoft Office Word</Application>
  <DocSecurity>0</DocSecurity>
  <Lines>99</Lines>
  <Paragraphs>27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13995</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Ya-Ali</cp:lastModifiedBy>
  <cp:revision>39</cp:revision>
  <dcterms:created xsi:type="dcterms:W3CDTF">2017-02-26T15:34:00Z</dcterms:created>
  <dcterms:modified xsi:type="dcterms:W3CDTF">2017-02-27T05:18:00Z</dcterms:modified>
</cp:coreProperties>
</file>