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612639" w14:textId="77777777" w:rsidR="00A23A11" w:rsidRPr="00A23A11" w:rsidRDefault="00A23A11" w:rsidP="00A23A11">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A23A11">
        <w:rPr>
          <w:rStyle w:val="Strong"/>
          <w:rFonts w:ascii="Shabnam" w:hAnsi="Shabnam" w:cs="B Nazanin"/>
          <w:color w:val="454545"/>
          <w:spacing w:val="3"/>
          <w:sz w:val="25"/>
          <w:rtl/>
        </w:rPr>
        <w:t>باسمه تعالی</w:t>
      </w:r>
    </w:p>
    <w:p w14:paraId="10042C7B" w14:textId="77777777" w:rsidR="00A23A11" w:rsidRPr="00A23A11" w:rsidRDefault="00A23A11" w:rsidP="00A23A11">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A23A11">
        <w:rPr>
          <w:rStyle w:val="Strong"/>
          <w:rFonts w:ascii="Shabnam" w:hAnsi="Shabnam" w:cs="B Nazanin"/>
          <w:color w:val="454545"/>
          <w:spacing w:val="3"/>
          <w:sz w:val="25"/>
          <w:rtl/>
        </w:rPr>
        <w:t>بحث از شمول اخبار علاجیه به عامین من وجه. 2</w:t>
      </w:r>
    </w:p>
    <w:p w14:paraId="0B2B2103" w14:textId="77777777" w:rsidR="00A23A11" w:rsidRPr="00A23A11" w:rsidRDefault="00A23A11" w:rsidP="00A23A11">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A23A11">
        <w:rPr>
          <w:rStyle w:val="Strong"/>
          <w:rFonts w:ascii="Shabnam" w:hAnsi="Shabnam" w:cs="B Nazanin"/>
          <w:color w:val="454545"/>
          <w:spacing w:val="3"/>
          <w:sz w:val="25"/>
          <w:rtl/>
        </w:rPr>
        <w:t>عدم شمول نظریه محقق خویی.. 2</w:t>
      </w:r>
    </w:p>
    <w:p w14:paraId="109E17A8" w14:textId="77777777" w:rsidR="00A23A11" w:rsidRPr="00A23A11" w:rsidRDefault="00A23A11" w:rsidP="00A23A11">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A23A11">
        <w:rPr>
          <w:rStyle w:val="Strong"/>
          <w:rFonts w:ascii="Shabnam" w:hAnsi="Shabnam" w:cs="B Nazanin"/>
          <w:color w:val="454545"/>
          <w:spacing w:val="3"/>
          <w:sz w:val="25"/>
          <w:rtl/>
        </w:rPr>
        <w:t>مناقشه: عدم فرق نزد عرف (نظر تحقیق) 3</w:t>
      </w:r>
    </w:p>
    <w:p w14:paraId="1BFE37EA" w14:textId="77777777" w:rsidR="00A23A11" w:rsidRPr="00A23A11" w:rsidRDefault="00A23A11" w:rsidP="00A23A11">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A23A11">
        <w:rPr>
          <w:rStyle w:val="Strong"/>
          <w:rFonts w:ascii="Shabnam" w:hAnsi="Shabnam" w:cs="B Nazanin"/>
          <w:color w:val="454545"/>
          <w:spacing w:val="3"/>
          <w:sz w:val="25"/>
          <w:rtl/>
        </w:rPr>
        <w:t>عدم شمول اخبار علاجیه به موارد جمع عرفی.. 4</w:t>
      </w:r>
    </w:p>
    <w:p w14:paraId="02B3C21C" w14:textId="77777777" w:rsidR="00A23A11" w:rsidRPr="00A23A11" w:rsidRDefault="00A23A11" w:rsidP="00A23A11">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A23A11">
        <w:rPr>
          <w:rStyle w:val="Strong"/>
          <w:rFonts w:ascii="Shabnam" w:hAnsi="Shabnam" w:cs="B Nazanin"/>
          <w:color w:val="454545"/>
          <w:spacing w:val="3"/>
          <w:sz w:val="25"/>
          <w:rtl/>
        </w:rPr>
        <w:t>جمع بین عام و مطلق.. 4</w:t>
      </w:r>
    </w:p>
    <w:p w14:paraId="452A6531" w14:textId="77777777" w:rsidR="00A23A11" w:rsidRPr="00A23A11" w:rsidRDefault="00A23A11" w:rsidP="00A23A11">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A23A11">
        <w:rPr>
          <w:rStyle w:val="Strong"/>
          <w:rFonts w:ascii="Shabnam" w:hAnsi="Shabnam" w:cs="B Nazanin"/>
          <w:color w:val="454545"/>
          <w:spacing w:val="3"/>
          <w:sz w:val="25"/>
          <w:rtl/>
        </w:rPr>
        <w:t>وجه نخست: تقدم منجز بر معلق.. 4</w:t>
      </w:r>
    </w:p>
    <w:p w14:paraId="0678EB6A" w14:textId="77777777" w:rsidR="00A23A11" w:rsidRPr="00A23A11" w:rsidRDefault="00A23A11" w:rsidP="00A23A11">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A23A11">
        <w:rPr>
          <w:rStyle w:val="Strong"/>
          <w:rFonts w:ascii="Shabnam" w:hAnsi="Shabnam" w:cs="B Nazanin"/>
          <w:color w:val="454545"/>
          <w:spacing w:val="3"/>
          <w:sz w:val="25"/>
          <w:rtl/>
        </w:rPr>
        <w:t>مناقشه: منجز بودن ظهور اطلاقی (محقق خراسانی) 5</w:t>
      </w:r>
    </w:p>
    <w:p w14:paraId="67EBE71F" w14:textId="77777777" w:rsidR="00A23A11" w:rsidRPr="00A23A11" w:rsidRDefault="00A23A11" w:rsidP="00A23A11">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A23A11">
        <w:rPr>
          <w:rStyle w:val="Strong"/>
          <w:rFonts w:ascii="Shabnam" w:hAnsi="Shabnam" w:cs="B Nazanin"/>
          <w:color w:val="454545"/>
          <w:spacing w:val="3"/>
          <w:sz w:val="25"/>
          <w:rtl/>
        </w:rPr>
        <w:t>وجه دوم: اغلبیت تقیید از تخصیص</w:t>
      </w:r>
      <w:r w:rsidRPr="00A23A11">
        <w:rPr>
          <w:rStyle w:val="Strong"/>
          <w:rFonts w:ascii="Arial" w:hAnsi="Arial" w:cs="Arial" w:hint="cs"/>
          <w:color w:val="454545"/>
          <w:spacing w:val="3"/>
          <w:rtl/>
        </w:rPr>
        <w:t>…</w:t>
      </w:r>
      <w:r w:rsidRPr="00A23A11">
        <w:rPr>
          <w:rStyle w:val="Strong"/>
          <w:rFonts w:ascii="Shabnam" w:hAnsi="Shabnam" w:cs="B Nazanin"/>
          <w:color w:val="454545"/>
          <w:spacing w:val="3"/>
          <w:sz w:val="25"/>
          <w:rtl/>
        </w:rPr>
        <w:t>. 5</w:t>
      </w:r>
    </w:p>
    <w:p w14:paraId="600E7124" w14:textId="77777777" w:rsidR="00A23A11" w:rsidRPr="00A23A11" w:rsidRDefault="00A23A11" w:rsidP="00A23A11">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A23A11">
        <w:rPr>
          <w:rStyle w:val="Strong"/>
          <w:rFonts w:ascii="Shabnam" w:hAnsi="Shabnam" w:cs="B Nazanin"/>
          <w:color w:val="454545"/>
          <w:spacing w:val="3"/>
          <w:sz w:val="25"/>
          <w:rtl/>
        </w:rPr>
        <w:t>مناقشه: دلیل نبودن اغلبیت (محقق خراسانی) 5</w:t>
      </w:r>
    </w:p>
    <w:p w14:paraId="25176CF6" w14:textId="77777777" w:rsidR="00A23A11" w:rsidRPr="00A23A11" w:rsidRDefault="00A23A11" w:rsidP="00A23A11">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A23A11">
        <w:rPr>
          <w:rStyle w:val="Strong"/>
          <w:rFonts w:ascii="Shabnam" w:hAnsi="Shabnam" w:cs="B Nazanin"/>
          <w:color w:val="454545"/>
          <w:spacing w:val="3"/>
          <w:sz w:val="25"/>
          <w:rtl/>
        </w:rPr>
        <w:t>جواب: وجود وجه سوم برای تقدیم عام (نظر تحقیق) 5</w:t>
      </w:r>
    </w:p>
    <w:p w14:paraId="0EBBEF03" w14:textId="77777777" w:rsidR="00A23A11" w:rsidRPr="00A23A11" w:rsidRDefault="00A23A11" w:rsidP="00A23A11">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A23A11">
        <w:rPr>
          <w:rStyle w:val="Strong"/>
          <w:rFonts w:ascii="Shabnam" w:hAnsi="Shabnam" w:cs="B Nazanin"/>
          <w:color w:val="454545"/>
          <w:spacing w:val="3"/>
          <w:sz w:val="25"/>
          <w:rtl/>
        </w:rPr>
        <w:t>وجه سوم: تقدم دلالت وضعی بر دلالت سکوتی (نظر تحقیق) 6</w:t>
      </w:r>
    </w:p>
    <w:p w14:paraId="5ACD112B" w14:textId="77777777" w:rsidR="00A23A11" w:rsidRPr="00A23A11" w:rsidRDefault="00A23A11" w:rsidP="00A23A11">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A23A11">
        <w:rPr>
          <w:rStyle w:val="Strong"/>
          <w:rFonts w:ascii="Shabnam" w:hAnsi="Shabnam" w:cs="B Nazanin"/>
          <w:color w:val="454545"/>
          <w:spacing w:val="3"/>
          <w:sz w:val="25"/>
          <w:rtl/>
        </w:rPr>
        <w:t>جمع بین مطلق شمولی و مطلق بدلی.. 6</w:t>
      </w:r>
    </w:p>
    <w:p w14:paraId="0818789D" w14:textId="77777777" w:rsidR="00A23A11" w:rsidRPr="00A23A11" w:rsidRDefault="00A23A11" w:rsidP="00A23A11">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A23A11">
        <w:rPr>
          <w:rFonts w:ascii="Shabnam" w:hAnsi="Shabnam" w:cs="B Nazanin"/>
          <w:color w:val="454545"/>
          <w:spacing w:val="3"/>
          <w:sz w:val="25"/>
        </w:rPr>
        <w:t> </w:t>
      </w:r>
    </w:p>
    <w:p w14:paraId="2DD7D848" w14:textId="77777777" w:rsidR="00A23A11" w:rsidRPr="00A23A11" w:rsidRDefault="00A23A11" w:rsidP="00A23A11">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A23A11">
        <w:rPr>
          <w:rStyle w:val="Strong"/>
          <w:rFonts w:ascii="Shabnam" w:hAnsi="Shabnam" w:cs="B Nazanin"/>
          <w:i/>
          <w:iCs/>
          <w:color w:val="454545"/>
          <w:spacing w:val="3"/>
          <w:sz w:val="25"/>
          <w:rtl/>
        </w:rPr>
        <w:t>موضوع</w:t>
      </w:r>
      <w:r w:rsidRPr="00A23A11">
        <w:rPr>
          <w:rStyle w:val="Strong"/>
          <w:rFonts w:ascii="Shabnam" w:hAnsi="Shabnam" w:cs="B Nazanin"/>
          <w:i/>
          <w:iCs/>
          <w:color w:val="454545"/>
          <w:spacing w:val="3"/>
          <w:sz w:val="25"/>
        </w:rPr>
        <w:t>:</w:t>
      </w:r>
      <w:r w:rsidRPr="00A23A11">
        <w:rPr>
          <w:rFonts w:ascii="Shabnam" w:hAnsi="Shabnam" w:cs="B Nazanin"/>
          <w:color w:val="454545"/>
          <w:spacing w:val="3"/>
          <w:sz w:val="25"/>
        </w:rPr>
        <w:t> </w:t>
      </w:r>
      <w:r w:rsidRPr="00A23A11">
        <w:rPr>
          <w:rFonts w:ascii="Shabnam" w:hAnsi="Shabnam" w:cs="B Nazanin"/>
          <w:color w:val="454545"/>
          <w:spacing w:val="3"/>
          <w:sz w:val="25"/>
          <w:rtl/>
        </w:rPr>
        <w:t>تعارض/مرجحات /بحث از شمول اخبار علاجیه به مطلقین من وجه</w:t>
      </w:r>
    </w:p>
    <w:p w14:paraId="4C91134E" w14:textId="77777777" w:rsidR="00A23A11" w:rsidRPr="00A23A11" w:rsidRDefault="00A23A11" w:rsidP="00A23A11">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A23A11">
        <w:rPr>
          <w:rStyle w:val="Strong"/>
          <w:rFonts w:ascii="Shabnam" w:hAnsi="Shabnam" w:cs="B Nazanin"/>
          <w:i/>
          <w:iCs/>
          <w:color w:val="454545"/>
          <w:spacing w:val="3"/>
          <w:sz w:val="25"/>
          <w:rtl/>
        </w:rPr>
        <w:t>خلاصه مباحث گذشته</w:t>
      </w:r>
      <w:r w:rsidRPr="00A23A11">
        <w:rPr>
          <w:rStyle w:val="Strong"/>
          <w:rFonts w:ascii="Shabnam" w:hAnsi="Shabnam" w:cs="B Nazanin"/>
          <w:i/>
          <w:iCs/>
          <w:color w:val="454545"/>
          <w:spacing w:val="3"/>
          <w:sz w:val="25"/>
        </w:rPr>
        <w:t>:</w:t>
      </w:r>
    </w:p>
    <w:p w14:paraId="749E664F" w14:textId="77777777" w:rsidR="00A23A11" w:rsidRPr="00A23A11" w:rsidRDefault="00A23A11" w:rsidP="00A23A11">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A23A11">
        <w:rPr>
          <w:rFonts w:ascii="Shabnam" w:hAnsi="Shabnam" w:cs="B Nazanin"/>
          <w:color w:val="454545"/>
          <w:spacing w:val="3"/>
          <w:sz w:val="25"/>
          <w:rtl/>
        </w:rPr>
        <w:t>بحث در شمول اخبار علاجیه تخییر و ترجیح به عامین من وجه بود، گذشت که در این مسأله سه نظریه عمده وجود دارد</w:t>
      </w:r>
      <w:r w:rsidRPr="00A23A11">
        <w:rPr>
          <w:rFonts w:ascii="Shabnam" w:hAnsi="Shabnam" w:cs="B Nazanin"/>
          <w:color w:val="454545"/>
          <w:spacing w:val="3"/>
          <w:sz w:val="25"/>
        </w:rPr>
        <w:t>.</w:t>
      </w:r>
    </w:p>
    <w:p w14:paraId="7BC7CFC5" w14:textId="77777777" w:rsidR="00A23A11" w:rsidRPr="00A23A11" w:rsidRDefault="00A23A11" w:rsidP="00A23A11">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A23A11">
        <w:rPr>
          <w:rFonts w:ascii="Shabnam" w:hAnsi="Shabnam" w:cs="B Nazanin"/>
          <w:color w:val="454545"/>
          <w:spacing w:val="3"/>
          <w:sz w:val="25"/>
        </w:rPr>
        <w:t> </w:t>
      </w:r>
    </w:p>
    <w:p w14:paraId="3B7AA823" w14:textId="77777777" w:rsidR="00A23A11" w:rsidRPr="00A23A11" w:rsidRDefault="00A23A11" w:rsidP="00A23A11">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A23A11">
        <w:rPr>
          <w:rFonts w:ascii="Shabnam" w:hAnsi="Shabnam" w:cs="B Nazanin"/>
          <w:color w:val="454545"/>
          <w:spacing w:val="3"/>
          <w:sz w:val="25"/>
        </w:rPr>
        <w:t> </w:t>
      </w:r>
    </w:p>
    <w:p w14:paraId="6B910C05" w14:textId="77777777" w:rsidR="00A23A11" w:rsidRPr="00A23A11" w:rsidRDefault="00A23A11" w:rsidP="00A23A11">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A23A11">
        <w:rPr>
          <w:rFonts w:ascii="Shabnam" w:hAnsi="Shabnam" w:cs="B Nazanin"/>
          <w:color w:val="454545"/>
          <w:spacing w:val="3"/>
          <w:sz w:val="25"/>
          <w:rtl/>
        </w:rPr>
        <w:t>حاصل بحث</w:t>
      </w:r>
      <w:r w:rsidRPr="00A23A11">
        <w:rPr>
          <w:rFonts w:ascii="Shabnam" w:hAnsi="Shabnam" w:cs="B Nazanin"/>
          <w:color w:val="454545"/>
          <w:spacing w:val="3"/>
          <w:sz w:val="25"/>
        </w:rPr>
        <w:t>:</w:t>
      </w:r>
    </w:p>
    <w:p w14:paraId="36871CB2" w14:textId="77777777" w:rsidR="00A23A11" w:rsidRPr="00A23A11" w:rsidRDefault="00A23A11" w:rsidP="00A23A11">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A23A11">
        <w:rPr>
          <w:rFonts w:ascii="Shabnam" w:hAnsi="Shabnam" w:cs="B Nazanin"/>
          <w:color w:val="454545"/>
          <w:spacing w:val="3"/>
          <w:sz w:val="25"/>
        </w:rPr>
        <w:t>1.</w:t>
      </w:r>
      <w:r w:rsidRPr="00A23A11">
        <w:rPr>
          <w:rFonts w:ascii="Shabnam" w:hAnsi="Shabnam" w:cs="B Nazanin"/>
          <w:color w:val="454545"/>
          <w:spacing w:val="3"/>
          <w:sz w:val="25"/>
          <w:rtl/>
        </w:rPr>
        <w:t>شمول (شیخ انصاری و محقق خویی و بعضی دیگر</w:t>
      </w:r>
      <w:r w:rsidRPr="00A23A11">
        <w:rPr>
          <w:rFonts w:ascii="Calibri" w:hAnsi="Calibri" w:cs="Calibri" w:hint="cs"/>
          <w:color w:val="454545"/>
          <w:spacing w:val="3"/>
          <w:rtl/>
        </w:rPr>
        <w:t> </w:t>
      </w:r>
      <w:r w:rsidRPr="00A23A11">
        <w:rPr>
          <w:rFonts w:ascii="Shabnam" w:hAnsi="Shabnam" w:cs="B Nazanin"/>
          <w:color w:val="454545"/>
          <w:spacing w:val="3"/>
          <w:sz w:val="20"/>
          <w:szCs w:val="20"/>
          <w:vertAlign w:val="superscript"/>
          <w:rtl/>
        </w:rPr>
        <w:t>رحمهم الله</w:t>
      </w:r>
      <w:r w:rsidRPr="00A23A11">
        <w:rPr>
          <w:rFonts w:ascii="Shabnam" w:hAnsi="Shabnam" w:cs="B Nazanin"/>
          <w:color w:val="454545"/>
          <w:spacing w:val="3"/>
          <w:sz w:val="25"/>
        </w:rPr>
        <w:t>)</w:t>
      </w:r>
    </w:p>
    <w:p w14:paraId="78649C52" w14:textId="77777777" w:rsidR="00A23A11" w:rsidRPr="00A23A11" w:rsidRDefault="00A23A11" w:rsidP="00A23A11">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A23A11">
        <w:rPr>
          <w:rFonts w:ascii="Shabnam" w:hAnsi="Shabnam" w:cs="B Nazanin"/>
          <w:color w:val="454545"/>
          <w:spacing w:val="3"/>
          <w:sz w:val="25"/>
        </w:rPr>
        <w:t>2.</w:t>
      </w:r>
      <w:r w:rsidRPr="00A23A11">
        <w:rPr>
          <w:rFonts w:ascii="Shabnam" w:hAnsi="Shabnam" w:cs="B Nazanin"/>
          <w:color w:val="454545"/>
          <w:spacing w:val="3"/>
          <w:sz w:val="25"/>
          <w:rtl/>
        </w:rPr>
        <w:t>عدم شمول (محقق عراقی و محقق</w:t>
      </w:r>
      <w:r w:rsidRPr="00A23A11">
        <w:rPr>
          <w:rFonts w:ascii="Calibri" w:hAnsi="Calibri" w:cs="Calibri" w:hint="cs"/>
          <w:color w:val="454545"/>
          <w:spacing w:val="3"/>
          <w:rtl/>
        </w:rPr>
        <w:t> </w:t>
      </w:r>
      <w:r w:rsidRPr="00A23A11">
        <w:rPr>
          <w:rFonts w:ascii="Shabnam" w:hAnsi="Shabnam" w:cs="B Nazanin"/>
          <w:color w:val="454545"/>
          <w:spacing w:val="3"/>
          <w:sz w:val="20"/>
          <w:szCs w:val="20"/>
          <w:vertAlign w:val="superscript"/>
          <w:rtl/>
        </w:rPr>
        <w:t>صدر رحمهما الله</w:t>
      </w:r>
      <w:r w:rsidRPr="00A23A11">
        <w:rPr>
          <w:rFonts w:ascii="Shabnam" w:hAnsi="Shabnam" w:cs="B Nazanin"/>
          <w:color w:val="454545"/>
          <w:spacing w:val="3"/>
          <w:sz w:val="25"/>
        </w:rPr>
        <w:t>)</w:t>
      </w:r>
    </w:p>
    <w:p w14:paraId="46CDF6D1" w14:textId="77777777" w:rsidR="00A23A11" w:rsidRPr="00A23A11" w:rsidRDefault="00A23A11" w:rsidP="00A23A11">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A23A11">
        <w:rPr>
          <w:rFonts w:ascii="Shabnam" w:hAnsi="Shabnam" w:cs="B Nazanin"/>
          <w:color w:val="454545"/>
          <w:spacing w:val="3"/>
          <w:sz w:val="25"/>
        </w:rPr>
        <w:t>3.</w:t>
      </w:r>
      <w:r w:rsidRPr="00A23A11">
        <w:rPr>
          <w:rFonts w:ascii="Shabnam" w:hAnsi="Shabnam" w:cs="B Nazanin"/>
          <w:color w:val="454545"/>
          <w:spacing w:val="3"/>
          <w:sz w:val="25"/>
          <w:rtl/>
        </w:rPr>
        <w:t>تفصیل، عدم شمول نسبت به مرجح صدوری و شمول در غیر آن (محقق نائنیی</w:t>
      </w:r>
      <w:r w:rsidRPr="00A23A11">
        <w:rPr>
          <w:rFonts w:ascii="Calibri" w:hAnsi="Calibri" w:cs="Calibri" w:hint="cs"/>
          <w:color w:val="454545"/>
          <w:spacing w:val="3"/>
          <w:rtl/>
        </w:rPr>
        <w:t> </w:t>
      </w:r>
      <w:r w:rsidRPr="00A23A11">
        <w:rPr>
          <w:rFonts w:ascii="Shabnam" w:hAnsi="Shabnam" w:cs="B Nazanin"/>
          <w:color w:val="454545"/>
          <w:spacing w:val="3"/>
          <w:sz w:val="20"/>
          <w:szCs w:val="20"/>
          <w:vertAlign w:val="superscript"/>
          <w:rtl/>
        </w:rPr>
        <w:t>رحمه الله</w:t>
      </w:r>
      <w:r w:rsidRPr="00A23A11">
        <w:rPr>
          <w:rFonts w:ascii="Shabnam" w:hAnsi="Shabnam" w:cs="B Nazanin"/>
          <w:color w:val="454545"/>
          <w:spacing w:val="3"/>
          <w:sz w:val="25"/>
        </w:rPr>
        <w:t>)</w:t>
      </w:r>
    </w:p>
    <w:p w14:paraId="668281AC" w14:textId="77777777" w:rsidR="00A23A11" w:rsidRPr="00A23A11" w:rsidRDefault="00A23A11" w:rsidP="00A23A11">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A23A11">
        <w:rPr>
          <w:rFonts w:ascii="Shabnam" w:hAnsi="Shabnam" w:cs="B Nazanin"/>
          <w:color w:val="454545"/>
          <w:spacing w:val="3"/>
          <w:sz w:val="25"/>
          <w:rtl/>
        </w:rPr>
        <w:t>دلیل نظریه نخست اطلاقات اخبار بود و مناقشه شد که شمول اخبار نسبت مرجحات صدوریه اشکال دارد لکن نظریه درست است به خاطر تعدی از مرجحات منصوصه به غیر منصوصه</w:t>
      </w:r>
      <w:r w:rsidRPr="00A23A11">
        <w:rPr>
          <w:rFonts w:ascii="Shabnam" w:hAnsi="Shabnam" w:cs="B Nazanin"/>
          <w:color w:val="454545"/>
          <w:spacing w:val="3"/>
          <w:sz w:val="25"/>
        </w:rPr>
        <w:t>.</w:t>
      </w:r>
    </w:p>
    <w:p w14:paraId="37B583D8" w14:textId="77777777" w:rsidR="00A23A11" w:rsidRPr="00A23A11" w:rsidRDefault="00A23A11" w:rsidP="00A23A11">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A23A11">
        <w:rPr>
          <w:rFonts w:ascii="Shabnam" w:hAnsi="Shabnam" w:cs="B Nazanin"/>
          <w:color w:val="454545"/>
          <w:spacing w:val="3"/>
          <w:sz w:val="25"/>
          <w:rtl/>
        </w:rPr>
        <w:t>دلیل نظریه دوم، عدم صدق موضوع «حدیثان مختلفان» در عامین من وجه بود، همانطور که موضوع در موارد جمع عرفی به روشنی صادق نیست در عامین من وجه نیز صادق نمی باشد. عامین به خاطر ماده افتراق با هم تعارض ندارند</w:t>
      </w:r>
      <w:r w:rsidRPr="00A23A11">
        <w:rPr>
          <w:rFonts w:ascii="Shabnam" w:hAnsi="Shabnam" w:cs="B Nazanin"/>
          <w:color w:val="454545"/>
          <w:spacing w:val="3"/>
          <w:sz w:val="25"/>
        </w:rPr>
        <w:t>.</w:t>
      </w:r>
    </w:p>
    <w:p w14:paraId="498FBF93" w14:textId="77777777" w:rsidR="00A23A11" w:rsidRPr="00A23A11" w:rsidRDefault="00A23A11" w:rsidP="00A23A11">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A23A11">
        <w:rPr>
          <w:rFonts w:ascii="Shabnam" w:hAnsi="Shabnam" w:cs="B Nazanin"/>
          <w:color w:val="454545"/>
          <w:spacing w:val="3"/>
          <w:sz w:val="25"/>
          <w:rtl/>
        </w:rPr>
        <w:lastRenderedPageBreak/>
        <w:t>دلیل نظریه سوم، اولاً اشکال در محمول اخبار علاجیه بود، محقق نائینی می فرمودند تبعیض در صدور معنا ندارد، ثانیاً قصور اطلاقات اگر تبعیض در صدور هم معنا داشته باشد، اطلاقات قاصرند</w:t>
      </w:r>
      <w:r w:rsidRPr="00A23A11">
        <w:rPr>
          <w:rFonts w:ascii="Shabnam" w:hAnsi="Shabnam" w:cs="B Nazanin"/>
          <w:color w:val="454545"/>
          <w:spacing w:val="3"/>
          <w:sz w:val="25"/>
        </w:rPr>
        <w:t>.</w:t>
      </w:r>
    </w:p>
    <w:p w14:paraId="2AB53688" w14:textId="77777777" w:rsidR="00A23A11" w:rsidRPr="00A23A11" w:rsidRDefault="00A23A11" w:rsidP="00A23A11">
      <w:pPr>
        <w:pStyle w:val="Heading4"/>
        <w:shd w:val="clear" w:color="auto" w:fill="F5F5F5"/>
        <w:spacing w:before="150" w:after="150" w:line="315" w:lineRule="atLeast"/>
        <w:jc w:val="both"/>
        <w:rPr>
          <w:rFonts w:ascii="Sahel" w:hAnsi="Sahel" w:cs="B Nazanin"/>
          <w:b w:val="0"/>
          <w:sz w:val="31"/>
          <w:szCs w:val="32"/>
        </w:rPr>
      </w:pPr>
      <w:r w:rsidRPr="00A23A11">
        <w:rPr>
          <w:rFonts w:ascii="Sahel" w:hAnsi="Sahel" w:cs="B Nazanin"/>
          <w:b w:val="0"/>
          <w:bCs/>
          <w:sz w:val="31"/>
          <w:szCs w:val="32"/>
          <w:rtl/>
        </w:rPr>
        <w:t>بحث از شمول اخبار علاجیه به عامین من وجه</w:t>
      </w:r>
    </w:p>
    <w:p w14:paraId="04F9C7DE" w14:textId="77777777" w:rsidR="00A23A11" w:rsidRPr="00A23A11" w:rsidRDefault="00A23A11" w:rsidP="00A23A11">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A23A11">
        <w:rPr>
          <w:rFonts w:ascii="Shabnam" w:hAnsi="Shabnam" w:cs="B Nazanin"/>
          <w:color w:val="454545"/>
          <w:spacing w:val="3"/>
          <w:sz w:val="25"/>
          <w:rtl/>
        </w:rPr>
        <w:t>در مبحث سابق بحث از شمول و عدم شمول اخبار علاجیه به عامین من وجه بود. «اکرم العلماء» و «لاتکرم الفساق» که هر دو جمع محلی به الف و لام بوده و بالوضع عام بودند در مجمع تعارض داشتند و بحث از شمول و عدم شمول اخبار علاجیه نسبت به آن گذشت</w:t>
      </w:r>
      <w:r w:rsidRPr="00A23A11">
        <w:rPr>
          <w:rFonts w:ascii="Shabnam" w:hAnsi="Shabnam" w:cs="B Nazanin"/>
          <w:color w:val="454545"/>
          <w:spacing w:val="3"/>
          <w:sz w:val="25"/>
        </w:rPr>
        <w:t>.</w:t>
      </w:r>
    </w:p>
    <w:p w14:paraId="7D75358F" w14:textId="77777777" w:rsidR="00A23A11" w:rsidRPr="00A23A11" w:rsidRDefault="00A23A11" w:rsidP="00A23A11">
      <w:pPr>
        <w:pStyle w:val="Heading5"/>
        <w:shd w:val="clear" w:color="auto" w:fill="F5F5F5"/>
        <w:spacing w:before="150" w:after="150" w:line="315" w:lineRule="atLeast"/>
        <w:jc w:val="both"/>
        <w:rPr>
          <w:rFonts w:ascii="Sahel" w:hAnsi="Sahel" w:cs="B Nazanin"/>
          <w:b w:val="0"/>
          <w:sz w:val="28"/>
          <w:szCs w:val="32"/>
        </w:rPr>
      </w:pPr>
      <w:r w:rsidRPr="00A23A11">
        <w:rPr>
          <w:rFonts w:ascii="Sahel" w:hAnsi="Sahel" w:cs="B Nazanin"/>
          <w:b w:val="0"/>
          <w:bCs/>
          <w:sz w:val="28"/>
          <w:szCs w:val="32"/>
          <w:rtl/>
        </w:rPr>
        <w:t>عدم شمول نظریه محقق خویی</w:t>
      </w:r>
    </w:p>
    <w:p w14:paraId="1494ABB5" w14:textId="77777777" w:rsidR="00A23A11" w:rsidRPr="00A23A11" w:rsidRDefault="00A23A11" w:rsidP="00A23A11">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A23A11">
        <w:rPr>
          <w:rFonts w:ascii="Shabnam" w:hAnsi="Shabnam" w:cs="B Nazanin"/>
          <w:color w:val="454545"/>
          <w:spacing w:val="3"/>
          <w:sz w:val="25"/>
          <w:rtl/>
        </w:rPr>
        <w:t>متعارضین از جهت اطلاق و عموم یا هر دو عام هستند، یا هر دو مطلق و یا اینکه یک عام و یکی مطلق است. متعارضین عامین باشند باشند بحث آن گذشت، محقق خویی در مطلقین نظریه ای دارد که متفرد در آن است و بحث از جایی که یکی از متعارضین عام باشد و دیگری مطلق بعد از چند سطور بحث خواهیم نمود</w:t>
      </w:r>
      <w:r w:rsidRPr="00A23A11">
        <w:rPr>
          <w:rFonts w:ascii="Shabnam" w:hAnsi="Shabnam" w:cs="B Nazanin"/>
          <w:color w:val="454545"/>
          <w:spacing w:val="3"/>
          <w:sz w:val="25"/>
        </w:rPr>
        <w:t>.</w:t>
      </w:r>
    </w:p>
    <w:p w14:paraId="268C02DE" w14:textId="77777777" w:rsidR="00A23A11" w:rsidRPr="00A23A11" w:rsidRDefault="00A23A11" w:rsidP="00A23A11">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A23A11">
        <w:rPr>
          <w:rFonts w:ascii="Shabnam" w:hAnsi="Shabnam" w:cs="B Nazanin"/>
          <w:color w:val="454545"/>
          <w:spacing w:val="3"/>
          <w:sz w:val="25"/>
          <w:rtl/>
        </w:rPr>
        <w:t>محقق خویی بحث از شمول اخبار علاجیه نسبت به مطلقین من وجه را مطرح کرده و بر این باورند که اخبار علاجیه شامل این مورد نیست. ایشان در فقه به این منبای اصولی عمل نکرده اند</w:t>
      </w:r>
      <w:r w:rsidRPr="00A23A11">
        <w:rPr>
          <w:rFonts w:ascii="Shabnam" w:hAnsi="Shabnam" w:cs="B Nazanin"/>
          <w:color w:val="454545"/>
          <w:spacing w:val="3"/>
          <w:sz w:val="25"/>
        </w:rPr>
        <w:t>.</w:t>
      </w:r>
    </w:p>
    <w:p w14:paraId="6456B665" w14:textId="77777777" w:rsidR="00A23A11" w:rsidRPr="00A23A11" w:rsidRDefault="00A23A11" w:rsidP="00A23A11">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A23A11">
        <w:rPr>
          <w:rFonts w:ascii="Shabnam" w:hAnsi="Shabnam" w:cs="B Nazanin"/>
          <w:color w:val="454545"/>
          <w:spacing w:val="3"/>
          <w:sz w:val="25"/>
          <w:rtl/>
        </w:rPr>
        <w:t>مطلقین من وجه به لحاظ اصطلاح عامین من وجه نیستند هر چند لغة نیز عامین من وجه می باشد</w:t>
      </w:r>
      <w:r w:rsidRPr="00A23A11">
        <w:rPr>
          <w:rFonts w:ascii="Shabnam" w:hAnsi="Shabnam" w:cs="B Nazanin"/>
          <w:color w:val="454545"/>
          <w:spacing w:val="3"/>
          <w:sz w:val="25"/>
        </w:rPr>
        <w:t>.</w:t>
      </w:r>
    </w:p>
    <w:p w14:paraId="6DA01FEC" w14:textId="77777777" w:rsidR="00A23A11" w:rsidRPr="00A23A11" w:rsidRDefault="00A23A11" w:rsidP="00A23A11">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A23A11">
        <w:rPr>
          <w:rFonts w:ascii="Shabnam" w:hAnsi="Shabnam" w:cs="B Nazanin"/>
          <w:color w:val="454545"/>
          <w:spacing w:val="3"/>
          <w:sz w:val="25"/>
          <w:rtl/>
        </w:rPr>
        <w:t>دلیل محقق خویی این است که اطلاق ها در مجمع به خاطر تعارض شکل نمی گیرد، مثال: خبر «اکرم العالم» با خبر «لاتکرم الفاسق» تعارض دارد و تعارض مانع از انعقاد اطلاق می باشد</w:t>
      </w:r>
      <w:r w:rsidRPr="00A23A11">
        <w:rPr>
          <w:rFonts w:ascii="Shabnam" w:hAnsi="Shabnam" w:cs="B Nazanin"/>
          <w:color w:val="454545"/>
          <w:spacing w:val="3"/>
          <w:sz w:val="25"/>
        </w:rPr>
        <w:t>.</w:t>
      </w:r>
    </w:p>
    <w:p w14:paraId="32F59BC5" w14:textId="77777777" w:rsidR="00A23A11" w:rsidRPr="00A23A11" w:rsidRDefault="00A23A11" w:rsidP="00A23A11">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A23A11">
        <w:rPr>
          <w:rFonts w:ascii="Shabnam" w:hAnsi="Shabnam" w:cs="B Nazanin"/>
          <w:color w:val="454545"/>
          <w:spacing w:val="3"/>
          <w:sz w:val="25"/>
          <w:rtl/>
        </w:rPr>
        <w:t>در اطلاق دو مبنا وجود دارد</w:t>
      </w:r>
      <w:r w:rsidRPr="00A23A11">
        <w:rPr>
          <w:rFonts w:ascii="Shabnam" w:hAnsi="Shabnam" w:cs="B Nazanin"/>
          <w:color w:val="454545"/>
          <w:spacing w:val="3"/>
          <w:sz w:val="25"/>
        </w:rPr>
        <w:t>:</w:t>
      </w:r>
    </w:p>
    <w:p w14:paraId="136591F0" w14:textId="77777777" w:rsidR="00A23A11" w:rsidRPr="00A23A11" w:rsidRDefault="00A23A11" w:rsidP="00A23A11">
      <w:pPr>
        <w:numPr>
          <w:ilvl w:val="0"/>
          <w:numId w:val="17"/>
        </w:numPr>
        <w:shd w:val="clear" w:color="auto" w:fill="F5F5F5"/>
        <w:spacing w:before="100" w:beforeAutospacing="1" w:after="100" w:afterAutospacing="1" w:line="240" w:lineRule="auto"/>
        <w:jc w:val="both"/>
        <w:rPr>
          <w:rFonts w:ascii="Shabnam" w:hAnsi="Shabnam" w:cs="B Nazanin"/>
          <w:color w:val="454545"/>
          <w:sz w:val="25"/>
          <w:szCs w:val="24"/>
        </w:rPr>
      </w:pPr>
      <w:r w:rsidRPr="00A23A11">
        <w:rPr>
          <w:rFonts w:ascii="Shabnam" w:hAnsi="Shabnam" w:cs="B Nazanin"/>
          <w:color w:val="454545"/>
          <w:sz w:val="25"/>
          <w:szCs w:val="24"/>
          <w:rtl/>
        </w:rPr>
        <w:t>انعقاد اطلاق به این است که قرینه و آنچه که صلاحیت قرینه شدن دارد در مقام تخاطب نباشد، «اکرم العالم» وقتی مطلق است که مولا همراه آن قرینه و آنچه که صلاحیت قرینه شدن را دارد همراه کلامش ذکر نکند، اگر مولا در جای دیگر به صورت منفصل مقیّد و قرینه ذکر کند این مقید مانع از حجیت اطلاق می باشد نه مانع از انعقاد اطلاق، همانگونه که ذکر مخصص منفصل برای عام مانع از انعقاد عموم نمی باشد. ذکر خصوصیات به گونه منفصل کاشف از آن است که اطلاق مراد جدی اش نبوده است، و مراد استعمالی اش بوده و در مقام بیان بوده است و اطلاق را تفهیم کرده است</w:t>
      </w:r>
      <w:r w:rsidRPr="00A23A11">
        <w:rPr>
          <w:rFonts w:ascii="Shabnam" w:hAnsi="Shabnam" w:cs="B Nazanin"/>
          <w:color w:val="454545"/>
          <w:sz w:val="25"/>
          <w:szCs w:val="24"/>
        </w:rPr>
        <w:t>.</w:t>
      </w:r>
    </w:p>
    <w:p w14:paraId="3A9C4E99" w14:textId="77777777" w:rsidR="00A23A11" w:rsidRPr="00A23A11" w:rsidRDefault="00A23A11" w:rsidP="00A23A11">
      <w:pPr>
        <w:numPr>
          <w:ilvl w:val="0"/>
          <w:numId w:val="17"/>
        </w:numPr>
        <w:shd w:val="clear" w:color="auto" w:fill="F5F5F5"/>
        <w:spacing w:before="100" w:beforeAutospacing="1" w:after="100" w:afterAutospacing="1" w:line="240" w:lineRule="auto"/>
        <w:jc w:val="both"/>
        <w:rPr>
          <w:rFonts w:ascii="Shabnam" w:hAnsi="Shabnam" w:cs="B Nazanin"/>
          <w:color w:val="454545"/>
          <w:sz w:val="25"/>
          <w:szCs w:val="24"/>
        </w:rPr>
      </w:pPr>
      <w:r w:rsidRPr="00A23A11">
        <w:rPr>
          <w:rFonts w:ascii="Shabnam" w:hAnsi="Shabnam" w:cs="B Nazanin"/>
          <w:color w:val="454545"/>
          <w:sz w:val="25"/>
          <w:szCs w:val="24"/>
          <w:rtl/>
        </w:rPr>
        <w:t>انعقاد اطلاق به آن است که ابداً قید بر خلاف نیاید، اگر مولا بفرماید «اعتق رقبة» و در جای دیگر بفرماید «لاتعتق رقبة کافرة» این قید منفصل کاشف است از اینکه مولا از ابتدا در مقام بیان نبوده است و از همان موقع کلام اطلاق نداشته است و ما خیال کردیم که کلام مطلق بوده است</w:t>
      </w:r>
      <w:r w:rsidRPr="00A23A11">
        <w:rPr>
          <w:rFonts w:ascii="Shabnam" w:hAnsi="Shabnam" w:cs="B Nazanin"/>
          <w:color w:val="454545"/>
          <w:sz w:val="25"/>
          <w:szCs w:val="24"/>
        </w:rPr>
        <w:t>.</w:t>
      </w:r>
    </w:p>
    <w:p w14:paraId="19801615" w14:textId="77777777" w:rsidR="00A23A11" w:rsidRPr="00A23A11" w:rsidRDefault="00A23A11" w:rsidP="00A23A11">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A23A11">
        <w:rPr>
          <w:rFonts w:ascii="Shabnam" w:hAnsi="Shabnam" w:cs="B Nazanin"/>
          <w:color w:val="454545"/>
          <w:spacing w:val="3"/>
          <w:sz w:val="25"/>
          <w:rtl/>
        </w:rPr>
        <w:t>منبای نخست مبنای محقق خراسانی است و مبنای دوم مبنای شیخ انصاری است</w:t>
      </w:r>
      <w:r w:rsidRPr="00A23A11">
        <w:rPr>
          <w:rFonts w:ascii="Shabnam" w:hAnsi="Shabnam" w:cs="B Nazanin"/>
          <w:color w:val="454545"/>
          <w:spacing w:val="3"/>
          <w:sz w:val="25"/>
        </w:rPr>
        <w:t>.</w:t>
      </w:r>
    </w:p>
    <w:p w14:paraId="61DBD694" w14:textId="77777777" w:rsidR="00A23A11" w:rsidRPr="00A23A11" w:rsidRDefault="00A23A11" w:rsidP="00A23A11">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A23A11">
        <w:rPr>
          <w:rFonts w:ascii="Shabnam" w:hAnsi="Shabnam" w:cs="B Nazanin"/>
          <w:color w:val="454545"/>
          <w:spacing w:val="3"/>
          <w:sz w:val="25"/>
          <w:rtl/>
        </w:rPr>
        <w:t>ادعای شیخ انصاری خیلی دور از ذهن نیست، زیرا فرق مطلق و عام در این است که عمومیت عام بالوضع است و نیازمند به در مقام بیان بودن نیست، به خلاف دلالت مطلق بر اطلاق که نیازمند مقدمات حکمت است، وقتی مولا فرمود «اکرم العالم» و بعد از چند روز گفت «لاتکرم الفساق» عرف میگوید مولا روز اول می خواست اصل وجوب اکرام علما را بگوید اما در مقام بیان خصوصیات نبود چون وقتی خصوصیات را بعدا اضافه می کند معلوم می شود که ابتدا در مقام بیان خصوصیات نبوده است. در دیدگاه شیخ اعظم انصاری ذکر قید و تبصره کاشف از این است که در از اول در مقام بیان خصوصیات نبوده است لذا انعقاد اطلاق موقوف است به اینکه تا ابد قید نیاورد</w:t>
      </w:r>
      <w:r w:rsidRPr="00A23A11">
        <w:rPr>
          <w:rFonts w:ascii="Shabnam" w:hAnsi="Shabnam" w:cs="B Nazanin"/>
          <w:color w:val="454545"/>
          <w:spacing w:val="3"/>
          <w:sz w:val="25"/>
        </w:rPr>
        <w:t>.</w:t>
      </w:r>
    </w:p>
    <w:p w14:paraId="49C3D963" w14:textId="77777777" w:rsidR="00A23A11" w:rsidRPr="00A23A11" w:rsidRDefault="00A23A11" w:rsidP="00A23A11">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A23A11">
        <w:rPr>
          <w:rFonts w:ascii="Shabnam" w:hAnsi="Shabnam" w:cs="B Nazanin"/>
          <w:color w:val="454545"/>
          <w:spacing w:val="3"/>
          <w:sz w:val="25"/>
          <w:rtl/>
        </w:rPr>
        <w:t>در نظر تحقیق نظریه نخست صحیح می باشد و حق با محقق خراسانی است، اطلاق به خاطر مصلحتی از مصالح منعقد است لکن سخن قطعی بر بطلان نظریه شیخ انصاری نداریم</w:t>
      </w:r>
      <w:r w:rsidRPr="00A23A11">
        <w:rPr>
          <w:rFonts w:ascii="Shabnam" w:hAnsi="Shabnam" w:cs="B Nazanin"/>
          <w:color w:val="454545"/>
          <w:spacing w:val="3"/>
          <w:sz w:val="25"/>
        </w:rPr>
        <w:t>.</w:t>
      </w:r>
    </w:p>
    <w:p w14:paraId="79777AD6" w14:textId="77777777" w:rsidR="00A23A11" w:rsidRPr="00A23A11" w:rsidRDefault="00A23A11" w:rsidP="00A23A11">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A23A11">
        <w:rPr>
          <w:rFonts w:ascii="Shabnam" w:hAnsi="Shabnam" w:cs="B Nazanin"/>
          <w:color w:val="454545"/>
          <w:spacing w:val="3"/>
          <w:sz w:val="25"/>
          <w:rtl/>
        </w:rPr>
        <w:lastRenderedPageBreak/>
        <w:t>محقق خویی در فقه به طور طبیعی همانند محقق خراسانی عمل نموده است، و هر جا مطلقی بدون قید وجود داشته باشد فرموده اند اطلاق منعقد است. و همانند ایشان در متعارضین مطلقین من وجه احکام تعارض را بار کرده است و مرجع را اخبار علاجیه می داند اگر مرجحی وجود داشته باشد ترجیح با آن است و الا قائل به تساقط هستند. ایشان در فقه طبق این مبنای اصول مشی نکرده اند جز در اندک مواردی که به مشکل برخوردند</w:t>
      </w:r>
      <w:r w:rsidRPr="00A23A11">
        <w:rPr>
          <w:rFonts w:ascii="Shabnam" w:hAnsi="Shabnam" w:cs="B Nazanin"/>
          <w:color w:val="454545"/>
          <w:spacing w:val="3"/>
          <w:sz w:val="25"/>
        </w:rPr>
        <w:t>.</w:t>
      </w:r>
    </w:p>
    <w:p w14:paraId="77B055B4" w14:textId="77777777" w:rsidR="00A23A11" w:rsidRPr="00A23A11" w:rsidRDefault="00A23A11" w:rsidP="00A23A11">
      <w:pPr>
        <w:pStyle w:val="Heading6"/>
        <w:shd w:val="clear" w:color="auto" w:fill="F5F5F5"/>
        <w:spacing w:before="150" w:after="150" w:line="315" w:lineRule="atLeast"/>
        <w:jc w:val="both"/>
        <w:rPr>
          <w:rFonts w:ascii="Sahel" w:hAnsi="Sahel" w:cs="B Nazanin"/>
          <w:b w:val="0"/>
          <w:sz w:val="25"/>
        </w:rPr>
      </w:pPr>
      <w:r w:rsidRPr="00A23A11">
        <w:rPr>
          <w:rFonts w:ascii="Sahel" w:hAnsi="Sahel" w:cs="B Nazanin"/>
          <w:b w:val="0"/>
          <w:bCs/>
          <w:sz w:val="25"/>
          <w:rtl/>
        </w:rPr>
        <w:t>مناقشه: عدم فرق نزد عرف (نظر تحقیق)</w:t>
      </w:r>
    </w:p>
    <w:p w14:paraId="42D4E53C" w14:textId="77777777" w:rsidR="00A23A11" w:rsidRPr="00A23A11" w:rsidRDefault="00A23A11" w:rsidP="00A23A11">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A23A11">
        <w:rPr>
          <w:rFonts w:ascii="Shabnam" w:hAnsi="Shabnam" w:cs="B Nazanin"/>
          <w:color w:val="454545"/>
          <w:spacing w:val="3"/>
          <w:sz w:val="25"/>
          <w:rtl/>
        </w:rPr>
        <w:t>در نظر تحقیق عرف بین عامین من وجه و مطلقین من وجه در اینکه هر دو مشمول اخبار علاجیه هستند بعید نیست که فرقی نبیند، همانگونکه عرف «اکرم العلماء» و «لاتکرم الفساق» را متعارض می بیند، همچنین «اکرم العالم» و «لاتکرم الفاسق» متعارض می بیند. مشکلی که در «اکرم العلماء» و «لاتکرم الفساق» همان مشکل در «اکرم العالم» و «لاتکرم الفاسق» نیز وجود دارد</w:t>
      </w:r>
      <w:r w:rsidRPr="00A23A11">
        <w:rPr>
          <w:rFonts w:ascii="Shabnam" w:hAnsi="Shabnam" w:cs="B Nazanin"/>
          <w:color w:val="454545"/>
          <w:spacing w:val="3"/>
          <w:sz w:val="25"/>
        </w:rPr>
        <w:t>.</w:t>
      </w:r>
    </w:p>
    <w:p w14:paraId="7C6AF899" w14:textId="77777777" w:rsidR="00A23A11" w:rsidRPr="00A23A11" w:rsidRDefault="00A23A11" w:rsidP="00A23A11">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A23A11">
        <w:rPr>
          <w:rFonts w:ascii="Shabnam" w:hAnsi="Shabnam" w:cs="B Nazanin"/>
          <w:color w:val="454545"/>
          <w:spacing w:val="3"/>
          <w:sz w:val="25"/>
          <w:rtl/>
        </w:rPr>
        <w:t>محقق خویی می فرمایند اطلاق مدلول کلام نیست، اما ابناء عرف اطلاق را مدلول کلام می دانند، مردم میگویند آقا فرمود «اکرم العالم» هر عالمی را گفت اکرام کنید</w:t>
      </w:r>
      <w:r w:rsidRPr="00A23A11">
        <w:rPr>
          <w:rFonts w:ascii="Shabnam" w:hAnsi="Shabnam" w:cs="B Nazanin"/>
          <w:color w:val="454545"/>
          <w:spacing w:val="3"/>
          <w:sz w:val="25"/>
        </w:rPr>
        <w:t>.</w:t>
      </w:r>
    </w:p>
    <w:p w14:paraId="2ED00290" w14:textId="77777777" w:rsidR="00A23A11" w:rsidRPr="00A23A11" w:rsidRDefault="00A23A11" w:rsidP="00A23A11">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A23A11">
        <w:rPr>
          <w:rFonts w:ascii="Shabnam" w:hAnsi="Shabnam" w:cs="B Nazanin"/>
          <w:color w:val="454545"/>
          <w:spacing w:val="3"/>
          <w:sz w:val="25"/>
          <w:rtl/>
        </w:rPr>
        <w:t>شیخ انصاری و محقق خویی در فقه به تأمل اصولی و عقلانی خود عمل نکرده اند، ایشان در فقه اطلاق را مدلول کلام دانسته و آن را طرف تعارض می دانند</w:t>
      </w:r>
      <w:r w:rsidRPr="00A23A11">
        <w:rPr>
          <w:rFonts w:ascii="Shabnam" w:hAnsi="Shabnam" w:cs="B Nazanin"/>
          <w:color w:val="454545"/>
          <w:spacing w:val="3"/>
          <w:sz w:val="25"/>
        </w:rPr>
        <w:t>.</w:t>
      </w:r>
    </w:p>
    <w:p w14:paraId="7CFF2740" w14:textId="77777777" w:rsidR="00A23A11" w:rsidRPr="00A23A11" w:rsidRDefault="00A23A11" w:rsidP="00A23A11">
      <w:pPr>
        <w:pStyle w:val="Heading4"/>
        <w:shd w:val="clear" w:color="auto" w:fill="F5F5F5"/>
        <w:spacing w:before="150" w:after="150" w:line="315" w:lineRule="atLeast"/>
        <w:jc w:val="both"/>
        <w:rPr>
          <w:rFonts w:ascii="Sahel" w:hAnsi="Sahel" w:cs="B Nazanin"/>
          <w:b w:val="0"/>
          <w:sz w:val="31"/>
          <w:szCs w:val="32"/>
        </w:rPr>
      </w:pPr>
      <w:r w:rsidRPr="00A23A11">
        <w:rPr>
          <w:rFonts w:ascii="Sahel" w:hAnsi="Sahel" w:cs="B Nazanin"/>
          <w:b w:val="0"/>
          <w:bCs/>
          <w:sz w:val="31"/>
          <w:szCs w:val="32"/>
          <w:rtl/>
        </w:rPr>
        <w:t>عدم شمول اخبار علاجیه به موارد جمع عرفی</w:t>
      </w:r>
    </w:p>
    <w:p w14:paraId="6391B364" w14:textId="77777777" w:rsidR="00A23A11" w:rsidRPr="00A23A11" w:rsidRDefault="00A23A11" w:rsidP="00A23A11">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A23A11">
        <w:rPr>
          <w:rFonts w:ascii="Shabnam" w:hAnsi="Shabnam" w:cs="B Nazanin"/>
          <w:color w:val="454545"/>
          <w:spacing w:val="3"/>
          <w:sz w:val="25"/>
          <w:rtl/>
        </w:rPr>
        <w:t>[در مباحث گذشته روشن شد که اخبار علاجیه شامل موارد جمع عرفی نمی شود] و اکنون محقق خراسانی به مناسبت وارد فصل جدیدی از بحث شده اند. و آن اینکه چه جمعی جمع عرفی است؟</w:t>
      </w:r>
    </w:p>
    <w:p w14:paraId="679BE7F4" w14:textId="77777777" w:rsidR="00A23A11" w:rsidRPr="00A23A11" w:rsidRDefault="00A23A11" w:rsidP="00A23A11">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A23A11">
        <w:rPr>
          <w:rFonts w:ascii="Shabnam" w:hAnsi="Shabnam" w:cs="B Nazanin"/>
          <w:color w:val="454545"/>
          <w:spacing w:val="3"/>
          <w:sz w:val="25"/>
          <w:rtl/>
        </w:rPr>
        <w:t>محقق خراسانی به تبع شیخ انصاری دو مورد از موارد جمع عرفی را مورد بحث قرار داده است و یک مورد دیگر را نیز محقق نائینی مورد بثح قرار داده اند و اکنون در ادامه سه مورد از موارد جمع عرفی مورد بحث قرار می گیرد</w:t>
      </w:r>
      <w:r w:rsidRPr="00A23A11">
        <w:rPr>
          <w:rFonts w:ascii="Shabnam" w:hAnsi="Shabnam" w:cs="B Nazanin"/>
          <w:color w:val="454545"/>
          <w:spacing w:val="3"/>
          <w:sz w:val="25"/>
        </w:rPr>
        <w:t>.</w:t>
      </w:r>
    </w:p>
    <w:p w14:paraId="631E79AB" w14:textId="77777777" w:rsidR="00A23A11" w:rsidRPr="00A23A11" w:rsidRDefault="00A23A11" w:rsidP="00A23A11">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A23A11">
        <w:rPr>
          <w:rFonts w:ascii="Shabnam" w:hAnsi="Shabnam" w:cs="B Nazanin"/>
          <w:color w:val="454545"/>
          <w:spacing w:val="3"/>
          <w:sz w:val="25"/>
          <w:rtl/>
        </w:rPr>
        <w:t>مخفی نماند که گاهی جمع عرفی به خاطر قرائن خاصه و شخصیه جمع عرفی است، و این قرائن دائر مدار فهم مستنبط می باشد، مثلاً در «رأیت اسدا یرمی» شخصی استنباط می کند که «یرمی» قرینه است که اسد به معنای رجل شجاع است، و چه بسا شخص دیگر چنین استنباطی نمی کند. ممکن است چیزی نزد مستنبطی قرینه باشد و نزد مستنبط دیگر قرینه نباشد</w:t>
      </w:r>
      <w:r w:rsidRPr="00A23A11">
        <w:rPr>
          <w:rFonts w:ascii="Shabnam" w:hAnsi="Shabnam" w:cs="B Nazanin"/>
          <w:color w:val="454545"/>
          <w:spacing w:val="3"/>
          <w:sz w:val="25"/>
        </w:rPr>
        <w:t>.</w:t>
      </w:r>
    </w:p>
    <w:p w14:paraId="232E82E5" w14:textId="77777777" w:rsidR="00A23A11" w:rsidRPr="00A23A11" w:rsidRDefault="00A23A11" w:rsidP="00A23A11">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A23A11">
        <w:rPr>
          <w:rFonts w:ascii="Shabnam" w:hAnsi="Shabnam" w:cs="B Nazanin"/>
          <w:color w:val="454545"/>
          <w:spacing w:val="3"/>
          <w:sz w:val="25"/>
          <w:rtl/>
        </w:rPr>
        <w:t>محل بحث در مقام از قرائن عامه است و حال سه قرینه را مورد بررسی قرار می دهیم</w:t>
      </w:r>
      <w:r w:rsidRPr="00A23A11">
        <w:rPr>
          <w:rFonts w:ascii="Shabnam" w:hAnsi="Shabnam" w:cs="B Nazanin"/>
          <w:color w:val="454545"/>
          <w:spacing w:val="3"/>
          <w:sz w:val="25"/>
        </w:rPr>
        <w:t>.</w:t>
      </w:r>
    </w:p>
    <w:p w14:paraId="4A6042A3" w14:textId="77777777" w:rsidR="00A23A11" w:rsidRPr="00A23A11" w:rsidRDefault="00A23A11" w:rsidP="00A23A11">
      <w:pPr>
        <w:pStyle w:val="Heading5"/>
        <w:shd w:val="clear" w:color="auto" w:fill="F5F5F5"/>
        <w:spacing w:before="150" w:after="150" w:line="315" w:lineRule="atLeast"/>
        <w:jc w:val="both"/>
        <w:rPr>
          <w:rFonts w:ascii="Sahel" w:hAnsi="Sahel" w:cs="B Nazanin"/>
          <w:b w:val="0"/>
          <w:sz w:val="28"/>
          <w:szCs w:val="32"/>
        </w:rPr>
      </w:pPr>
      <w:r w:rsidRPr="00A23A11">
        <w:rPr>
          <w:rFonts w:ascii="Sahel" w:hAnsi="Sahel" w:cs="B Nazanin"/>
          <w:b w:val="0"/>
          <w:bCs/>
          <w:sz w:val="28"/>
          <w:szCs w:val="32"/>
          <w:rtl/>
        </w:rPr>
        <w:t>جمع بین عام و مطلق</w:t>
      </w:r>
    </w:p>
    <w:p w14:paraId="69E950F0" w14:textId="77777777" w:rsidR="00A23A11" w:rsidRPr="00A23A11" w:rsidRDefault="00A23A11" w:rsidP="00A23A11">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A23A11">
        <w:rPr>
          <w:rFonts w:ascii="Shabnam" w:hAnsi="Shabnam" w:cs="B Nazanin"/>
          <w:color w:val="454545"/>
          <w:spacing w:val="3"/>
          <w:sz w:val="25"/>
          <w:rtl/>
        </w:rPr>
        <w:t>شیخ اعظم انصاری می فرمایند: «اگر دلیل عامی بود که عموم و شمولش بالوضع بود مانند «لاتکرم کل فاسق» و دلیل مطلقی داشتیم که شمولش با اطلاق بود مانند «اکرم العالم» و با هم تعارض کردند اینجا عام اظهر از مطلق است لذا عام بر مطلق مقدم است بنابراین هر جا بین عام و مطلق تعارض وجود داشته باشد عام قرینه بر تقیید مطلق خواهد بود</w:t>
      </w:r>
      <w:r w:rsidRPr="00A23A11">
        <w:rPr>
          <w:rFonts w:ascii="Shabnam" w:hAnsi="Shabnam" w:cs="B Nazanin"/>
          <w:color w:val="454545"/>
          <w:spacing w:val="3"/>
          <w:sz w:val="25"/>
        </w:rPr>
        <w:t>».</w:t>
      </w:r>
    </w:p>
    <w:p w14:paraId="36D2EC57" w14:textId="77777777" w:rsidR="00A23A11" w:rsidRPr="00A23A11" w:rsidRDefault="00A23A11" w:rsidP="00A23A11">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A23A11">
        <w:rPr>
          <w:rFonts w:ascii="Shabnam" w:hAnsi="Shabnam" w:cs="B Nazanin"/>
          <w:color w:val="454545"/>
          <w:spacing w:val="3"/>
          <w:sz w:val="25"/>
          <w:rtl/>
        </w:rPr>
        <w:t>شیخ انصاری دو وجه برای تقدم عام بر مطلق ذکر کرده اند</w:t>
      </w:r>
      <w:r w:rsidRPr="00A23A11">
        <w:rPr>
          <w:rFonts w:ascii="Shabnam" w:hAnsi="Shabnam" w:cs="B Nazanin"/>
          <w:color w:val="454545"/>
          <w:spacing w:val="3"/>
          <w:sz w:val="25"/>
        </w:rPr>
        <w:t>.</w:t>
      </w:r>
    </w:p>
    <w:p w14:paraId="54C1A7B0" w14:textId="77777777" w:rsidR="00A23A11" w:rsidRPr="00A23A11" w:rsidRDefault="00A23A11" w:rsidP="00A23A11">
      <w:pPr>
        <w:pStyle w:val="Heading6"/>
        <w:shd w:val="clear" w:color="auto" w:fill="F5F5F5"/>
        <w:spacing w:before="150" w:after="150" w:line="315" w:lineRule="atLeast"/>
        <w:jc w:val="both"/>
        <w:rPr>
          <w:rFonts w:ascii="Sahel" w:hAnsi="Sahel" w:cs="B Nazanin"/>
          <w:b w:val="0"/>
          <w:sz w:val="25"/>
        </w:rPr>
      </w:pPr>
      <w:r w:rsidRPr="00A23A11">
        <w:rPr>
          <w:rFonts w:ascii="Sahel" w:hAnsi="Sahel" w:cs="B Nazanin"/>
          <w:b w:val="0"/>
          <w:bCs/>
          <w:sz w:val="25"/>
          <w:rtl/>
        </w:rPr>
        <w:t>وجه نخست: تقدم منجز بر معلق</w:t>
      </w:r>
    </w:p>
    <w:p w14:paraId="244ADBDD" w14:textId="77777777" w:rsidR="00A23A11" w:rsidRPr="00A23A11" w:rsidRDefault="00A23A11" w:rsidP="00A23A11">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A23A11">
        <w:rPr>
          <w:rFonts w:ascii="Shabnam" w:hAnsi="Shabnam" w:cs="B Nazanin"/>
          <w:color w:val="454545"/>
          <w:spacing w:val="3"/>
          <w:sz w:val="25"/>
          <w:rtl/>
        </w:rPr>
        <w:t>عموم عام منجز است و اطلاق مطلق معلق، و خطاب منجز است بر خطاب معلق</w:t>
      </w:r>
      <w:r w:rsidRPr="00A23A11">
        <w:rPr>
          <w:rFonts w:ascii="Shabnam" w:hAnsi="Shabnam" w:cs="B Nazanin"/>
          <w:color w:val="454545"/>
          <w:spacing w:val="3"/>
          <w:sz w:val="25"/>
        </w:rPr>
        <w:t>.</w:t>
      </w:r>
    </w:p>
    <w:p w14:paraId="66E1675A" w14:textId="77777777" w:rsidR="00A23A11" w:rsidRPr="00A23A11" w:rsidRDefault="00A23A11" w:rsidP="00A23A11">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A23A11">
        <w:rPr>
          <w:rFonts w:ascii="Shabnam" w:hAnsi="Shabnam" w:cs="B Nazanin"/>
          <w:color w:val="454545"/>
          <w:spacing w:val="3"/>
          <w:sz w:val="25"/>
          <w:rtl/>
        </w:rPr>
        <w:t>در ناحیه عام هم عمومش و هم ظهورش منجز است، هر عامی که به همراهش قید و مخصص نیاید، ظهورش در عموم تنجیزی است</w:t>
      </w:r>
      <w:r w:rsidRPr="00A23A11">
        <w:rPr>
          <w:rFonts w:ascii="Shabnam" w:hAnsi="Shabnam" w:cs="B Nazanin"/>
          <w:color w:val="454545"/>
          <w:spacing w:val="3"/>
          <w:sz w:val="25"/>
        </w:rPr>
        <w:t>.</w:t>
      </w:r>
    </w:p>
    <w:p w14:paraId="7046DF21" w14:textId="77777777" w:rsidR="00A23A11" w:rsidRPr="00A23A11" w:rsidRDefault="00A23A11" w:rsidP="00A23A11">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A23A11">
        <w:rPr>
          <w:rFonts w:ascii="Shabnam" w:hAnsi="Shabnam" w:cs="B Nazanin"/>
          <w:color w:val="454545"/>
          <w:spacing w:val="3"/>
          <w:sz w:val="25"/>
          <w:rtl/>
        </w:rPr>
        <w:t>در ناحیه اطلاق، ظهور و شمولش معلق است بر اینکه بیان بر خلاف آن نیاید، یکی از مقدمات حکمت نبود بیان بر خلاف می باشد</w:t>
      </w:r>
      <w:r w:rsidRPr="00A23A11">
        <w:rPr>
          <w:rFonts w:ascii="Shabnam" w:hAnsi="Shabnam" w:cs="B Nazanin"/>
          <w:color w:val="454545"/>
          <w:spacing w:val="3"/>
          <w:sz w:val="25"/>
        </w:rPr>
        <w:t>.</w:t>
      </w:r>
    </w:p>
    <w:p w14:paraId="69EAE35B" w14:textId="77777777" w:rsidR="00A23A11" w:rsidRPr="00A23A11" w:rsidRDefault="00A23A11" w:rsidP="00A23A11">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A23A11">
        <w:rPr>
          <w:rFonts w:ascii="Shabnam" w:hAnsi="Shabnam" w:cs="B Nazanin"/>
          <w:color w:val="454545"/>
          <w:spacing w:val="3"/>
          <w:sz w:val="25"/>
          <w:rtl/>
        </w:rPr>
        <w:lastRenderedPageBreak/>
        <w:t>و ظهور تنجیزی عام در عموم بیانی است بر خلاف ظهور تعلیقی مطلق. دلیل مطلق میگوید: عالم را اکرام کن اگر دلیل بر خلافی نباشد. و دلیل عام می گوید هر فاسقی را کرام نکن، من بیان بر خلاف هستم</w:t>
      </w:r>
      <w:r w:rsidRPr="00A23A11">
        <w:rPr>
          <w:rFonts w:ascii="Shabnam" w:hAnsi="Shabnam" w:cs="B Nazanin"/>
          <w:color w:val="454545"/>
          <w:spacing w:val="3"/>
          <w:sz w:val="25"/>
        </w:rPr>
        <w:t>.</w:t>
      </w:r>
    </w:p>
    <w:p w14:paraId="73210953" w14:textId="77777777" w:rsidR="00A23A11" w:rsidRPr="00A23A11" w:rsidRDefault="00A23A11" w:rsidP="00A23A11">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A23A11">
        <w:rPr>
          <w:rFonts w:ascii="Shabnam" w:hAnsi="Shabnam" w:cs="B Nazanin"/>
          <w:color w:val="454545"/>
          <w:spacing w:val="3"/>
          <w:sz w:val="25"/>
          <w:rtl/>
        </w:rPr>
        <w:t>دلیل منجز همیشه وارد و حاکم بر دلیل معلق می باشد</w:t>
      </w:r>
      <w:r w:rsidRPr="00A23A11">
        <w:rPr>
          <w:rFonts w:ascii="Shabnam" w:hAnsi="Shabnam" w:cs="B Nazanin"/>
          <w:color w:val="454545"/>
          <w:spacing w:val="3"/>
          <w:sz w:val="25"/>
        </w:rPr>
        <w:t>.</w:t>
      </w:r>
    </w:p>
    <w:p w14:paraId="556FAB3D" w14:textId="77777777" w:rsidR="00A23A11" w:rsidRPr="00A23A11" w:rsidRDefault="00A23A11" w:rsidP="00A23A11">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A23A11">
        <w:rPr>
          <w:rFonts w:ascii="Shabnam" w:hAnsi="Shabnam" w:cs="B Nazanin"/>
          <w:color w:val="454545"/>
          <w:spacing w:val="3"/>
          <w:sz w:val="25"/>
          <w:rtl/>
        </w:rPr>
        <w:t>مناقشه: منجز بودن ظهور اطلاقی (محقق خراسانی)</w:t>
      </w:r>
    </w:p>
    <w:p w14:paraId="38092731" w14:textId="77777777" w:rsidR="00A23A11" w:rsidRPr="00A23A11" w:rsidRDefault="00A23A11" w:rsidP="00A23A11">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A23A11">
        <w:rPr>
          <w:rFonts w:ascii="Shabnam" w:hAnsi="Shabnam" w:cs="B Nazanin"/>
          <w:color w:val="454545"/>
          <w:spacing w:val="3"/>
          <w:sz w:val="25"/>
          <w:rtl/>
        </w:rPr>
        <w:t>ظهور اطلاقی نیز در محل کلام منجز است</w:t>
      </w:r>
      <w:r w:rsidRPr="00A23A11">
        <w:rPr>
          <w:rFonts w:ascii="Shabnam" w:hAnsi="Shabnam" w:cs="B Nazanin"/>
          <w:color w:val="454545"/>
          <w:spacing w:val="3"/>
          <w:sz w:val="25"/>
        </w:rPr>
        <w:t>.</w:t>
      </w:r>
    </w:p>
    <w:p w14:paraId="52314915" w14:textId="77777777" w:rsidR="00A23A11" w:rsidRPr="00A23A11" w:rsidRDefault="00A23A11" w:rsidP="00A23A11">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A23A11">
        <w:rPr>
          <w:rFonts w:ascii="Shabnam" w:hAnsi="Shabnam" w:cs="B Nazanin"/>
          <w:color w:val="454545"/>
          <w:spacing w:val="3"/>
          <w:sz w:val="25"/>
          <w:rtl/>
        </w:rPr>
        <w:t>همانطور که ظهور عمومی فقط معلق است که در کلام خاص متصل ذکر نشود همچنین ظهور اطلاقی هم معلق است که در مقام تخاطب مقید متصل به کلام ذکر نشود، و معلق به این نیست که الی الأبد مقید نیاید. در نتیجه همانگونه که ظهور عام در عموم منعقد می شود به صرف اینکه متصلا خاص ذکر نشود همچنین ظهور مطلق در اطلاق منعقد می شود به صرف اینکه متصلا مقید ذکر نشود</w:t>
      </w:r>
      <w:r w:rsidRPr="00A23A11">
        <w:rPr>
          <w:rFonts w:ascii="Shabnam" w:hAnsi="Shabnam" w:cs="B Nazanin"/>
          <w:color w:val="454545"/>
          <w:spacing w:val="3"/>
          <w:sz w:val="25"/>
        </w:rPr>
        <w:t>.</w:t>
      </w:r>
    </w:p>
    <w:p w14:paraId="47CD9301" w14:textId="77777777" w:rsidR="00A23A11" w:rsidRPr="00A23A11" w:rsidRDefault="00A23A11" w:rsidP="00A23A11">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A23A11">
        <w:rPr>
          <w:rFonts w:ascii="Shabnam" w:hAnsi="Shabnam" w:cs="B Nazanin"/>
          <w:color w:val="454545"/>
          <w:spacing w:val="3"/>
          <w:sz w:val="25"/>
          <w:rtl/>
        </w:rPr>
        <w:t>بهتر آن بود که محقق خراسانی اینگونه مناقشه کنند که این وجه مبتنی بر مبنای خود شیخ می باشد</w:t>
      </w:r>
      <w:r w:rsidRPr="00A23A11">
        <w:rPr>
          <w:rFonts w:ascii="Shabnam" w:hAnsi="Shabnam" w:cs="B Nazanin"/>
          <w:color w:val="454545"/>
          <w:spacing w:val="3"/>
          <w:sz w:val="25"/>
        </w:rPr>
        <w:t>.</w:t>
      </w:r>
    </w:p>
    <w:p w14:paraId="348D682D" w14:textId="77777777" w:rsidR="00A23A11" w:rsidRPr="00A23A11" w:rsidRDefault="00A23A11" w:rsidP="00A23A11">
      <w:pPr>
        <w:pStyle w:val="Heading6"/>
        <w:shd w:val="clear" w:color="auto" w:fill="F5F5F5"/>
        <w:spacing w:before="150" w:after="150" w:line="315" w:lineRule="atLeast"/>
        <w:jc w:val="both"/>
        <w:rPr>
          <w:rFonts w:ascii="Sahel" w:hAnsi="Sahel" w:cs="B Nazanin"/>
          <w:b w:val="0"/>
          <w:sz w:val="25"/>
        </w:rPr>
      </w:pPr>
      <w:r w:rsidRPr="00A23A11">
        <w:rPr>
          <w:rFonts w:ascii="Sahel" w:hAnsi="Sahel" w:cs="B Nazanin"/>
          <w:b w:val="0"/>
          <w:bCs/>
          <w:sz w:val="25"/>
          <w:rtl/>
        </w:rPr>
        <w:t>وجه دوم: اغلبیت تقیید از تخصیص</w:t>
      </w:r>
    </w:p>
    <w:p w14:paraId="2FE265E2" w14:textId="77777777" w:rsidR="00A23A11" w:rsidRPr="00A23A11" w:rsidRDefault="00A23A11" w:rsidP="00A23A11">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A23A11">
        <w:rPr>
          <w:rFonts w:ascii="Shabnam" w:hAnsi="Shabnam" w:cs="B Nazanin"/>
          <w:color w:val="454545"/>
          <w:spacing w:val="3"/>
          <w:sz w:val="25"/>
          <w:rtl/>
        </w:rPr>
        <w:t>بنای شریعت بر تقیید مطلقات است، و تقیید اغلب از تخصیص است. «اقیموا الصلاة» یک مطلق است و مقیدات زیادی از طهارت و قبله و غیره بر آن وارد شده است، و چون تقیید اغلب از تخصیص است لذا اینجا تقیید اولی از تخصیص و بایست با عام باید «اکرم العالم» را تقیید بزنیم نه بر عکس</w:t>
      </w:r>
      <w:r w:rsidRPr="00A23A11">
        <w:rPr>
          <w:rFonts w:ascii="Shabnam" w:hAnsi="Shabnam" w:cs="B Nazanin"/>
          <w:color w:val="454545"/>
          <w:spacing w:val="3"/>
          <w:sz w:val="25"/>
        </w:rPr>
        <w:t>.</w:t>
      </w:r>
    </w:p>
    <w:p w14:paraId="1B6B5948" w14:textId="77777777" w:rsidR="00A23A11" w:rsidRPr="00A23A11" w:rsidRDefault="00A23A11" w:rsidP="00A23A11">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A23A11">
        <w:rPr>
          <w:rFonts w:ascii="Shabnam" w:hAnsi="Shabnam" w:cs="B Nazanin"/>
          <w:color w:val="454545"/>
          <w:spacing w:val="3"/>
          <w:sz w:val="25"/>
          <w:rtl/>
        </w:rPr>
        <w:t>مناقشه: دلیل نبودن اغلبیت (محقق خراسانی)</w:t>
      </w:r>
    </w:p>
    <w:p w14:paraId="004CF242" w14:textId="77777777" w:rsidR="00A23A11" w:rsidRPr="00A23A11" w:rsidRDefault="00A23A11" w:rsidP="00A23A11">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A23A11">
        <w:rPr>
          <w:rFonts w:ascii="Shabnam" w:hAnsi="Shabnam" w:cs="B Nazanin"/>
          <w:color w:val="454545"/>
          <w:spacing w:val="3"/>
          <w:sz w:val="25"/>
          <w:rtl/>
        </w:rPr>
        <w:t>فرض می کنیم که تخصیص در شریعت غالب بوده و تقیید اغلب است، اما اغلب بودن دلیل نمی شود که اینجا تخصیص مقدم بر تقیید باشد، اگر تقیید غالب بود و در مقابل آن تخصیص نادر بود باز وجهی برای تقدیم تخصیص وجود داشت. در بین تخصیص و نسخ گفته شده است که نسخ نادر است و آنجا تقدم تخصیص وجهی دارد</w:t>
      </w:r>
      <w:r w:rsidRPr="00A23A11">
        <w:rPr>
          <w:rFonts w:ascii="Shabnam" w:hAnsi="Shabnam" w:cs="B Nazanin"/>
          <w:color w:val="454545"/>
          <w:spacing w:val="3"/>
          <w:sz w:val="25"/>
        </w:rPr>
        <w:t>.</w:t>
      </w:r>
    </w:p>
    <w:p w14:paraId="22F66BF3" w14:textId="77777777" w:rsidR="00A23A11" w:rsidRPr="00A23A11" w:rsidRDefault="00A23A11" w:rsidP="00A23A11">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A23A11">
        <w:rPr>
          <w:rFonts w:ascii="Shabnam" w:hAnsi="Shabnam" w:cs="B Nazanin"/>
          <w:color w:val="454545"/>
          <w:spacing w:val="3"/>
          <w:sz w:val="25"/>
          <w:rtl/>
        </w:rPr>
        <w:t>لکن تخصیص هم در شریعت زیاد است به نحوی که شاید شده است که «ما من عام الا و قد خص</w:t>
      </w:r>
      <w:r w:rsidRPr="00A23A11">
        <w:rPr>
          <w:rFonts w:ascii="Shabnam" w:hAnsi="Shabnam" w:cs="B Nazanin"/>
          <w:color w:val="454545"/>
          <w:spacing w:val="3"/>
          <w:sz w:val="25"/>
        </w:rPr>
        <w:t>».</w:t>
      </w:r>
    </w:p>
    <w:p w14:paraId="629815EE" w14:textId="77777777" w:rsidR="00A23A11" w:rsidRPr="00A23A11" w:rsidRDefault="00A23A11" w:rsidP="00A23A11">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A23A11">
        <w:rPr>
          <w:rFonts w:ascii="Shabnam" w:hAnsi="Shabnam" w:cs="B Nazanin"/>
          <w:color w:val="454545"/>
          <w:spacing w:val="3"/>
          <w:sz w:val="25"/>
          <w:rtl/>
        </w:rPr>
        <w:t>مرحوم محقق خراسانی با مناقشه به دو وجه شیخ انصاری در کمال ناباوری در تعارض مطلق و عام، مطلق را بر عام مقدم کرده است</w:t>
      </w:r>
      <w:r w:rsidRPr="00A23A11">
        <w:rPr>
          <w:rFonts w:ascii="Shabnam" w:hAnsi="Shabnam" w:cs="B Nazanin"/>
          <w:color w:val="454545"/>
          <w:spacing w:val="3"/>
          <w:sz w:val="25"/>
        </w:rPr>
        <w:t>.</w:t>
      </w:r>
    </w:p>
    <w:p w14:paraId="7F8E2CB7" w14:textId="77777777" w:rsidR="00A23A11" w:rsidRPr="00A23A11" w:rsidRDefault="00A23A11" w:rsidP="00A23A11">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A23A11">
        <w:rPr>
          <w:rFonts w:ascii="Shabnam" w:hAnsi="Shabnam" w:cs="B Nazanin"/>
          <w:color w:val="454545"/>
          <w:spacing w:val="3"/>
          <w:sz w:val="25"/>
          <w:rtl/>
        </w:rPr>
        <w:t>جواب: وجود وجه سوم برای تقدیم عام (نظر تحقیق)</w:t>
      </w:r>
    </w:p>
    <w:p w14:paraId="0C565FD8" w14:textId="77777777" w:rsidR="00A23A11" w:rsidRPr="00A23A11" w:rsidRDefault="00A23A11" w:rsidP="00A23A11">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A23A11">
        <w:rPr>
          <w:rFonts w:ascii="Shabnam" w:hAnsi="Shabnam" w:cs="B Nazanin"/>
          <w:color w:val="454545"/>
          <w:spacing w:val="3"/>
          <w:sz w:val="25"/>
          <w:rtl/>
        </w:rPr>
        <w:t>محقق خراسانی از وجه دیگری که برای تقدیم عام بر مطلق وجود دارد غافل شده اند و در محل تقدیم مطلق را اختیار کرده اند</w:t>
      </w:r>
      <w:r w:rsidRPr="00A23A11">
        <w:rPr>
          <w:rFonts w:ascii="Shabnam" w:hAnsi="Shabnam" w:cs="B Nazanin"/>
          <w:color w:val="454545"/>
          <w:spacing w:val="3"/>
          <w:sz w:val="25"/>
        </w:rPr>
        <w:t>.</w:t>
      </w:r>
    </w:p>
    <w:p w14:paraId="68A7A294" w14:textId="77777777" w:rsidR="00A23A11" w:rsidRPr="00A23A11" w:rsidRDefault="00A23A11" w:rsidP="00A23A11">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A23A11">
        <w:rPr>
          <w:rFonts w:ascii="Shabnam" w:hAnsi="Shabnam" w:cs="B Nazanin"/>
          <w:color w:val="454545"/>
          <w:spacing w:val="3"/>
          <w:sz w:val="25"/>
          <w:rtl/>
        </w:rPr>
        <w:t>خود ایشان در بحث واجب مشروط در ردّ کسانی که گفته اند « در تعارض بدلی و شمولی، شمولی مقدم بر بدلی است» فرموده است: «بین شمولی و بدلی تفاوتی وجود ندارد، بلکه تفاوت بین عام و مطلق است، اگر عام و مطلق متعارضین شدند، عام مقدم بر مطلق است چون دلالت عام بر عموم دلالت وضعی است و دلالت مطلق بر اطلاق دلالت سکوتی است، و دلالت وضعی مقدم است بر سکوتی</w:t>
      </w:r>
      <w:r w:rsidRPr="00A23A11">
        <w:rPr>
          <w:rFonts w:ascii="Shabnam" w:hAnsi="Shabnam" w:cs="B Nazanin"/>
          <w:color w:val="454545"/>
          <w:spacing w:val="3"/>
          <w:sz w:val="25"/>
        </w:rPr>
        <w:t>».</w:t>
      </w:r>
    </w:p>
    <w:p w14:paraId="0215020D" w14:textId="77777777" w:rsidR="00A23A11" w:rsidRPr="00A23A11" w:rsidRDefault="00A23A11" w:rsidP="00A23A11">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A23A11">
        <w:rPr>
          <w:rFonts w:ascii="Shabnam" w:hAnsi="Shabnam" w:cs="B Nazanin"/>
          <w:color w:val="454545"/>
          <w:spacing w:val="3"/>
          <w:sz w:val="25"/>
          <w:rtl/>
        </w:rPr>
        <w:t>خود ایشان در آن بحث با اینکه فرموده اند عام «گفتار» است و مطلق «سکوت» و گفتار بر سکوت مقدم است، اما در محل بحث از آن وجه غفلت کرده و تقدیم مطلق را اختیار کرده اند</w:t>
      </w:r>
      <w:r w:rsidRPr="00A23A11">
        <w:rPr>
          <w:rFonts w:ascii="Shabnam" w:hAnsi="Shabnam" w:cs="B Nazanin"/>
          <w:color w:val="454545"/>
          <w:spacing w:val="3"/>
          <w:sz w:val="25"/>
        </w:rPr>
        <w:t>.</w:t>
      </w:r>
    </w:p>
    <w:p w14:paraId="7AFC70FB" w14:textId="77777777" w:rsidR="00A23A11" w:rsidRPr="00A23A11" w:rsidRDefault="00A23A11" w:rsidP="00A23A11">
      <w:pPr>
        <w:pStyle w:val="Heading6"/>
        <w:shd w:val="clear" w:color="auto" w:fill="F5F5F5"/>
        <w:spacing w:before="150" w:after="150" w:line="315" w:lineRule="atLeast"/>
        <w:jc w:val="both"/>
        <w:rPr>
          <w:rFonts w:ascii="Sahel" w:hAnsi="Sahel" w:cs="B Nazanin"/>
          <w:b w:val="0"/>
          <w:sz w:val="25"/>
        </w:rPr>
      </w:pPr>
      <w:r w:rsidRPr="00A23A11">
        <w:rPr>
          <w:rFonts w:ascii="Sahel" w:hAnsi="Sahel" w:cs="B Nazanin"/>
          <w:b w:val="0"/>
          <w:bCs/>
          <w:sz w:val="25"/>
          <w:rtl/>
        </w:rPr>
        <w:t>وجه سوم: تقدم دلالت وضعی بر دلالت سکوتی (نظر تحقیق)</w:t>
      </w:r>
    </w:p>
    <w:p w14:paraId="4187393C" w14:textId="77777777" w:rsidR="00A23A11" w:rsidRPr="00A23A11" w:rsidRDefault="00A23A11" w:rsidP="00A23A11">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A23A11">
        <w:rPr>
          <w:rFonts w:ascii="Shabnam" w:hAnsi="Shabnam" w:cs="B Nazanin"/>
          <w:color w:val="454545"/>
          <w:spacing w:val="3"/>
          <w:sz w:val="25"/>
          <w:rtl/>
        </w:rPr>
        <w:t>اگر مولا بگوید «عالم را اکرام کن» و در جای دیگر بگوید «هیچ فاسقی را اکرام نکن» مردم دلیل دوم را مقدم می دارند، و وجه تقدم روشن است، چون دلالت اطلاق ریشه در سکوت و مقدمات حکمت دارد، فهم شمول حکم بر همه افراد از عدم القید استفاده می شود، و عرف دلیل «هیچ فاسقی را اکرام نکن» را قید حساب می کنند</w:t>
      </w:r>
      <w:r w:rsidRPr="00A23A11">
        <w:rPr>
          <w:rFonts w:ascii="Shabnam" w:hAnsi="Shabnam" w:cs="B Nazanin"/>
          <w:color w:val="454545"/>
          <w:spacing w:val="3"/>
          <w:sz w:val="25"/>
        </w:rPr>
        <w:t>.</w:t>
      </w:r>
    </w:p>
    <w:p w14:paraId="7BAB7A80" w14:textId="77777777" w:rsidR="00A23A11" w:rsidRPr="00A23A11" w:rsidRDefault="00A23A11" w:rsidP="00A23A11">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A23A11">
        <w:rPr>
          <w:rFonts w:ascii="Shabnam" w:hAnsi="Shabnam" w:cs="B Nazanin"/>
          <w:color w:val="454545"/>
          <w:spacing w:val="3"/>
          <w:sz w:val="25"/>
          <w:rtl/>
        </w:rPr>
        <w:t>براین اساس هر چند اطلاق منعقد شده است اما مردم با وجود عام می گویند آن دلیل عام بیان است بر دلیل مطلق</w:t>
      </w:r>
      <w:r w:rsidRPr="00A23A11">
        <w:rPr>
          <w:rFonts w:ascii="Shabnam" w:hAnsi="Shabnam" w:cs="B Nazanin"/>
          <w:color w:val="454545"/>
          <w:spacing w:val="3"/>
          <w:sz w:val="25"/>
        </w:rPr>
        <w:t>.</w:t>
      </w:r>
    </w:p>
    <w:p w14:paraId="7C877A2E" w14:textId="77777777" w:rsidR="00A23A11" w:rsidRPr="00A23A11" w:rsidRDefault="00A23A11" w:rsidP="00A23A11">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A23A11">
        <w:rPr>
          <w:rFonts w:ascii="Shabnam" w:hAnsi="Shabnam" w:cs="B Nazanin"/>
          <w:color w:val="454545"/>
          <w:spacing w:val="3"/>
          <w:sz w:val="25"/>
          <w:rtl/>
        </w:rPr>
        <w:lastRenderedPageBreak/>
        <w:t>ارتکاز شیخ انصاری منبی بر تقدم عام صحیح بوده و خواسته آن را با اصطلحات مبرهن کن لذا به سمت معلق و منجز رفته است. ایشان عام را بیان و مقید می دانند و اطلاق را با وجود مقید منفصل منعقد نمی دانند، لذا توجیه ایشان مبتی است بر مبنای خودشان</w:t>
      </w:r>
      <w:r w:rsidRPr="00A23A11">
        <w:rPr>
          <w:rFonts w:ascii="Shabnam" w:hAnsi="Shabnam" w:cs="B Nazanin"/>
          <w:color w:val="454545"/>
          <w:spacing w:val="3"/>
          <w:sz w:val="25"/>
        </w:rPr>
        <w:t>.</w:t>
      </w:r>
    </w:p>
    <w:p w14:paraId="74673650" w14:textId="77777777" w:rsidR="00A23A11" w:rsidRPr="00A23A11" w:rsidRDefault="00A23A11" w:rsidP="00A23A11">
      <w:pPr>
        <w:pStyle w:val="Heading5"/>
        <w:shd w:val="clear" w:color="auto" w:fill="F5F5F5"/>
        <w:spacing w:before="150" w:after="150" w:line="315" w:lineRule="atLeast"/>
        <w:jc w:val="both"/>
        <w:rPr>
          <w:rFonts w:ascii="Sahel" w:hAnsi="Sahel" w:cs="B Nazanin"/>
          <w:b w:val="0"/>
          <w:sz w:val="28"/>
          <w:szCs w:val="32"/>
        </w:rPr>
      </w:pPr>
      <w:r w:rsidRPr="00A23A11">
        <w:rPr>
          <w:rFonts w:ascii="Sahel" w:hAnsi="Sahel" w:cs="B Nazanin"/>
          <w:b w:val="0"/>
          <w:bCs/>
          <w:sz w:val="28"/>
          <w:szCs w:val="32"/>
          <w:rtl/>
        </w:rPr>
        <w:t>جمع بین مطلق شمولی و مطلق بدلی</w:t>
      </w:r>
    </w:p>
    <w:p w14:paraId="369B81CA" w14:textId="77777777" w:rsidR="00A23A11" w:rsidRPr="00A23A11" w:rsidRDefault="00A23A11" w:rsidP="00A23A11">
      <w:pPr>
        <w:pStyle w:val="NormalWeb"/>
        <w:shd w:val="clear" w:color="auto" w:fill="F5F5F5"/>
        <w:bidi/>
        <w:spacing w:before="0" w:beforeAutospacing="0" w:after="150" w:afterAutospacing="0" w:line="360" w:lineRule="atLeast"/>
        <w:jc w:val="both"/>
        <w:rPr>
          <w:rFonts w:ascii="Shabnam" w:hAnsi="Shabnam" w:cs="B Nazanin"/>
          <w:color w:val="454545"/>
          <w:spacing w:val="3"/>
          <w:sz w:val="25"/>
        </w:rPr>
      </w:pPr>
      <w:r w:rsidRPr="00A23A11">
        <w:rPr>
          <w:rFonts w:ascii="Shabnam" w:hAnsi="Shabnam" w:cs="B Nazanin"/>
          <w:color w:val="454545"/>
          <w:spacing w:val="3"/>
          <w:sz w:val="25"/>
          <w:rtl/>
        </w:rPr>
        <w:t>تا کنون بحث از وجوه تقدیم تقیید بر تخصیص در تعارض عام و مطلق بود، لکن به مناسبت وارد این بحث می شویم که در تعارض مطلق بدلی با شمولی که محقق نائینی مطرح کرده اند آیا تقدم با مطلق شمولی است یا با مطلق بدلی؟</w:t>
      </w:r>
    </w:p>
    <w:p w14:paraId="78AF9378" w14:textId="0280329A" w:rsidR="00091938" w:rsidRPr="00A23A11" w:rsidRDefault="00A23A11" w:rsidP="00A23A11">
      <w:pPr>
        <w:pStyle w:val="NormalWeb"/>
        <w:shd w:val="clear" w:color="auto" w:fill="F5F5F5"/>
        <w:bidi/>
        <w:spacing w:before="0" w:beforeAutospacing="0" w:after="150" w:afterAutospacing="0" w:line="360" w:lineRule="atLeast"/>
        <w:jc w:val="both"/>
        <w:rPr>
          <w:rFonts w:ascii="Shabnam" w:hAnsi="Shabnam" w:cs="B Nazanin"/>
          <w:color w:val="454545"/>
          <w:spacing w:val="3"/>
          <w:sz w:val="25"/>
          <w:rtl/>
        </w:rPr>
      </w:pPr>
      <w:r w:rsidRPr="00A23A11">
        <w:rPr>
          <w:rFonts w:ascii="Shabnam" w:hAnsi="Shabnam" w:cs="B Nazanin"/>
          <w:color w:val="454545"/>
          <w:spacing w:val="3"/>
          <w:sz w:val="25"/>
        </w:rPr>
        <w:t> </w:t>
      </w:r>
    </w:p>
    <w:sectPr w:rsidR="00091938" w:rsidRPr="00A23A11" w:rsidSect="00F91B85">
      <w:headerReference w:type="default" r:id="rId8"/>
      <w:footerReference w:type="default" r:id="rId9"/>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B0C028" w14:textId="77777777" w:rsidR="00524DD5" w:rsidRDefault="00524DD5" w:rsidP="008B750B">
      <w:pPr>
        <w:spacing w:line="240" w:lineRule="auto"/>
      </w:pPr>
      <w:r>
        <w:separator/>
      </w:r>
    </w:p>
  </w:endnote>
  <w:endnote w:type="continuationSeparator" w:id="0">
    <w:p w14:paraId="771C5D21" w14:textId="77777777" w:rsidR="00524DD5" w:rsidRDefault="00524DD5"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habnam">
    <w:altName w:val="Cambria"/>
    <w:panose1 w:val="00000000000000000000"/>
    <w:charset w:val="00"/>
    <w:family w:val="roman"/>
    <w:notTrueType/>
    <w:pitch w:val="default"/>
  </w:font>
  <w:font w:name="B Nazanin">
    <w:panose1 w:val="00000400000000000000"/>
    <w:charset w:val="B2"/>
    <w:family w:val="auto"/>
    <w:pitch w:val="variable"/>
    <w:sig w:usb0="00002001" w:usb1="80000000" w:usb2="00000008" w:usb3="00000000" w:csb0="00000040" w:csb1="00000000"/>
  </w:font>
  <w:font w:name="Sahel">
    <w:altName w:val="Cambria"/>
    <w:panose1 w:val="00000000000000000000"/>
    <w:charset w:val="00"/>
    <w:family w:val="roman"/>
    <w:notTrueType/>
    <w:pitch w:val="default"/>
  </w:font>
  <w:font w:name="ALAEM">
    <w:altName w:val="Times New Roman"/>
    <w:charset w:val="B2"/>
    <w:family w:val="auto"/>
    <w:pitch w:val="variable"/>
    <w:sig w:usb0="00002000" w:usb1="90000000" w:usb2="00000008" w:usb3="00000000" w:csb0="8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bidiVisual/>
      <w:tblW w:w="0" w:type="auto"/>
      <w:tblLook w:val="04A0" w:firstRow="1" w:lastRow="0" w:firstColumn="1" w:lastColumn="0" w:noHBand="0" w:noVBand="1"/>
    </w:tblPr>
    <w:tblGrid>
      <w:gridCol w:w="3306"/>
      <w:gridCol w:w="2203"/>
      <w:gridCol w:w="4695"/>
    </w:tblGrid>
    <w:tr w:rsidR="006D44C1" w:rsidRPr="006D44C1" w14:paraId="37EED611" w14:textId="77777777" w:rsidTr="0020241A">
      <w:tc>
        <w:tcPr>
          <w:tcW w:w="3382" w:type="dxa"/>
          <w:tcBorders>
            <w:top w:val="nil"/>
            <w:left w:val="nil"/>
            <w:bottom w:val="nil"/>
            <w:right w:val="nil"/>
          </w:tcBorders>
        </w:tcPr>
        <w:p w14:paraId="6C8FE79E" w14:textId="77777777"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14:paraId="67B596F3" w14:textId="77777777"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AC5437" w:rsidRPr="00AC5437">
            <w:rPr>
              <w:noProof/>
              <w:rtl/>
              <w:lang w:val="fa-IR"/>
            </w:rPr>
            <w:t>9</w:t>
          </w:r>
          <w:r>
            <w:rPr>
              <w:noProof/>
            </w:rPr>
            <w:fldChar w:fldCharType="end"/>
          </w:r>
        </w:p>
      </w:tc>
      <w:tc>
        <w:tcPr>
          <w:tcW w:w="4786" w:type="dxa"/>
          <w:tcBorders>
            <w:top w:val="nil"/>
            <w:left w:val="nil"/>
            <w:bottom w:val="nil"/>
            <w:right w:val="nil"/>
          </w:tcBorders>
          <w:vAlign w:val="center"/>
        </w:tcPr>
        <w:p w14:paraId="3C6CE08A" w14:textId="77777777" w:rsidR="006D44C1" w:rsidRPr="006D44C1" w:rsidRDefault="00F0690C" w:rsidP="001B6799">
          <w:pPr>
            <w:pStyle w:val="Footer"/>
            <w:bidi w:val="0"/>
            <w:rPr>
              <w:color w:val="808080" w:themeColor="background1" w:themeShade="80"/>
              <w:rtl/>
            </w:rPr>
          </w:pPr>
          <w:bookmarkStart w:id="5" w:name="BokAdres"/>
          <w:bookmarkEnd w:id="5"/>
          <w:r>
            <w:rPr>
              <w:color w:val="808080" w:themeColor="background1" w:themeShade="80"/>
            </w:rPr>
            <w:t>U1mg1_13960115-111_mb1_mfeb.ir</w:t>
          </w:r>
        </w:p>
      </w:tc>
    </w:tr>
  </w:tbl>
  <w:p w14:paraId="60970C09" w14:textId="77777777" w:rsidR="00FA3B17" w:rsidRDefault="00FA3B17" w:rsidP="00FA5F3D">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AE63BD" w14:textId="77777777" w:rsidR="00524DD5" w:rsidRDefault="00524DD5" w:rsidP="008B750B">
      <w:pPr>
        <w:spacing w:line="240" w:lineRule="auto"/>
      </w:pPr>
      <w:r>
        <w:separator/>
      </w:r>
    </w:p>
  </w:footnote>
  <w:footnote w:type="continuationSeparator" w:id="0">
    <w:p w14:paraId="0C9AFC7E" w14:textId="77777777" w:rsidR="00524DD5" w:rsidRDefault="00524DD5" w:rsidP="008B750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5E6D0" w14:textId="4F84233D"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0" w:name="BokNum"/>
    <w:bookmarkEnd w:id="0"/>
    <w:r w:rsidR="00F0690C">
      <w:rPr>
        <w:b/>
        <w:bCs/>
        <w:sz w:val="20"/>
        <w:szCs w:val="24"/>
        <w:rtl/>
      </w:rPr>
      <w:t>11</w:t>
    </w:r>
    <w:r w:rsidR="00A23A11">
      <w:rPr>
        <w:rFonts w:hint="cs"/>
        <w:b/>
        <w:bCs/>
        <w:sz w:val="20"/>
        <w:szCs w:val="24"/>
        <w:rtl/>
      </w:rPr>
      <w:t>2</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 w:name="Bokdars"/>
    <w:bookmarkEnd w:id="1"/>
    <w:r w:rsidR="00F0690C">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2" w:name="Bokostad"/>
    <w:bookmarkEnd w:id="2"/>
    <w:r w:rsidR="00F0690C">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3" w:name="BokTarikh"/>
    <w:bookmarkEnd w:id="3"/>
    <w:r w:rsidR="00F0690C">
      <w:rPr>
        <w:sz w:val="24"/>
        <w:szCs w:val="24"/>
        <w:rtl/>
      </w:rPr>
      <w:t>1</w:t>
    </w:r>
    <w:r w:rsidR="00A23A11">
      <w:rPr>
        <w:rFonts w:hint="cs"/>
        <w:sz w:val="24"/>
        <w:szCs w:val="24"/>
        <w:rtl/>
      </w:rPr>
      <w:t>6</w:t>
    </w:r>
    <w:r w:rsidR="00F0690C">
      <w:rPr>
        <w:sz w:val="24"/>
        <w:szCs w:val="24"/>
        <w:rtl/>
      </w:rPr>
      <w:t xml:space="preserve"> /1 /1396</w:t>
    </w:r>
  </w:p>
  <w:p w14:paraId="525476B4" w14:textId="1B48A93D"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4" w:name="BokSabj"/>
    <w:bookmarkEnd w:id="4"/>
    <w:r w:rsidR="00F0690C">
      <w:rPr>
        <w:rFonts w:hint="cs"/>
        <w:sz w:val="24"/>
        <w:szCs w:val="24"/>
        <w:rtl/>
      </w:rPr>
      <w:t>مرجحات</w:t>
    </w:r>
    <w:r w:rsidR="001B6799">
      <w:rPr>
        <w:rFonts w:hint="cs"/>
        <w:sz w:val="24"/>
        <w:szCs w:val="24"/>
        <w:rtl/>
      </w:rPr>
      <w:t xml:space="preserve">  </w:t>
    </w:r>
    <w:r w:rsidR="001B6799">
      <w:rPr>
        <w:rFonts w:hint="cs"/>
        <w:sz w:val="24"/>
        <w:szCs w:val="24"/>
        <w:rtl/>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E451272"/>
    <w:multiLevelType w:val="multilevel"/>
    <w:tmpl w:val="C616D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F166D51"/>
    <w:multiLevelType w:val="hybridMultilevel"/>
    <w:tmpl w:val="B73C26B4"/>
    <w:lvl w:ilvl="0" w:tplc="7694734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64914771">
    <w:abstractNumId w:val="8"/>
  </w:num>
  <w:num w:numId="2" w16cid:durableId="1690333124">
    <w:abstractNumId w:val="3"/>
  </w:num>
  <w:num w:numId="3" w16cid:durableId="1859462827">
    <w:abstractNumId w:val="2"/>
  </w:num>
  <w:num w:numId="4" w16cid:durableId="286083585">
    <w:abstractNumId w:val="1"/>
  </w:num>
  <w:num w:numId="5" w16cid:durableId="904101694">
    <w:abstractNumId w:val="0"/>
  </w:num>
  <w:num w:numId="6" w16cid:durableId="450980808">
    <w:abstractNumId w:val="9"/>
  </w:num>
  <w:num w:numId="7" w16cid:durableId="1034311236">
    <w:abstractNumId w:val="7"/>
  </w:num>
  <w:num w:numId="8" w16cid:durableId="185750189">
    <w:abstractNumId w:val="6"/>
  </w:num>
  <w:num w:numId="9" w16cid:durableId="2006128003">
    <w:abstractNumId w:val="5"/>
  </w:num>
  <w:num w:numId="10" w16cid:durableId="1834493478">
    <w:abstractNumId w:val="4"/>
  </w:num>
  <w:num w:numId="11" w16cid:durableId="1004626686">
    <w:abstractNumId w:val="10"/>
  </w:num>
  <w:num w:numId="12" w16cid:durableId="655037181">
    <w:abstractNumId w:val="12"/>
  </w:num>
  <w:num w:numId="13" w16cid:durableId="284503845">
    <w:abstractNumId w:val="16"/>
  </w:num>
  <w:num w:numId="14" w16cid:durableId="42171484">
    <w:abstractNumId w:val="14"/>
  </w:num>
  <w:num w:numId="15" w16cid:durableId="1571816089">
    <w:abstractNumId w:val="15"/>
  </w:num>
  <w:num w:numId="16" w16cid:durableId="602957386">
    <w:abstractNumId w:val="13"/>
  </w:num>
  <w:num w:numId="17" w16cid:durableId="57895018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SortMethod w:val="0000"/>
  <w:defaultTabStop w:val="720"/>
  <w:characterSpacingControl w:val="doNotCompress"/>
  <w:hdrShapeDefaults>
    <o:shapedefaults v:ext="edit" spidmax="2050"/>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D7D"/>
    <w:rsid w:val="00000F4E"/>
    <w:rsid w:val="000072A3"/>
    <w:rsid w:val="00012F2E"/>
    <w:rsid w:val="00025777"/>
    <w:rsid w:val="000353D7"/>
    <w:rsid w:val="00040F95"/>
    <w:rsid w:val="000525C2"/>
    <w:rsid w:val="00064770"/>
    <w:rsid w:val="00066A2D"/>
    <w:rsid w:val="0007011D"/>
    <w:rsid w:val="00080A41"/>
    <w:rsid w:val="0008299B"/>
    <w:rsid w:val="0008431B"/>
    <w:rsid w:val="000913AA"/>
    <w:rsid w:val="00091938"/>
    <w:rsid w:val="00091E60"/>
    <w:rsid w:val="000B5DB5"/>
    <w:rsid w:val="000C3947"/>
    <w:rsid w:val="000D30E9"/>
    <w:rsid w:val="000D6818"/>
    <w:rsid w:val="000E335E"/>
    <w:rsid w:val="000E65AD"/>
    <w:rsid w:val="000F16CF"/>
    <w:rsid w:val="000F5BAC"/>
    <w:rsid w:val="00104D72"/>
    <w:rsid w:val="00107906"/>
    <w:rsid w:val="00116B2B"/>
    <w:rsid w:val="00124E3D"/>
    <w:rsid w:val="00127E95"/>
    <w:rsid w:val="00130659"/>
    <w:rsid w:val="001347C7"/>
    <w:rsid w:val="001356B0"/>
    <w:rsid w:val="00150878"/>
    <w:rsid w:val="00151937"/>
    <w:rsid w:val="0016378D"/>
    <w:rsid w:val="0017493E"/>
    <w:rsid w:val="00181844"/>
    <w:rsid w:val="001837E9"/>
    <w:rsid w:val="00184B96"/>
    <w:rsid w:val="00187DFA"/>
    <w:rsid w:val="0019349B"/>
    <w:rsid w:val="001A1EA5"/>
    <w:rsid w:val="001A22FD"/>
    <w:rsid w:val="001A2574"/>
    <w:rsid w:val="001A27D7"/>
    <w:rsid w:val="001A294E"/>
    <w:rsid w:val="001A4ED8"/>
    <w:rsid w:val="001B2488"/>
    <w:rsid w:val="001B6799"/>
    <w:rsid w:val="001B7533"/>
    <w:rsid w:val="001C1362"/>
    <w:rsid w:val="001C24FC"/>
    <w:rsid w:val="001D18B2"/>
    <w:rsid w:val="001D2E9A"/>
    <w:rsid w:val="001D597F"/>
    <w:rsid w:val="001E1BFE"/>
    <w:rsid w:val="001E1F1E"/>
    <w:rsid w:val="001E3FD4"/>
    <w:rsid w:val="0020241A"/>
    <w:rsid w:val="002035BB"/>
    <w:rsid w:val="00203821"/>
    <w:rsid w:val="00203A26"/>
    <w:rsid w:val="00207F0C"/>
    <w:rsid w:val="00211144"/>
    <w:rsid w:val="0021630D"/>
    <w:rsid w:val="00225821"/>
    <w:rsid w:val="00247D2F"/>
    <w:rsid w:val="0025176B"/>
    <w:rsid w:val="00256560"/>
    <w:rsid w:val="002635C2"/>
    <w:rsid w:val="00264CFC"/>
    <w:rsid w:val="00272B5D"/>
    <w:rsid w:val="0027605E"/>
    <w:rsid w:val="00281E00"/>
    <w:rsid w:val="00294A52"/>
    <w:rsid w:val="00297DB4"/>
    <w:rsid w:val="002B575F"/>
    <w:rsid w:val="002B729B"/>
    <w:rsid w:val="002C1BCB"/>
    <w:rsid w:val="002C32DF"/>
    <w:rsid w:val="002C53A2"/>
    <w:rsid w:val="002D0040"/>
    <w:rsid w:val="002E220F"/>
    <w:rsid w:val="00305079"/>
    <w:rsid w:val="00312565"/>
    <w:rsid w:val="0031562E"/>
    <w:rsid w:val="0032100F"/>
    <w:rsid w:val="0032631A"/>
    <w:rsid w:val="003263F2"/>
    <w:rsid w:val="0033402C"/>
    <w:rsid w:val="00340521"/>
    <w:rsid w:val="00345C73"/>
    <w:rsid w:val="00346CF1"/>
    <w:rsid w:val="003506BA"/>
    <w:rsid w:val="00354A99"/>
    <w:rsid w:val="00355AE6"/>
    <w:rsid w:val="00357B66"/>
    <w:rsid w:val="00360311"/>
    <w:rsid w:val="00361922"/>
    <w:rsid w:val="00397466"/>
    <w:rsid w:val="003A6148"/>
    <w:rsid w:val="003C33F6"/>
    <w:rsid w:val="003C3D2E"/>
    <w:rsid w:val="003C43A5"/>
    <w:rsid w:val="003C7BB6"/>
    <w:rsid w:val="003D2AFD"/>
    <w:rsid w:val="003D32CD"/>
    <w:rsid w:val="003E1C5C"/>
    <w:rsid w:val="003E4EA6"/>
    <w:rsid w:val="003F5B46"/>
    <w:rsid w:val="00401363"/>
    <w:rsid w:val="00402E47"/>
    <w:rsid w:val="00425015"/>
    <w:rsid w:val="00430994"/>
    <w:rsid w:val="00434D00"/>
    <w:rsid w:val="00434D65"/>
    <w:rsid w:val="00436639"/>
    <w:rsid w:val="00440697"/>
    <w:rsid w:val="00441B6D"/>
    <w:rsid w:val="0044327C"/>
    <w:rsid w:val="004527D0"/>
    <w:rsid w:val="004556EF"/>
    <w:rsid w:val="00462B07"/>
    <w:rsid w:val="00465BD2"/>
    <w:rsid w:val="004871AA"/>
    <w:rsid w:val="004926E1"/>
    <w:rsid w:val="00492B47"/>
    <w:rsid w:val="004A2FEA"/>
    <w:rsid w:val="004A774E"/>
    <w:rsid w:val="004B0541"/>
    <w:rsid w:val="004B6BE9"/>
    <w:rsid w:val="004C03B1"/>
    <w:rsid w:val="004D75C5"/>
    <w:rsid w:val="004E1E64"/>
    <w:rsid w:val="004E2186"/>
    <w:rsid w:val="004E66FB"/>
    <w:rsid w:val="004F470A"/>
    <w:rsid w:val="004F4C59"/>
    <w:rsid w:val="005008B6"/>
    <w:rsid w:val="00500C8F"/>
    <w:rsid w:val="00501909"/>
    <w:rsid w:val="0050706D"/>
    <w:rsid w:val="005128DF"/>
    <w:rsid w:val="005157F8"/>
    <w:rsid w:val="00517EE7"/>
    <w:rsid w:val="005206FE"/>
    <w:rsid w:val="00524DD5"/>
    <w:rsid w:val="005257ED"/>
    <w:rsid w:val="005306F8"/>
    <w:rsid w:val="0054023D"/>
    <w:rsid w:val="00546BB1"/>
    <w:rsid w:val="0056213C"/>
    <w:rsid w:val="0057274B"/>
    <w:rsid w:val="00580C24"/>
    <w:rsid w:val="00583D79"/>
    <w:rsid w:val="0058646A"/>
    <w:rsid w:val="005968EF"/>
    <w:rsid w:val="00596C1E"/>
    <w:rsid w:val="005A2E26"/>
    <w:rsid w:val="005C0DAE"/>
    <w:rsid w:val="005C188E"/>
    <w:rsid w:val="005C3CEF"/>
    <w:rsid w:val="005D2349"/>
    <w:rsid w:val="005D7052"/>
    <w:rsid w:val="005E5507"/>
    <w:rsid w:val="005E607B"/>
    <w:rsid w:val="005F7F5E"/>
    <w:rsid w:val="00601229"/>
    <w:rsid w:val="00603B67"/>
    <w:rsid w:val="006162A2"/>
    <w:rsid w:val="00617C21"/>
    <w:rsid w:val="0063256E"/>
    <w:rsid w:val="00635219"/>
    <w:rsid w:val="00635EC0"/>
    <w:rsid w:val="00640B58"/>
    <w:rsid w:val="0065122D"/>
    <w:rsid w:val="00651B02"/>
    <w:rsid w:val="00651B19"/>
    <w:rsid w:val="006562E8"/>
    <w:rsid w:val="00660A29"/>
    <w:rsid w:val="00663743"/>
    <w:rsid w:val="00684C5C"/>
    <w:rsid w:val="00695519"/>
    <w:rsid w:val="006A4134"/>
    <w:rsid w:val="006A5DDA"/>
    <w:rsid w:val="006A6701"/>
    <w:rsid w:val="006B21F4"/>
    <w:rsid w:val="006B3753"/>
    <w:rsid w:val="006B7AD6"/>
    <w:rsid w:val="006C3CB7"/>
    <w:rsid w:val="006C50FD"/>
    <w:rsid w:val="006D44C1"/>
    <w:rsid w:val="006E5651"/>
    <w:rsid w:val="006E5B85"/>
    <w:rsid w:val="006F571A"/>
    <w:rsid w:val="0070265B"/>
    <w:rsid w:val="00704813"/>
    <w:rsid w:val="0072290D"/>
    <w:rsid w:val="00723D6D"/>
    <w:rsid w:val="00724537"/>
    <w:rsid w:val="0072570C"/>
    <w:rsid w:val="00731724"/>
    <w:rsid w:val="0073474B"/>
    <w:rsid w:val="00735511"/>
    <w:rsid w:val="00744DE6"/>
    <w:rsid w:val="00753D1C"/>
    <w:rsid w:val="00762452"/>
    <w:rsid w:val="007639E0"/>
    <w:rsid w:val="00775507"/>
    <w:rsid w:val="00782E1F"/>
    <w:rsid w:val="0078594B"/>
    <w:rsid w:val="00795E02"/>
    <w:rsid w:val="00796842"/>
    <w:rsid w:val="007979D0"/>
    <w:rsid w:val="007A4E18"/>
    <w:rsid w:val="007A7B8C"/>
    <w:rsid w:val="007A7BB9"/>
    <w:rsid w:val="007C6D9E"/>
    <w:rsid w:val="007C7A2F"/>
    <w:rsid w:val="007D1C43"/>
    <w:rsid w:val="007D6C53"/>
    <w:rsid w:val="007E1E87"/>
    <w:rsid w:val="007E5B3F"/>
    <w:rsid w:val="007F2257"/>
    <w:rsid w:val="0080091D"/>
    <w:rsid w:val="00804108"/>
    <w:rsid w:val="00816367"/>
    <w:rsid w:val="008168FA"/>
    <w:rsid w:val="00816A0B"/>
    <w:rsid w:val="0082466E"/>
    <w:rsid w:val="00830C53"/>
    <w:rsid w:val="00837FAA"/>
    <w:rsid w:val="008411F1"/>
    <w:rsid w:val="00841F77"/>
    <w:rsid w:val="00842888"/>
    <w:rsid w:val="0085349D"/>
    <w:rsid w:val="00863390"/>
    <w:rsid w:val="0086385C"/>
    <w:rsid w:val="008675F4"/>
    <w:rsid w:val="00871916"/>
    <w:rsid w:val="008814A9"/>
    <w:rsid w:val="008826EE"/>
    <w:rsid w:val="00883955"/>
    <w:rsid w:val="0089333D"/>
    <w:rsid w:val="008A510E"/>
    <w:rsid w:val="008A522A"/>
    <w:rsid w:val="008B4464"/>
    <w:rsid w:val="008B750B"/>
    <w:rsid w:val="008C3162"/>
    <w:rsid w:val="008E353A"/>
    <w:rsid w:val="008E3924"/>
    <w:rsid w:val="008F13F7"/>
    <w:rsid w:val="008F5B4D"/>
    <w:rsid w:val="00907280"/>
    <w:rsid w:val="00907425"/>
    <w:rsid w:val="009222BF"/>
    <w:rsid w:val="00923C34"/>
    <w:rsid w:val="00924152"/>
    <w:rsid w:val="0092513D"/>
    <w:rsid w:val="00927A9F"/>
    <w:rsid w:val="009335CC"/>
    <w:rsid w:val="00935A55"/>
    <w:rsid w:val="00941CEB"/>
    <w:rsid w:val="00953B28"/>
    <w:rsid w:val="00954322"/>
    <w:rsid w:val="00957CAA"/>
    <w:rsid w:val="0096778A"/>
    <w:rsid w:val="00973F91"/>
    <w:rsid w:val="00977454"/>
    <w:rsid w:val="00977656"/>
    <w:rsid w:val="0098794D"/>
    <w:rsid w:val="00990F3C"/>
    <w:rsid w:val="0099497B"/>
    <w:rsid w:val="009B0D05"/>
    <w:rsid w:val="009B3928"/>
    <w:rsid w:val="009B47ED"/>
    <w:rsid w:val="009B4CA6"/>
    <w:rsid w:val="009B6EE5"/>
    <w:rsid w:val="009B79F8"/>
    <w:rsid w:val="009D13FD"/>
    <w:rsid w:val="009D266A"/>
    <w:rsid w:val="009E2F13"/>
    <w:rsid w:val="009F7E07"/>
    <w:rsid w:val="00A01522"/>
    <w:rsid w:val="00A07BD4"/>
    <w:rsid w:val="00A10A11"/>
    <w:rsid w:val="00A13C6A"/>
    <w:rsid w:val="00A17B09"/>
    <w:rsid w:val="00A20A68"/>
    <w:rsid w:val="00A23A11"/>
    <w:rsid w:val="00A24CEF"/>
    <w:rsid w:val="00A34D96"/>
    <w:rsid w:val="00A457C6"/>
    <w:rsid w:val="00A46AD0"/>
    <w:rsid w:val="00A47063"/>
    <w:rsid w:val="00A473A8"/>
    <w:rsid w:val="00A513F0"/>
    <w:rsid w:val="00A518DB"/>
    <w:rsid w:val="00A51D31"/>
    <w:rsid w:val="00A5401A"/>
    <w:rsid w:val="00A56730"/>
    <w:rsid w:val="00A572E9"/>
    <w:rsid w:val="00A61AC8"/>
    <w:rsid w:val="00A63F67"/>
    <w:rsid w:val="00A65BFA"/>
    <w:rsid w:val="00A65D4C"/>
    <w:rsid w:val="00A814BE"/>
    <w:rsid w:val="00A822B5"/>
    <w:rsid w:val="00A87D24"/>
    <w:rsid w:val="00A90BDB"/>
    <w:rsid w:val="00A96DF4"/>
    <w:rsid w:val="00AA40D7"/>
    <w:rsid w:val="00AB5F7D"/>
    <w:rsid w:val="00AC0B0A"/>
    <w:rsid w:val="00AC0C50"/>
    <w:rsid w:val="00AC5437"/>
    <w:rsid w:val="00AC6FE2"/>
    <w:rsid w:val="00AD0CF2"/>
    <w:rsid w:val="00AD109B"/>
    <w:rsid w:val="00AD427E"/>
    <w:rsid w:val="00AE20B8"/>
    <w:rsid w:val="00AE6F0E"/>
    <w:rsid w:val="00AF1BC5"/>
    <w:rsid w:val="00AF3925"/>
    <w:rsid w:val="00B2176E"/>
    <w:rsid w:val="00B2292F"/>
    <w:rsid w:val="00B236BB"/>
    <w:rsid w:val="00B26D2B"/>
    <w:rsid w:val="00B37859"/>
    <w:rsid w:val="00B43169"/>
    <w:rsid w:val="00B55AE4"/>
    <w:rsid w:val="00B739B0"/>
    <w:rsid w:val="00B814A3"/>
    <w:rsid w:val="00B96F38"/>
    <w:rsid w:val="00BA1917"/>
    <w:rsid w:val="00BB2DCE"/>
    <w:rsid w:val="00BB7E9E"/>
    <w:rsid w:val="00BD0E74"/>
    <w:rsid w:val="00BD5F8C"/>
    <w:rsid w:val="00BE29DD"/>
    <w:rsid w:val="00C02232"/>
    <w:rsid w:val="00C066AF"/>
    <w:rsid w:val="00C108D2"/>
    <w:rsid w:val="00C10E06"/>
    <w:rsid w:val="00C145B8"/>
    <w:rsid w:val="00C2438F"/>
    <w:rsid w:val="00C32A7E"/>
    <w:rsid w:val="00C34F28"/>
    <w:rsid w:val="00C352F3"/>
    <w:rsid w:val="00C368DF"/>
    <w:rsid w:val="00C40207"/>
    <w:rsid w:val="00C52CF3"/>
    <w:rsid w:val="00C57B5C"/>
    <w:rsid w:val="00C61049"/>
    <w:rsid w:val="00C63FFE"/>
    <w:rsid w:val="00C64F2D"/>
    <w:rsid w:val="00C83588"/>
    <w:rsid w:val="00C85973"/>
    <w:rsid w:val="00C91EB6"/>
    <w:rsid w:val="00CA10B0"/>
    <w:rsid w:val="00CA118E"/>
    <w:rsid w:val="00CA19C5"/>
    <w:rsid w:val="00CA2F8E"/>
    <w:rsid w:val="00CA327D"/>
    <w:rsid w:val="00CA7FD5"/>
    <w:rsid w:val="00CB132B"/>
    <w:rsid w:val="00CB3287"/>
    <w:rsid w:val="00CB33E2"/>
    <w:rsid w:val="00CB4E21"/>
    <w:rsid w:val="00CB4E68"/>
    <w:rsid w:val="00CC2733"/>
    <w:rsid w:val="00CC2D8E"/>
    <w:rsid w:val="00CD0050"/>
    <w:rsid w:val="00CE7481"/>
    <w:rsid w:val="00CF0A8F"/>
    <w:rsid w:val="00D00010"/>
    <w:rsid w:val="00D02D4D"/>
    <w:rsid w:val="00D048CE"/>
    <w:rsid w:val="00D10998"/>
    <w:rsid w:val="00D11F9D"/>
    <w:rsid w:val="00D15CBD"/>
    <w:rsid w:val="00D17A32"/>
    <w:rsid w:val="00D21AB7"/>
    <w:rsid w:val="00D23391"/>
    <w:rsid w:val="00D31805"/>
    <w:rsid w:val="00D40C55"/>
    <w:rsid w:val="00D44769"/>
    <w:rsid w:val="00D54505"/>
    <w:rsid w:val="00D552B9"/>
    <w:rsid w:val="00D67233"/>
    <w:rsid w:val="00D7040E"/>
    <w:rsid w:val="00D735B2"/>
    <w:rsid w:val="00D74021"/>
    <w:rsid w:val="00D76D01"/>
    <w:rsid w:val="00D922A9"/>
    <w:rsid w:val="00D9394A"/>
    <w:rsid w:val="00DB0CBB"/>
    <w:rsid w:val="00DB67CC"/>
    <w:rsid w:val="00DE1070"/>
    <w:rsid w:val="00DE52BD"/>
    <w:rsid w:val="00E00219"/>
    <w:rsid w:val="00E0316B"/>
    <w:rsid w:val="00E1565D"/>
    <w:rsid w:val="00E15DDC"/>
    <w:rsid w:val="00E20232"/>
    <w:rsid w:val="00E25E10"/>
    <w:rsid w:val="00E27801"/>
    <w:rsid w:val="00E5219B"/>
    <w:rsid w:val="00E5518B"/>
    <w:rsid w:val="00E609FE"/>
    <w:rsid w:val="00E75920"/>
    <w:rsid w:val="00E761FB"/>
    <w:rsid w:val="00E80D96"/>
    <w:rsid w:val="00E871FA"/>
    <w:rsid w:val="00E936A4"/>
    <w:rsid w:val="00E954BB"/>
    <w:rsid w:val="00EA45E7"/>
    <w:rsid w:val="00EB78E3"/>
    <w:rsid w:val="00EB7C6B"/>
    <w:rsid w:val="00EC1C4B"/>
    <w:rsid w:val="00EC735A"/>
    <w:rsid w:val="00EC7FE0"/>
    <w:rsid w:val="00EE7ABD"/>
    <w:rsid w:val="00EF27FE"/>
    <w:rsid w:val="00F0690C"/>
    <w:rsid w:val="00F07FB6"/>
    <w:rsid w:val="00F16B53"/>
    <w:rsid w:val="00F217C2"/>
    <w:rsid w:val="00F318BE"/>
    <w:rsid w:val="00F32296"/>
    <w:rsid w:val="00F33297"/>
    <w:rsid w:val="00F343FB"/>
    <w:rsid w:val="00F359FE"/>
    <w:rsid w:val="00F37C5E"/>
    <w:rsid w:val="00F41A95"/>
    <w:rsid w:val="00F42159"/>
    <w:rsid w:val="00F4256E"/>
    <w:rsid w:val="00F42EE1"/>
    <w:rsid w:val="00F526AB"/>
    <w:rsid w:val="00F56F29"/>
    <w:rsid w:val="00F64141"/>
    <w:rsid w:val="00F67508"/>
    <w:rsid w:val="00F67F92"/>
    <w:rsid w:val="00F71FC9"/>
    <w:rsid w:val="00F73B48"/>
    <w:rsid w:val="00F74F51"/>
    <w:rsid w:val="00F842AD"/>
    <w:rsid w:val="00F85FC7"/>
    <w:rsid w:val="00F914EB"/>
    <w:rsid w:val="00F91B85"/>
    <w:rsid w:val="00FA3B17"/>
    <w:rsid w:val="00FA4C5D"/>
    <w:rsid w:val="00FA5E8D"/>
    <w:rsid w:val="00FA5F3D"/>
    <w:rsid w:val="00FB0F5A"/>
    <w:rsid w:val="00FB399E"/>
    <w:rsid w:val="00FB7F50"/>
    <w:rsid w:val="00FC23EB"/>
    <w:rsid w:val="00FC2586"/>
    <w:rsid w:val="00FC2A85"/>
    <w:rsid w:val="00FC40AF"/>
    <w:rsid w:val="00FC4880"/>
    <w:rsid w:val="00FC78E5"/>
    <w:rsid w:val="00FD0A16"/>
    <w:rsid w:val="00FD0F79"/>
    <w:rsid w:val="00FD2AC2"/>
    <w:rsid w:val="00FE3D7D"/>
    <w:rsid w:val="00FE6DCF"/>
    <w:rsid w:val="00FF0996"/>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DB3657"/>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US" w:eastAsia="en-US" w:bidi="fa-IR"/>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A23A1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399934481">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213E07-62E4-408A-A574-FC47499136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TotalTime>
  <Pages>5</Pages>
  <Words>1457</Words>
  <Characters>8308</Characters>
  <Application>Microsoft Office Word</Application>
  <DocSecurity>0</DocSecurity>
  <Lines>69</Lines>
  <Paragraphs>19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9746</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ahadhdry@outlook.com</cp:lastModifiedBy>
  <cp:revision>2</cp:revision>
  <dcterms:created xsi:type="dcterms:W3CDTF">2023-11-29T17:51:00Z</dcterms:created>
  <dcterms:modified xsi:type="dcterms:W3CDTF">2023-11-29T17:51:00Z</dcterms:modified>
</cp:coreProperties>
</file>