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5C0CC3">
      <w:pPr>
        <w:spacing w:line="240" w:lineRule="auto"/>
        <w:ind w:firstLine="284"/>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2568D" w:rsidRDefault="00A01522">
      <w:pPr>
        <w:pStyle w:val="TOC9"/>
        <w:tabs>
          <w:tab w:val="right" w:leader="dot" w:pos="10194"/>
        </w:tabs>
        <w:rPr>
          <w:rFonts w:asciiTheme="minorHAnsi" w:eastAsiaTheme="minorEastAsia" w:hAnsiTheme="minorHAnsi" w:cstheme="minorBidi"/>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\h \z \u</w:instrText>
      </w:r>
      <w:r>
        <w:rPr>
          <w:rFonts w:cs="B Titr"/>
          <w:noProof/>
          <w:webHidden/>
          <w:rtl/>
        </w:rPr>
        <w:instrText xml:space="preserve"> </w:instrText>
      </w:r>
      <w:r>
        <w:rPr>
          <w:rFonts w:cs="B Titr"/>
          <w:noProof/>
          <w:webHidden/>
          <w:rtl/>
        </w:rPr>
        <w:fldChar w:fldCharType="separate"/>
      </w:r>
      <w:hyperlink w:anchor="_Toc484729321" w:history="1">
        <w:r w:rsidR="0072568D" w:rsidRPr="009C37D0">
          <w:rPr>
            <w:rStyle w:val="Hyperlink"/>
            <w:rFonts w:hint="eastAsia"/>
            <w:noProof/>
            <w:rtl/>
          </w:rPr>
          <w:t>تصح</w:t>
        </w:r>
        <w:r w:rsidR="0072568D" w:rsidRPr="009C37D0">
          <w:rPr>
            <w:rStyle w:val="Hyperlink"/>
            <w:rFonts w:hint="cs"/>
            <w:noProof/>
            <w:rtl/>
          </w:rPr>
          <w:t>ی</w:t>
        </w:r>
        <w:r w:rsidR="0072568D" w:rsidRPr="009C37D0">
          <w:rPr>
            <w:rStyle w:val="Hyperlink"/>
            <w:rFonts w:hint="eastAsia"/>
            <w:noProof/>
            <w:rtl/>
          </w:rPr>
          <w:t>ح</w:t>
        </w:r>
        <w:r w:rsidR="0072568D" w:rsidRPr="009C37D0">
          <w:rPr>
            <w:rStyle w:val="Hyperlink"/>
            <w:noProof/>
            <w:rtl/>
          </w:rPr>
          <w:t xml:space="preserve"> </w:t>
        </w:r>
        <w:r w:rsidR="0072568D" w:rsidRPr="009C37D0">
          <w:rPr>
            <w:rStyle w:val="Hyperlink"/>
            <w:rFonts w:hint="eastAsia"/>
            <w:noProof/>
            <w:rtl/>
          </w:rPr>
          <w:t>و</w:t>
        </w:r>
        <w:r w:rsidR="0072568D" w:rsidRPr="009C37D0">
          <w:rPr>
            <w:rStyle w:val="Hyperlink"/>
            <w:noProof/>
            <w:rtl/>
          </w:rPr>
          <w:t xml:space="preserve"> </w:t>
        </w:r>
        <w:r w:rsidR="0072568D" w:rsidRPr="009C37D0">
          <w:rPr>
            <w:rStyle w:val="Hyperlink"/>
            <w:rFonts w:hint="eastAsia"/>
            <w:noProof/>
            <w:rtl/>
          </w:rPr>
          <w:t>تکم</w:t>
        </w:r>
        <w:r w:rsidR="0072568D" w:rsidRPr="009C37D0">
          <w:rPr>
            <w:rStyle w:val="Hyperlink"/>
            <w:rFonts w:hint="cs"/>
            <w:noProof/>
            <w:rtl/>
          </w:rPr>
          <w:t>ی</w:t>
        </w:r>
        <w:r w:rsidR="0072568D" w:rsidRPr="009C37D0">
          <w:rPr>
            <w:rStyle w:val="Hyperlink"/>
            <w:rFonts w:hint="eastAsia"/>
            <w:noProof/>
            <w:rtl/>
          </w:rPr>
          <w:t>ل</w:t>
        </w:r>
        <w:r w:rsidR="0072568D" w:rsidRPr="009C37D0">
          <w:rPr>
            <w:rStyle w:val="Hyperlink"/>
            <w:noProof/>
            <w:rtl/>
          </w:rPr>
          <w:t xml:space="preserve"> </w:t>
        </w:r>
        <w:r w:rsidR="0072568D" w:rsidRPr="009C37D0">
          <w:rPr>
            <w:rStyle w:val="Hyperlink"/>
            <w:rFonts w:hint="eastAsia"/>
            <w:noProof/>
            <w:rtl/>
          </w:rPr>
          <w:t>نقص</w:t>
        </w:r>
        <w:r w:rsidR="0072568D" w:rsidRPr="009C37D0">
          <w:rPr>
            <w:rStyle w:val="Hyperlink"/>
            <w:noProof/>
            <w:rtl/>
          </w:rPr>
          <w:t xml:space="preserve"> </w:t>
        </w:r>
        <w:r w:rsidR="0072568D" w:rsidRPr="009C37D0">
          <w:rPr>
            <w:rStyle w:val="Hyperlink"/>
            <w:rFonts w:hint="eastAsia"/>
            <w:noProof/>
            <w:rtl/>
          </w:rPr>
          <w:t>فرض</w:t>
        </w:r>
        <w:r w:rsidR="0072568D" w:rsidRPr="009C37D0">
          <w:rPr>
            <w:rStyle w:val="Hyperlink"/>
            <w:noProof/>
            <w:rtl/>
          </w:rPr>
          <w:t xml:space="preserve"> </w:t>
        </w:r>
        <w:r w:rsidR="0072568D" w:rsidRPr="009C37D0">
          <w:rPr>
            <w:rStyle w:val="Hyperlink"/>
            <w:rFonts w:hint="eastAsia"/>
            <w:noProof/>
            <w:rtl/>
          </w:rPr>
          <w:t>پنجم</w:t>
        </w:r>
        <w:r w:rsidR="0072568D" w:rsidRPr="009C37D0">
          <w:rPr>
            <w:rStyle w:val="Hyperlink"/>
            <w:noProof/>
            <w:rtl/>
          </w:rPr>
          <w:t xml:space="preserve"> (</w:t>
        </w:r>
        <w:r w:rsidR="0072568D" w:rsidRPr="009C37D0">
          <w:rPr>
            <w:rStyle w:val="Hyperlink"/>
            <w:rFonts w:hint="eastAsia"/>
            <w:noProof/>
            <w:rtl/>
          </w:rPr>
          <w:t>نظر</w:t>
        </w:r>
        <w:r w:rsidR="0072568D" w:rsidRPr="009C37D0">
          <w:rPr>
            <w:rStyle w:val="Hyperlink"/>
            <w:noProof/>
            <w:rtl/>
          </w:rPr>
          <w:t xml:space="preserve"> </w:t>
        </w:r>
        <w:r w:rsidR="0072568D" w:rsidRPr="009C37D0">
          <w:rPr>
            <w:rStyle w:val="Hyperlink"/>
            <w:rFonts w:hint="eastAsia"/>
            <w:noProof/>
            <w:rtl/>
          </w:rPr>
          <w:t>تحق</w:t>
        </w:r>
        <w:r w:rsidR="0072568D" w:rsidRPr="009C37D0">
          <w:rPr>
            <w:rStyle w:val="Hyperlink"/>
            <w:rFonts w:hint="cs"/>
            <w:noProof/>
            <w:rtl/>
          </w:rPr>
          <w:t>ی</w:t>
        </w:r>
        <w:r w:rsidR="0072568D" w:rsidRPr="009C37D0">
          <w:rPr>
            <w:rStyle w:val="Hyperlink"/>
            <w:rFonts w:hint="eastAsia"/>
            <w:noProof/>
            <w:rtl/>
          </w:rPr>
          <w:t>ق</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484729321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1</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2" w:history="1">
        <w:r w:rsidR="0072568D" w:rsidRPr="009C37D0">
          <w:rPr>
            <w:rStyle w:val="Hyperlink"/>
            <w:rFonts w:hint="eastAsia"/>
            <w:noProof/>
            <w:rtl/>
          </w:rPr>
          <w:t>مناقشه</w:t>
        </w:r>
        <w:r w:rsidR="0072568D" w:rsidRPr="009C37D0">
          <w:rPr>
            <w:rStyle w:val="Hyperlink"/>
            <w:noProof/>
            <w:rtl/>
          </w:rPr>
          <w:t xml:space="preserve"> </w:t>
        </w:r>
        <w:r w:rsidR="0072568D" w:rsidRPr="009C37D0">
          <w:rPr>
            <w:rStyle w:val="Hyperlink"/>
            <w:rFonts w:hint="cs"/>
            <w:noProof/>
            <w:rtl/>
          </w:rPr>
          <w:t>ی</w:t>
        </w:r>
        <w:r w:rsidR="0072568D" w:rsidRPr="009C37D0">
          <w:rPr>
            <w:rStyle w:val="Hyperlink"/>
            <w:rFonts w:hint="eastAsia"/>
            <w:noProof/>
            <w:rtl/>
          </w:rPr>
          <w:t>کم</w:t>
        </w:r>
        <w:r w:rsidR="0072568D" w:rsidRPr="009C37D0">
          <w:rPr>
            <w:rStyle w:val="Hyperlink"/>
            <w:noProof/>
            <w:rtl/>
          </w:rPr>
          <w:t xml:space="preserve">: </w:t>
        </w:r>
        <w:r w:rsidR="0072568D" w:rsidRPr="009C37D0">
          <w:rPr>
            <w:rStyle w:val="Hyperlink"/>
            <w:rFonts w:hint="eastAsia"/>
            <w:noProof/>
            <w:rtl/>
          </w:rPr>
          <w:t>نبود</w:t>
        </w:r>
        <w:r w:rsidR="0072568D" w:rsidRPr="009C37D0">
          <w:rPr>
            <w:rStyle w:val="Hyperlink"/>
            <w:noProof/>
            <w:rtl/>
          </w:rPr>
          <w:t xml:space="preserve"> </w:t>
        </w:r>
        <w:r w:rsidR="0072568D" w:rsidRPr="009C37D0">
          <w:rPr>
            <w:rStyle w:val="Hyperlink"/>
            <w:rFonts w:hint="eastAsia"/>
            <w:noProof/>
            <w:rtl/>
          </w:rPr>
          <w:t>تعارض</w:t>
        </w:r>
        <w:r w:rsidR="0072568D" w:rsidRPr="009C37D0">
          <w:rPr>
            <w:rStyle w:val="Hyperlink"/>
            <w:noProof/>
            <w:rtl/>
          </w:rPr>
          <w:t xml:space="preserve"> </w:t>
        </w:r>
        <w:r w:rsidR="0072568D" w:rsidRPr="009C37D0">
          <w:rPr>
            <w:rStyle w:val="Hyperlink"/>
            <w:rFonts w:hint="eastAsia"/>
            <w:noProof/>
            <w:rtl/>
          </w:rPr>
          <w:t>ب</w:t>
        </w:r>
        <w:r w:rsidR="0072568D" w:rsidRPr="009C37D0">
          <w:rPr>
            <w:rStyle w:val="Hyperlink"/>
            <w:rFonts w:hint="cs"/>
            <w:noProof/>
            <w:rtl/>
          </w:rPr>
          <w:t>ی</w:t>
        </w:r>
        <w:r w:rsidR="0072568D" w:rsidRPr="009C37D0">
          <w:rPr>
            <w:rStyle w:val="Hyperlink"/>
            <w:rFonts w:hint="eastAsia"/>
            <w:noProof/>
            <w:rtl/>
          </w:rPr>
          <w:t>ن</w:t>
        </w:r>
        <w:r w:rsidR="0072568D" w:rsidRPr="009C37D0">
          <w:rPr>
            <w:rStyle w:val="Hyperlink"/>
            <w:noProof/>
            <w:rtl/>
          </w:rPr>
          <w:t xml:space="preserve"> </w:t>
        </w:r>
        <w:r w:rsidR="0072568D" w:rsidRPr="009C37D0">
          <w:rPr>
            <w:rStyle w:val="Hyperlink"/>
            <w:rFonts w:hint="eastAsia"/>
            <w:noProof/>
            <w:rtl/>
          </w:rPr>
          <w:t>عام</w:t>
        </w:r>
        <w:r w:rsidR="0072568D" w:rsidRPr="009C37D0">
          <w:rPr>
            <w:rStyle w:val="Hyperlink"/>
            <w:noProof/>
            <w:rtl/>
          </w:rPr>
          <w:t xml:space="preserve"> </w:t>
        </w:r>
        <w:r w:rsidR="0072568D" w:rsidRPr="009C37D0">
          <w:rPr>
            <w:rStyle w:val="Hyperlink"/>
            <w:rFonts w:hint="eastAsia"/>
            <w:noProof/>
            <w:rtl/>
          </w:rPr>
          <w:t>و</w:t>
        </w:r>
        <w:r w:rsidR="0072568D" w:rsidRPr="009C37D0">
          <w:rPr>
            <w:rStyle w:val="Hyperlink"/>
            <w:noProof/>
            <w:rtl/>
          </w:rPr>
          <w:t xml:space="preserve"> </w:t>
        </w:r>
        <w:r w:rsidR="0072568D" w:rsidRPr="009C37D0">
          <w:rPr>
            <w:rStyle w:val="Hyperlink"/>
            <w:rFonts w:hint="eastAsia"/>
            <w:noProof/>
            <w:rtl/>
          </w:rPr>
          <w:t>خاص</w:t>
        </w:r>
        <w:r w:rsidR="0072568D" w:rsidRPr="009C37D0">
          <w:rPr>
            <w:rStyle w:val="Hyperlink"/>
            <w:noProof/>
            <w:rtl/>
          </w:rPr>
          <w:t xml:space="preserve"> </w:t>
        </w:r>
        <w:r w:rsidR="0072568D" w:rsidRPr="009C37D0">
          <w:rPr>
            <w:rStyle w:val="Hyperlink"/>
            <w:rFonts w:hint="eastAsia"/>
            <w:noProof/>
            <w:rtl/>
          </w:rPr>
          <w:t>متساو</w:t>
        </w:r>
        <w:r w:rsidR="0072568D" w:rsidRPr="009C37D0">
          <w:rPr>
            <w:rStyle w:val="Hyperlink"/>
            <w:rFonts w:hint="cs"/>
            <w:noProof/>
            <w:rtl/>
          </w:rPr>
          <w:t>یی</w:t>
        </w:r>
        <w:r w:rsidR="0072568D" w:rsidRPr="009C37D0">
          <w:rPr>
            <w:rStyle w:val="Hyperlink"/>
            <w:rFonts w:hint="eastAsia"/>
            <w:noProof/>
            <w:rtl/>
          </w:rPr>
          <w:t>ن</w:t>
        </w:r>
        <w:r w:rsidR="0072568D" w:rsidRPr="009C37D0">
          <w:rPr>
            <w:rStyle w:val="Hyperlink"/>
            <w:noProof/>
            <w:rtl/>
          </w:rPr>
          <w:t xml:space="preserve"> </w:t>
        </w:r>
        <w:r w:rsidR="0072568D" w:rsidRPr="009C37D0">
          <w:rPr>
            <w:rStyle w:val="Hyperlink"/>
            <w:rFonts w:hint="eastAsia"/>
            <w:noProof/>
            <w:rtl/>
          </w:rPr>
          <w:t>در</w:t>
        </w:r>
        <w:r w:rsidR="0072568D" w:rsidRPr="009C37D0">
          <w:rPr>
            <w:rStyle w:val="Hyperlink"/>
            <w:noProof/>
            <w:rtl/>
          </w:rPr>
          <w:t xml:space="preserve"> </w:t>
        </w:r>
        <w:r w:rsidR="0072568D" w:rsidRPr="009C37D0">
          <w:rPr>
            <w:rStyle w:val="Hyperlink"/>
            <w:rFonts w:hint="eastAsia"/>
            <w:noProof/>
            <w:rtl/>
          </w:rPr>
          <w:t>فرض</w:t>
        </w:r>
        <w:r w:rsidR="0072568D" w:rsidRPr="009C37D0">
          <w:rPr>
            <w:rStyle w:val="Hyperlink"/>
            <w:noProof/>
            <w:rtl/>
          </w:rPr>
          <w:t xml:space="preserve"> </w:t>
        </w:r>
        <w:r w:rsidR="0072568D" w:rsidRPr="009C37D0">
          <w:rPr>
            <w:rStyle w:val="Hyperlink"/>
            <w:rFonts w:hint="eastAsia"/>
            <w:noProof/>
            <w:rtl/>
          </w:rPr>
          <w:t>پنجم</w:t>
        </w:r>
        <w:r w:rsidR="0072568D" w:rsidRPr="009C37D0">
          <w:rPr>
            <w:rStyle w:val="Hyperlink"/>
            <w:noProof/>
            <w:rtl/>
          </w:rPr>
          <w:t xml:space="preserve"> (</w:t>
        </w:r>
        <w:r w:rsidR="0072568D" w:rsidRPr="009C37D0">
          <w:rPr>
            <w:rStyle w:val="Hyperlink"/>
            <w:rFonts w:hint="eastAsia"/>
            <w:noProof/>
            <w:rtl/>
          </w:rPr>
          <w:t>نظر</w:t>
        </w:r>
        <w:r w:rsidR="0072568D" w:rsidRPr="009C37D0">
          <w:rPr>
            <w:rStyle w:val="Hyperlink"/>
            <w:noProof/>
            <w:rtl/>
          </w:rPr>
          <w:t xml:space="preserve"> </w:t>
        </w:r>
        <w:r w:rsidR="0072568D" w:rsidRPr="009C37D0">
          <w:rPr>
            <w:rStyle w:val="Hyperlink"/>
            <w:rFonts w:hint="eastAsia"/>
            <w:noProof/>
            <w:rtl/>
          </w:rPr>
          <w:t>تحق</w:t>
        </w:r>
        <w:r w:rsidR="0072568D" w:rsidRPr="009C37D0">
          <w:rPr>
            <w:rStyle w:val="Hyperlink"/>
            <w:rFonts w:hint="cs"/>
            <w:noProof/>
            <w:rtl/>
          </w:rPr>
          <w:t>ی</w:t>
        </w:r>
        <w:r w:rsidR="0072568D" w:rsidRPr="009C37D0">
          <w:rPr>
            <w:rStyle w:val="Hyperlink"/>
            <w:rFonts w:hint="eastAsia"/>
            <w:noProof/>
            <w:rtl/>
          </w:rPr>
          <w:t>ق</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484729322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2</w:t>
        </w:r>
        <w:r w:rsidR="0072568D">
          <w:rPr>
            <w:noProof/>
            <w:webHidden/>
            <w:rtl/>
          </w:rPr>
          <w:fldChar w:fldCharType="end"/>
        </w:r>
      </w:hyperlink>
    </w:p>
    <w:p w:rsidR="0072568D" w:rsidRDefault="00513BB1">
      <w:pPr>
        <w:pStyle w:val="TOC8"/>
        <w:tabs>
          <w:tab w:val="right" w:leader="dot" w:pos="10194"/>
        </w:tabs>
        <w:rPr>
          <w:rFonts w:asciiTheme="minorHAnsi" w:eastAsiaTheme="minorEastAsia" w:hAnsiTheme="minorHAnsi" w:cstheme="minorBidi"/>
          <w:noProof/>
          <w:color w:val="auto"/>
          <w:szCs w:val="22"/>
          <w:rtl/>
          <w:lang w:bidi="ar-SA"/>
        </w:rPr>
      </w:pPr>
      <w:hyperlink w:anchor="_Toc484729323" w:history="1">
        <w:r w:rsidR="0072568D" w:rsidRPr="009C37D0">
          <w:rPr>
            <w:rStyle w:val="Hyperlink"/>
            <w:rFonts w:hint="eastAsia"/>
            <w:noProof/>
            <w:rtl/>
          </w:rPr>
          <w:t>جواب</w:t>
        </w:r>
        <w:r w:rsidR="0072568D" w:rsidRPr="009C37D0">
          <w:rPr>
            <w:rStyle w:val="Hyperlink"/>
            <w:noProof/>
            <w:rtl/>
          </w:rPr>
          <w:t xml:space="preserve">: </w:t>
        </w:r>
        <w:r w:rsidR="0072568D" w:rsidRPr="009C37D0">
          <w:rPr>
            <w:rStyle w:val="Hyperlink"/>
            <w:rFonts w:hint="eastAsia"/>
            <w:noProof/>
            <w:rtl/>
          </w:rPr>
          <w:t>توج</w:t>
        </w:r>
        <w:r w:rsidR="0072568D" w:rsidRPr="009C37D0">
          <w:rPr>
            <w:rStyle w:val="Hyperlink"/>
            <w:rFonts w:hint="cs"/>
            <w:noProof/>
            <w:rtl/>
          </w:rPr>
          <w:t>ی</w:t>
        </w:r>
        <w:r w:rsidR="0072568D" w:rsidRPr="009C37D0">
          <w:rPr>
            <w:rStyle w:val="Hyperlink"/>
            <w:rFonts w:hint="eastAsia"/>
            <w:noProof/>
            <w:rtl/>
          </w:rPr>
          <w:t>ه</w:t>
        </w:r>
        <w:r w:rsidR="0072568D" w:rsidRPr="009C37D0">
          <w:rPr>
            <w:rStyle w:val="Hyperlink"/>
            <w:noProof/>
            <w:rtl/>
          </w:rPr>
          <w:t xml:space="preserve"> </w:t>
        </w:r>
        <w:r w:rsidR="0072568D" w:rsidRPr="009C37D0">
          <w:rPr>
            <w:rStyle w:val="Hyperlink"/>
            <w:rFonts w:hint="eastAsia"/>
            <w:noProof/>
            <w:rtl/>
          </w:rPr>
          <w:t>کلام</w:t>
        </w:r>
        <w:r w:rsidR="0072568D" w:rsidRPr="009C37D0">
          <w:rPr>
            <w:rStyle w:val="Hyperlink"/>
            <w:noProof/>
            <w:rtl/>
          </w:rPr>
          <w:t xml:space="preserve"> </w:t>
        </w:r>
        <w:r w:rsidR="0072568D" w:rsidRPr="009C37D0">
          <w:rPr>
            <w:rStyle w:val="Hyperlink"/>
            <w:rFonts w:hint="eastAsia"/>
            <w:noProof/>
            <w:rtl/>
          </w:rPr>
          <w:t>ا</w:t>
        </w:r>
        <w:r w:rsidR="0072568D" w:rsidRPr="009C37D0">
          <w:rPr>
            <w:rStyle w:val="Hyperlink"/>
            <w:rFonts w:hint="cs"/>
            <w:noProof/>
            <w:rtl/>
          </w:rPr>
          <w:t>ی</w:t>
        </w:r>
        <w:r w:rsidR="0072568D" w:rsidRPr="009C37D0">
          <w:rPr>
            <w:rStyle w:val="Hyperlink"/>
            <w:rFonts w:hint="eastAsia"/>
            <w:noProof/>
            <w:rtl/>
          </w:rPr>
          <w:t>شان</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484729323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2</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4" w:history="1">
        <w:r w:rsidR="0072568D" w:rsidRPr="009C37D0">
          <w:rPr>
            <w:rStyle w:val="Hyperlink"/>
            <w:rFonts w:hint="eastAsia"/>
            <w:noProof/>
            <w:rtl/>
          </w:rPr>
          <w:t>مناقشه</w:t>
        </w:r>
        <w:r w:rsidR="0072568D" w:rsidRPr="009C37D0">
          <w:rPr>
            <w:rStyle w:val="Hyperlink"/>
            <w:noProof/>
            <w:rtl/>
          </w:rPr>
          <w:t xml:space="preserve"> </w:t>
        </w:r>
        <w:r w:rsidR="0072568D" w:rsidRPr="009C37D0">
          <w:rPr>
            <w:rStyle w:val="Hyperlink"/>
            <w:rFonts w:hint="eastAsia"/>
            <w:noProof/>
            <w:rtl/>
          </w:rPr>
          <w:t>دوم</w:t>
        </w:r>
        <w:r w:rsidR="0072568D" w:rsidRPr="009C37D0">
          <w:rPr>
            <w:rStyle w:val="Hyperlink"/>
            <w:noProof/>
            <w:rtl/>
          </w:rPr>
          <w:t xml:space="preserve">: </w:t>
        </w:r>
        <w:r w:rsidR="0072568D" w:rsidRPr="009C37D0">
          <w:rPr>
            <w:rStyle w:val="Hyperlink"/>
            <w:rFonts w:hint="eastAsia"/>
            <w:noProof/>
            <w:rtl/>
          </w:rPr>
          <w:t>نادرست</w:t>
        </w:r>
        <w:r w:rsidR="0072568D" w:rsidRPr="009C37D0">
          <w:rPr>
            <w:rStyle w:val="Hyperlink"/>
            <w:noProof/>
            <w:rtl/>
          </w:rPr>
          <w:t xml:space="preserve"> </w:t>
        </w:r>
        <w:r w:rsidR="0072568D" w:rsidRPr="009C37D0">
          <w:rPr>
            <w:rStyle w:val="Hyperlink"/>
            <w:rFonts w:hint="eastAsia"/>
            <w:noProof/>
            <w:rtl/>
          </w:rPr>
          <w:t>بودن،</w:t>
        </w:r>
        <w:r w:rsidR="0072568D" w:rsidRPr="009C37D0">
          <w:rPr>
            <w:rStyle w:val="Hyperlink"/>
            <w:noProof/>
            <w:rtl/>
          </w:rPr>
          <w:t xml:space="preserve"> </w:t>
        </w:r>
        <w:r w:rsidR="0072568D" w:rsidRPr="009C37D0">
          <w:rPr>
            <w:rStyle w:val="Hyperlink"/>
            <w:rFonts w:hint="eastAsia"/>
            <w:noProof/>
            <w:rtl/>
          </w:rPr>
          <w:t>طرف</w:t>
        </w:r>
        <w:r w:rsidR="0072568D" w:rsidRPr="009C37D0">
          <w:rPr>
            <w:rStyle w:val="Hyperlink"/>
            <w:noProof/>
            <w:rtl/>
          </w:rPr>
          <w:t xml:space="preserve"> </w:t>
        </w:r>
        <w:r w:rsidR="0072568D" w:rsidRPr="009C37D0">
          <w:rPr>
            <w:rStyle w:val="Hyperlink"/>
            <w:rFonts w:hint="eastAsia"/>
            <w:noProof/>
            <w:rtl/>
          </w:rPr>
          <w:t>معارضه</w:t>
        </w:r>
        <w:r w:rsidR="0072568D" w:rsidRPr="009C37D0">
          <w:rPr>
            <w:rStyle w:val="Hyperlink"/>
            <w:noProof/>
            <w:rtl/>
          </w:rPr>
          <w:t xml:space="preserve"> </w:t>
        </w:r>
        <w:r w:rsidR="0072568D" w:rsidRPr="009C37D0">
          <w:rPr>
            <w:rStyle w:val="Hyperlink"/>
            <w:rFonts w:hint="eastAsia"/>
            <w:noProof/>
            <w:rtl/>
          </w:rPr>
          <w:t>بودن</w:t>
        </w:r>
        <w:r w:rsidR="0072568D" w:rsidRPr="009C37D0">
          <w:rPr>
            <w:rStyle w:val="Hyperlink"/>
            <w:noProof/>
            <w:rtl/>
          </w:rPr>
          <w:t xml:space="preserve"> </w:t>
        </w:r>
        <w:r w:rsidR="0072568D" w:rsidRPr="009C37D0">
          <w:rPr>
            <w:rStyle w:val="Hyperlink"/>
            <w:rFonts w:hint="eastAsia"/>
            <w:noProof/>
            <w:rtl/>
          </w:rPr>
          <w:t>مجموع</w:t>
        </w:r>
        <w:r w:rsidR="0072568D" w:rsidRPr="009C37D0">
          <w:rPr>
            <w:rStyle w:val="Hyperlink"/>
            <w:noProof/>
            <w:rtl/>
          </w:rPr>
          <w:t xml:space="preserve"> </w:t>
        </w:r>
        <w:r w:rsidR="0072568D" w:rsidRPr="009C37D0">
          <w:rPr>
            <w:rStyle w:val="Hyperlink"/>
            <w:rFonts w:hint="eastAsia"/>
            <w:noProof/>
            <w:rtl/>
          </w:rPr>
          <w:t>خاص</w:t>
        </w:r>
        <w:r w:rsidR="0072568D" w:rsidRPr="009C37D0">
          <w:rPr>
            <w:rStyle w:val="Hyperlink"/>
            <w:rFonts w:hint="cs"/>
            <w:noProof/>
            <w:rtl/>
          </w:rPr>
          <w:t>ی</w:t>
        </w:r>
        <w:r w:rsidR="0072568D" w:rsidRPr="009C37D0">
          <w:rPr>
            <w:rStyle w:val="Hyperlink"/>
            <w:rFonts w:hint="eastAsia"/>
            <w:noProof/>
            <w:rtl/>
          </w:rPr>
          <w:t>ن</w:t>
        </w:r>
        <w:r w:rsidR="0072568D" w:rsidRPr="009C37D0">
          <w:rPr>
            <w:rStyle w:val="Hyperlink"/>
            <w:noProof/>
            <w:rtl/>
          </w:rPr>
          <w:t xml:space="preserve"> (</w:t>
        </w:r>
        <w:r w:rsidR="0072568D" w:rsidRPr="009C37D0">
          <w:rPr>
            <w:rStyle w:val="Hyperlink"/>
            <w:rFonts w:hint="eastAsia"/>
            <w:noProof/>
            <w:rtl/>
          </w:rPr>
          <w:t>نظر</w:t>
        </w:r>
        <w:r w:rsidR="0072568D" w:rsidRPr="009C37D0">
          <w:rPr>
            <w:rStyle w:val="Hyperlink"/>
            <w:noProof/>
            <w:rtl/>
          </w:rPr>
          <w:t xml:space="preserve"> </w:t>
        </w:r>
        <w:r w:rsidR="0072568D" w:rsidRPr="009C37D0">
          <w:rPr>
            <w:rStyle w:val="Hyperlink"/>
            <w:rFonts w:hint="eastAsia"/>
            <w:noProof/>
            <w:rtl/>
          </w:rPr>
          <w:t>تحق</w:t>
        </w:r>
        <w:r w:rsidR="0072568D" w:rsidRPr="009C37D0">
          <w:rPr>
            <w:rStyle w:val="Hyperlink"/>
            <w:rFonts w:hint="cs"/>
            <w:noProof/>
            <w:rtl/>
          </w:rPr>
          <w:t>ی</w:t>
        </w:r>
        <w:r w:rsidR="0072568D" w:rsidRPr="009C37D0">
          <w:rPr>
            <w:rStyle w:val="Hyperlink"/>
            <w:rFonts w:hint="eastAsia"/>
            <w:noProof/>
            <w:rtl/>
          </w:rPr>
          <w:t>ق</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484729324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3</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5" w:history="1">
        <w:r w:rsidR="0072568D" w:rsidRPr="009C37D0">
          <w:rPr>
            <w:rStyle w:val="Hyperlink"/>
            <w:rFonts w:hint="eastAsia"/>
            <w:noProof/>
            <w:rtl/>
          </w:rPr>
          <w:t>مناقشه</w:t>
        </w:r>
        <w:r w:rsidR="0072568D" w:rsidRPr="009C37D0">
          <w:rPr>
            <w:rStyle w:val="Hyperlink"/>
            <w:noProof/>
            <w:rtl/>
          </w:rPr>
          <w:t xml:space="preserve"> </w:t>
        </w:r>
        <w:r w:rsidR="0072568D" w:rsidRPr="009C37D0">
          <w:rPr>
            <w:rStyle w:val="Hyperlink"/>
            <w:rFonts w:hint="eastAsia"/>
            <w:noProof/>
            <w:rtl/>
          </w:rPr>
          <w:t>سوم</w:t>
        </w:r>
        <w:r w:rsidR="0072568D" w:rsidRPr="009C37D0">
          <w:rPr>
            <w:rStyle w:val="Hyperlink"/>
            <w:noProof/>
            <w:rtl/>
          </w:rPr>
          <w:t xml:space="preserve">: </w:t>
        </w:r>
        <w:r w:rsidR="0072568D" w:rsidRPr="009C37D0">
          <w:rPr>
            <w:rStyle w:val="Hyperlink"/>
            <w:rFonts w:hint="eastAsia"/>
            <w:noProof/>
            <w:rtl/>
          </w:rPr>
          <w:t>مصداق</w:t>
        </w:r>
        <w:r w:rsidR="0072568D" w:rsidRPr="009C37D0">
          <w:rPr>
            <w:rStyle w:val="Hyperlink"/>
            <w:noProof/>
            <w:rtl/>
          </w:rPr>
          <w:t xml:space="preserve"> </w:t>
        </w:r>
        <w:r w:rsidR="0072568D" w:rsidRPr="009C37D0">
          <w:rPr>
            <w:rStyle w:val="Hyperlink"/>
            <w:rFonts w:hint="eastAsia"/>
            <w:noProof/>
            <w:rtl/>
          </w:rPr>
          <w:t>نبودن</w:t>
        </w:r>
        <w:r w:rsidR="0072568D" w:rsidRPr="009C37D0">
          <w:rPr>
            <w:rStyle w:val="Hyperlink"/>
            <w:noProof/>
            <w:rtl/>
          </w:rPr>
          <w:t xml:space="preserve"> </w:t>
        </w:r>
        <w:r w:rsidR="0072568D" w:rsidRPr="009C37D0">
          <w:rPr>
            <w:rStyle w:val="Hyperlink"/>
            <w:rFonts w:hint="eastAsia"/>
            <w:noProof/>
            <w:rtl/>
          </w:rPr>
          <w:t>محل</w:t>
        </w:r>
        <w:r w:rsidR="0072568D" w:rsidRPr="009C37D0">
          <w:rPr>
            <w:rStyle w:val="Hyperlink"/>
            <w:noProof/>
            <w:rtl/>
          </w:rPr>
          <w:t xml:space="preserve"> </w:t>
        </w:r>
        <w:r w:rsidR="0072568D" w:rsidRPr="009C37D0">
          <w:rPr>
            <w:rStyle w:val="Hyperlink"/>
            <w:rFonts w:hint="eastAsia"/>
            <w:noProof/>
            <w:rtl/>
          </w:rPr>
          <w:t>کلام</w:t>
        </w:r>
        <w:r w:rsidR="0072568D" w:rsidRPr="009C37D0">
          <w:rPr>
            <w:rStyle w:val="Hyperlink"/>
            <w:noProof/>
            <w:rtl/>
          </w:rPr>
          <w:t xml:space="preserve"> </w:t>
        </w:r>
        <w:r w:rsidR="0072568D" w:rsidRPr="009C37D0">
          <w:rPr>
            <w:rStyle w:val="Hyperlink"/>
            <w:rFonts w:hint="eastAsia"/>
            <w:noProof/>
            <w:rtl/>
          </w:rPr>
          <w:t>برا</w:t>
        </w:r>
        <w:r w:rsidR="0072568D" w:rsidRPr="009C37D0">
          <w:rPr>
            <w:rStyle w:val="Hyperlink"/>
            <w:rFonts w:hint="cs"/>
            <w:noProof/>
            <w:rtl/>
          </w:rPr>
          <w:t>ی</w:t>
        </w:r>
        <w:r w:rsidR="0072568D" w:rsidRPr="009C37D0">
          <w:rPr>
            <w:rStyle w:val="Hyperlink"/>
            <w:noProof/>
            <w:rtl/>
          </w:rPr>
          <w:t xml:space="preserve"> </w:t>
        </w:r>
        <w:r w:rsidR="0072568D" w:rsidRPr="009C37D0">
          <w:rPr>
            <w:rStyle w:val="Hyperlink"/>
            <w:rFonts w:hint="eastAsia"/>
            <w:noProof/>
            <w:rtl/>
          </w:rPr>
          <w:t>نذ</w:t>
        </w:r>
        <w:r w:rsidR="0072568D" w:rsidRPr="009C37D0">
          <w:rPr>
            <w:rStyle w:val="Hyperlink"/>
            <w:rFonts w:hint="cs"/>
            <w:noProof/>
            <w:rtl/>
          </w:rPr>
          <w:t>ی</w:t>
        </w:r>
        <w:r w:rsidR="0072568D" w:rsidRPr="009C37D0">
          <w:rPr>
            <w:rStyle w:val="Hyperlink"/>
            <w:rFonts w:hint="eastAsia"/>
            <w:noProof/>
            <w:rtl/>
          </w:rPr>
          <w:t>ر</w:t>
        </w:r>
        <w:r w:rsidR="0072568D" w:rsidRPr="009C37D0">
          <w:rPr>
            <w:rStyle w:val="Hyperlink"/>
            <w:noProof/>
            <w:rtl/>
          </w:rPr>
          <w:t xml:space="preserve"> </w:t>
        </w:r>
        <w:r w:rsidR="0072568D" w:rsidRPr="009C37D0">
          <w:rPr>
            <w:rStyle w:val="Hyperlink"/>
            <w:rFonts w:hint="eastAsia"/>
            <w:noProof/>
            <w:rtl/>
          </w:rPr>
          <w:t>در</w:t>
        </w:r>
        <w:r w:rsidR="0072568D" w:rsidRPr="009C37D0">
          <w:rPr>
            <w:rStyle w:val="Hyperlink"/>
            <w:noProof/>
            <w:rtl/>
          </w:rPr>
          <w:t xml:space="preserve"> </w:t>
        </w:r>
        <w:r w:rsidR="0072568D" w:rsidRPr="009C37D0">
          <w:rPr>
            <w:rStyle w:val="Hyperlink"/>
            <w:rFonts w:hint="eastAsia"/>
            <w:noProof/>
            <w:rtl/>
          </w:rPr>
          <w:t>صورت</w:t>
        </w:r>
        <w:r w:rsidR="0072568D" w:rsidRPr="009C37D0">
          <w:rPr>
            <w:rStyle w:val="Hyperlink"/>
            <w:noProof/>
            <w:rtl/>
          </w:rPr>
          <w:t xml:space="preserve"> </w:t>
        </w:r>
        <w:r w:rsidR="0072568D" w:rsidRPr="009C37D0">
          <w:rPr>
            <w:rStyle w:val="Hyperlink"/>
            <w:rFonts w:hint="eastAsia"/>
            <w:noProof/>
            <w:rtl/>
          </w:rPr>
          <w:t>دوم</w:t>
        </w:r>
        <w:r w:rsidR="0072568D" w:rsidRPr="009C37D0">
          <w:rPr>
            <w:rStyle w:val="Hyperlink"/>
            <w:noProof/>
            <w:rtl/>
          </w:rPr>
          <w:t xml:space="preserve"> (</w:t>
        </w:r>
        <w:r w:rsidR="0072568D" w:rsidRPr="009C37D0">
          <w:rPr>
            <w:rStyle w:val="Hyperlink"/>
            <w:rFonts w:hint="eastAsia"/>
            <w:noProof/>
            <w:rtl/>
          </w:rPr>
          <w:t>نظر</w:t>
        </w:r>
        <w:r w:rsidR="0072568D" w:rsidRPr="009C37D0">
          <w:rPr>
            <w:rStyle w:val="Hyperlink"/>
            <w:noProof/>
            <w:rtl/>
          </w:rPr>
          <w:t xml:space="preserve"> </w:t>
        </w:r>
        <w:r w:rsidR="0072568D" w:rsidRPr="009C37D0">
          <w:rPr>
            <w:rStyle w:val="Hyperlink"/>
            <w:rFonts w:hint="eastAsia"/>
            <w:noProof/>
            <w:rtl/>
          </w:rPr>
          <w:t>تحق</w:t>
        </w:r>
        <w:r w:rsidR="0072568D" w:rsidRPr="009C37D0">
          <w:rPr>
            <w:rStyle w:val="Hyperlink"/>
            <w:rFonts w:hint="cs"/>
            <w:noProof/>
            <w:rtl/>
          </w:rPr>
          <w:t>ی</w:t>
        </w:r>
        <w:r w:rsidR="0072568D" w:rsidRPr="009C37D0">
          <w:rPr>
            <w:rStyle w:val="Hyperlink"/>
            <w:rFonts w:hint="eastAsia"/>
            <w:noProof/>
            <w:rtl/>
          </w:rPr>
          <w:t>ق</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484729325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5</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6" w:history="1">
        <w:r w:rsidR="0072568D" w:rsidRPr="009C37D0">
          <w:rPr>
            <w:rStyle w:val="Hyperlink"/>
            <w:rFonts w:hint="eastAsia"/>
            <w:noProof/>
            <w:rtl/>
          </w:rPr>
          <w:t>مناقشه</w:t>
        </w:r>
        <w:r w:rsidR="0072568D" w:rsidRPr="009C37D0">
          <w:rPr>
            <w:rStyle w:val="Hyperlink"/>
            <w:noProof/>
            <w:rtl/>
          </w:rPr>
          <w:t xml:space="preserve"> </w:t>
        </w:r>
        <w:r w:rsidR="0072568D" w:rsidRPr="009C37D0">
          <w:rPr>
            <w:rStyle w:val="Hyperlink"/>
            <w:rFonts w:hint="eastAsia"/>
            <w:noProof/>
            <w:rtl/>
          </w:rPr>
          <w:t>چهارم</w:t>
        </w:r>
        <w:r w:rsidR="0072568D" w:rsidRPr="009C37D0">
          <w:rPr>
            <w:rStyle w:val="Hyperlink"/>
            <w:noProof/>
            <w:rtl/>
          </w:rPr>
          <w:t xml:space="preserve">: </w:t>
        </w:r>
        <w:r w:rsidR="0072568D" w:rsidRPr="009C37D0">
          <w:rPr>
            <w:rStyle w:val="Hyperlink"/>
            <w:rFonts w:hint="eastAsia"/>
            <w:noProof/>
            <w:rtl/>
          </w:rPr>
          <w:t>تفص</w:t>
        </w:r>
        <w:r w:rsidR="0072568D" w:rsidRPr="009C37D0">
          <w:rPr>
            <w:rStyle w:val="Hyperlink"/>
            <w:rFonts w:hint="cs"/>
            <w:noProof/>
            <w:rtl/>
          </w:rPr>
          <w:t>ی</w:t>
        </w:r>
        <w:r w:rsidR="0072568D" w:rsidRPr="009C37D0">
          <w:rPr>
            <w:rStyle w:val="Hyperlink"/>
            <w:rFonts w:hint="eastAsia"/>
            <w:noProof/>
            <w:rtl/>
          </w:rPr>
          <w:t>ل</w:t>
        </w:r>
        <w:r w:rsidR="0072568D" w:rsidRPr="009C37D0">
          <w:rPr>
            <w:rStyle w:val="Hyperlink"/>
            <w:noProof/>
            <w:rtl/>
          </w:rPr>
          <w:t xml:space="preserve"> </w:t>
        </w:r>
        <w:r w:rsidR="0072568D" w:rsidRPr="009C37D0">
          <w:rPr>
            <w:rStyle w:val="Hyperlink"/>
            <w:rFonts w:hint="eastAsia"/>
            <w:noProof/>
            <w:rtl/>
          </w:rPr>
          <w:t>در</w:t>
        </w:r>
        <w:r w:rsidR="0072568D" w:rsidRPr="009C37D0">
          <w:rPr>
            <w:rStyle w:val="Hyperlink"/>
            <w:noProof/>
            <w:rtl/>
          </w:rPr>
          <w:t xml:space="preserve"> </w:t>
        </w:r>
        <w:r w:rsidR="0072568D" w:rsidRPr="009C37D0">
          <w:rPr>
            <w:rStyle w:val="Hyperlink"/>
            <w:rFonts w:hint="eastAsia"/>
            <w:noProof/>
            <w:rtl/>
          </w:rPr>
          <w:t>تحقق</w:t>
        </w:r>
        <w:r w:rsidR="0072568D" w:rsidRPr="009C37D0">
          <w:rPr>
            <w:rStyle w:val="Hyperlink"/>
            <w:noProof/>
            <w:rtl/>
          </w:rPr>
          <w:t xml:space="preserve"> </w:t>
        </w:r>
        <w:r w:rsidR="0072568D" w:rsidRPr="009C37D0">
          <w:rPr>
            <w:rStyle w:val="Hyperlink"/>
            <w:rFonts w:hint="eastAsia"/>
            <w:noProof/>
            <w:rtl/>
          </w:rPr>
          <w:t>انقلاب</w:t>
        </w:r>
        <w:r w:rsidR="0072568D" w:rsidRPr="009C37D0">
          <w:rPr>
            <w:rStyle w:val="Hyperlink"/>
            <w:noProof/>
            <w:rtl/>
          </w:rPr>
          <w:t xml:space="preserve"> </w:t>
        </w:r>
        <w:r w:rsidR="0072568D" w:rsidRPr="009C37D0">
          <w:rPr>
            <w:rStyle w:val="Hyperlink"/>
            <w:rFonts w:hint="eastAsia"/>
            <w:noProof/>
            <w:rtl/>
          </w:rPr>
          <w:t>نسبت</w:t>
        </w:r>
        <w:r w:rsidR="0072568D" w:rsidRPr="009C37D0">
          <w:rPr>
            <w:rStyle w:val="Hyperlink"/>
            <w:noProof/>
            <w:rtl/>
          </w:rPr>
          <w:t xml:space="preserve"> </w:t>
        </w:r>
        <w:r w:rsidR="0072568D" w:rsidRPr="009C37D0">
          <w:rPr>
            <w:rStyle w:val="Hyperlink"/>
            <w:rFonts w:hint="eastAsia"/>
            <w:noProof/>
            <w:rtl/>
          </w:rPr>
          <w:t>در</w:t>
        </w:r>
        <w:r w:rsidR="0072568D" w:rsidRPr="009C37D0">
          <w:rPr>
            <w:rStyle w:val="Hyperlink"/>
            <w:noProof/>
            <w:rtl/>
          </w:rPr>
          <w:t xml:space="preserve"> </w:t>
        </w:r>
        <w:r w:rsidR="0072568D" w:rsidRPr="009C37D0">
          <w:rPr>
            <w:rStyle w:val="Hyperlink"/>
            <w:rFonts w:hint="eastAsia"/>
            <w:noProof/>
            <w:rtl/>
          </w:rPr>
          <w:t>صورت</w:t>
        </w:r>
        <w:r w:rsidR="0072568D" w:rsidRPr="009C37D0">
          <w:rPr>
            <w:rStyle w:val="Hyperlink"/>
            <w:noProof/>
            <w:rtl/>
          </w:rPr>
          <w:t xml:space="preserve"> </w:t>
        </w:r>
        <w:r w:rsidR="0072568D" w:rsidRPr="009C37D0">
          <w:rPr>
            <w:rStyle w:val="Hyperlink"/>
            <w:rFonts w:hint="eastAsia"/>
            <w:noProof/>
            <w:rtl/>
          </w:rPr>
          <w:t>سوم</w:t>
        </w:r>
        <w:r w:rsidR="0072568D" w:rsidRPr="009C37D0">
          <w:rPr>
            <w:rStyle w:val="Hyperlink"/>
            <w:noProof/>
            <w:rtl/>
          </w:rPr>
          <w:t xml:space="preserve"> (</w:t>
        </w:r>
        <w:r w:rsidR="0072568D" w:rsidRPr="009C37D0">
          <w:rPr>
            <w:rStyle w:val="Hyperlink"/>
            <w:rFonts w:hint="eastAsia"/>
            <w:noProof/>
            <w:rtl/>
          </w:rPr>
          <w:t>نظر</w:t>
        </w:r>
        <w:r w:rsidR="0072568D" w:rsidRPr="009C37D0">
          <w:rPr>
            <w:rStyle w:val="Hyperlink"/>
            <w:noProof/>
            <w:rtl/>
          </w:rPr>
          <w:t xml:space="preserve"> </w:t>
        </w:r>
        <w:r w:rsidR="0072568D" w:rsidRPr="009C37D0">
          <w:rPr>
            <w:rStyle w:val="Hyperlink"/>
            <w:rFonts w:hint="eastAsia"/>
            <w:noProof/>
            <w:rtl/>
          </w:rPr>
          <w:t>تحق</w:t>
        </w:r>
        <w:r w:rsidR="0072568D" w:rsidRPr="009C37D0">
          <w:rPr>
            <w:rStyle w:val="Hyperlink"/>
            <w:rFonts w:hint="cs"/>
            <w:noProof/>
            <w:rtl/>
          </w:rPr>
          <w:t>ی</w:t>
        </w:r>
        <w:r w:rsidR="0072568D" w:rsidRPr="009C37D0">
          <w:rPr>
            <w:rStyle w:val="Hyperlink"/>
            <w:rFonts w:hint="eastAsia"/>
            <w:noProof/>
            <w:rtl/>
          </w:rPr>
          <w:t>ق</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484729326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6</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7" w:history="1">
        <w:r w:rsidR="0072568D" w:rsidRPr="009C37D0">
          <w:rPr>
            <w:rStyle w:val="Hyperlink"/>
            <w:rFonts w:hint="eastAsia"/>
            <w:noProof/>
            <w:rtl/>
          </w:rPr>
          <w:t>تبصره</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484729327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8</w:t>
        </w:r>
        <w:r w:rsidR="0072568D">
          <w:rPr>
            <w:noProof/>
            <w:webHidden/>
            <w:rtl/>
          </w:rPr>
          <w:fldChar w:fldCharType="end"/>
        </w:r>
      </w:hyperlink>
    </w:p>
    <w:p w:rsidR="0072568D" w:rsidRDefault="00513BB1">
      <w:pPr>
        <w:pStyle w:val="TOC6"/>
        <w:tabs>
          <w:tab w:val="right" w:leader="dot" w:pos="10194"/>
        </w:tabs>
        <w:rPr>
          <w:rFonts w:asciiTheme="minorHAnsi" w:eastAsiaTheme="minorEastAsia" w:hAnsiTheme="minorHAnsi" w:cstheme="minorBidi"/>
          <w:bCs w:val="0"/>
          <w:noProof/>
          <w:color w:val="auto"/>
          <w:szCs w:val="22"/>
          <w:rtl/>
          <w:lang w:bidi="ar-SA"/>
        </w:rPr>
      </w:pPr>
      <w:hyperlink w:anchor="_Toc484729328" w:history="1">
        <w:r w:rsidR="0072568D" w:rsidRPr="009C37D0">
          <w:rPr>
            <w:rStyle w:val="Hyperlink"/>
            <w:rFonts w:hint="eastAsia"/>
            <w:noProof/>
            <w:rtl/>
          </w:rPr>
          <w:t>عدم</w:t>
        </w:r>
        <w:r w:rsidR="0072568D" w:rsidRPr="009C37D0">
          <w:rPr>
            <w:rStyle w:val="Hyperlink"/>
            <w:noProof/>
            <w:rtl/>
          </w:rPr>
          <w:t xml:space="preserve"> </w:t>
        </w:r>
        <w:r w:rsidR="0072568D" w:rsidRPr="009C37D0">
          <w:rPr>
            <w:rStyle w:val="Hyperlink"/>
            <w:rFonts w:hint="eastAsia"/>
            <w:noProof/>
            <w:rtl/>
          </w:rPr>
          <w:t>جر</w:t>
        </w:r>
        <w:r w:rsidR="0072568D" w:rsidRPr="009C37D0">
          <w:rPr>
            <w:rStyle w:val="Hyperlink"/>
            <w:rFonts w:hint="cs"/>
            <w:noProof/>
            <w:rtl/>
          </w:rPr>
          <w:t>ی</w:t>
        </w:r>
        <w:r w:rsidR="0072568D" w:rsidRPr="009C37D0">
          <w:rPr>
            <w:rStyle w:val="Hyperlink"/>
            <w:rFonts w:hint="eastAsia"/>
            <w:noProof/>
            <w:rtl/>
          </w:rPr>
          <w:t>ان</w:t>
        </w:r>
        <w:r w:rsidR="0072568D" w:rsidRPr="009C37D0">
          <w:rPr>
            <w:rStyle w:val="Hyperlink"/>
            <w:noProof/>
            <w:rtl/>
          </w:rPr>
          <w:t xml:space="preserve"> </w:t>
        </w:r>
        <w:r w:rsidR="0072568D" w:rsidRPr="009C37D0">
          <w:rPr>
            <w:rStyle w:val="Hyperlink"/>
            <w:rFonts w:hint="eastAsia"/>
            <w:noProof/>
            <w:rtl/>
          </w:rPr>
          <w:t>احکام</w:t>
        </w:r>
        <w:r w:rsidR="0072568D" w:rsidRPr="009C37D0">
          <w:rPr>
            <w:rStyle w:val="Hyperlink"/>
            <w:noProof/>
            <w:rtl/>
          </w:rPr>
          <w:t xml:space="preserve"> </w:t>
        </w:r>
        <w:r w:rsidR="0072568D" w:rsidRPr="009C37D0">
          <w:rPr>
            <w:rStyle w:val="Hyperlink"/>
            <w:rFonts w:hint="eastAsia"/>
            <w:noProof/>
            <w:rtl/>
          </w:rPr>
          <w:t>صورت</w:t>
        </w:r>
        <w:r w:rsidR="0072568D" w:rsidRPr="009C37D0">
          <w:rPr>
            <w:rStyle w:val="Hyperlink"/>
            <w:noProof/>
            <w:rtl/>
          </w:rPr>
          <w:t xml:space="preserve"> </w:t>
        </w:r>
        <w:r w:rsidR="0072568D" w:rsidRPr="009C37D0">
          <w:rPr>
            <w:rStyle w:val="Hyperlink"/>
            <w:rFonts w:hint="eastAsia"/>
            <w:noProof/>
            <w:rtl/>
          </w:rPr>
          <w:t>سوم</w:t>
        </w:r>
        <w:r w:rsidR="0072568D" w:rsidRPr="009C37D0">
          <w:rPr>
            <w:rStyle w:val="Hyperlink"/>
            <w:noProof/>
            <w:rtl/>
          </w:rPr>
          <w:t xml:space="preserve"> </w:t>
        </w:r>
        <w:r w:rsidR="0072568D" w:rsidRPr="009C37D0">
          <w:rPr>
            <w:rStyle w:val="Hyperlink"/>
            <w:rFonts w:hint="eastAsia"/>
            <w:noProof/>
            <w:rtl/>
          </w:rPr>
          <w:t>در</w:t>
        </w:r>
        <w:r w:rsidR="0072568D" w:rsidRPr="009C37D0">
          <w:rPr>
            <w:rStyle w:val="Hyperlink"/>
            <w:noProof/>
            <w:rtl/>
          </w:rPr>
          <w:t xml:space="preserve"> </w:t>
        </w:r>
        <w:r w:rsidR="0072568D" w:rsidRPr="009C37D0">
          <w:rPr>
            <w:rStyle w:val="Hyperlink"/>
            <w:rFonts w:hint="eastAsia"/>
            <w:noProof/>
            <w:rtl/>
          </w:rPr>
          <w:t>خاص</w:t>
        </w:r>
        <w:r w:rsidR="0072568D" w:rsidRPr="009C37D0">
          <w:rPr>
            <w:rStyle w:val="Hyperlink"/>
            <w:rFonts w:hint="cs"/>
            <w:noProof/>
            <w:rtl/>
          </w:rPr>
          <w:t>ی</w:t>
        </w:r>
        <w:r w:rsidR="0072568D" w:rsidRPr="009C37D0">
          <w:rPr>
            <w:rStyle w:val="Hyperlink"/>
            <w:rFonts w:hint="eastAsia"/>
            <w:noProof/>
            <w:rtl/>
          </w:rPr>
          <w:t>ن</w:t>
        </w:r>
        <w:r w:rsidR="0072568D" w:rsidRPr="009C37D0">
          <w:rPr>
            <w:rStyle w:val="Hyperlink"/>
            <w:noProof/>
            <w:rtl/>
          </w:rPr>
          <w:t xml:space="preserve"> </w:t>
        </w:r>
        <w:r w:rsidR="0072568D" w:rsidRPr="009C37D0">
          <w:rPr>
            <w:rStyle w:val="Hyperlink"/>
            <w:rFonts w:hint="eastAsia"/>
            <w:noProof/>
            <w:rtl/>
          </w:rPr>
          <w:t>متصل</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484729328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8</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29" w:history="1">
        <w:r w:rsidR="0072568D" w:rsidRPr="009C37D0">
          <w:rPr>
            <w:rStyle w:val="Hyperlink"/>
            <w:rFonts w:hint="eastAsia"/>
            <w:noProof/>
            <w:rtl/>
          </w:rPr>
          <w:t>اقوال</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484729329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9</w:t>
        </w:r>
        <w:r w:rsidR="0072568D">
          <w:rPr>
            <w:noProof/>
            <w:webHidden/>
            <w:rtl/>
          </w:rPr>
          <w:fldChar w:fldCharType="end"/>
        </w:r>
      </w:hyperlink>
    </w:p>
    <w:p w:rsidR="0072568D" w:rsidRDefault="00513BB1">
      <w:pPr>
        <w:pStyle w:val="TOC7"/>
        <w:tabs>
          <w:tab w:val="right" w:leader="dot" w:pos="10194"/>
        </w:tabs>
        <w:rPr>
          <w:rFonts w:asciiTheme="minorHAnsi" w:eastAsiaTheme="minorEastAsia" w:hAnsiTheme="minorHAnsi" w:cstheme="minorBidi"/>
          <w:bCs w:val="0"/>
          <w:noProof/>
          <w:color w:val="auto"/>
          <w:szCs w:val="22"/>
          <w:rtl/>
          <w:lang w:bidi="ar-SA"/>
        </w:rPr>
      </w:pPr>
      <w:hyperlink w:anchor="_Toc484729330" w:history="1">
        <w:r w:rsidR="0072568D" w:rsidRPr="009C37D0">
          <w:rPr>
            <w:rStyle w:val="Hyperlink"/>
            <w:rFonts w:hint="eastAsia"/>
            <w:noProof/>
            <w:rtl/>
          </w:rPr>
          <w:t>ادله</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484729330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9</w:t>
        </w:r>
        <w:r w:rsidR="0072568D">
          <w:rPr>
            <w:noProof/>
            <w:webHidden/>
            <w:rtl/>
          </w:rPr>
          <w:fldChar w:fldCharType="end"/>
        </w:r>
      </w:hyperlink>
    </w:p>
    <w:p w:rsidR="0072568D" w:rsidRDefault="00513BB1">
      <w:pPr>
        <w:pStyle w:val="TOC8"/>
        <w:tabs>
          <w:tab w:val="right" w:leader="dot" w:pos="10194"/>
        </w:tabs>
        <w:rPr>
          <w:rFonts w:asciiTheme="minorHAnsi" w:eastAsiaTheme="minorEastAsia" w:hAnsiTheme="minorHAnsi" w:cstheme="minorBidi"/>
          <w:noProof/>
          <w:color w:val="auto"/>
          <w:szCs w:val="22"/>
          <w:rtl/>
          <w:lang w:bidi="ar-SA"/>
        </w:rPr>
      </w:pPr>
      <w:hyperlink w:anchor="_Toc484729331" w:history="1">
        <w:r w:rsidR="0072568D" w:rsidRPr="009C37D0">
          <w:rPr>
            <w:rStyle w:val="Hyperlink"/>
            <w:rFonts w:hint="eastAsia"/>
            <w:noProof/>
            <w:rtl/>
          </w:rPr>
          <w:t>دل</w:t>
        </w:r>
        <w:r w:rsidR="0072568D" w:rsidRPr="009C37D0">
          <w:rPr>
            <w:rStyle w:val="Hyperlink"/>
            <w:rFonts w:hint="cs"/>
            <w:noProof/>
            <w:rtl/>
          </w:rPr>
          <w:t>ی</w:t>
        </w:r>
        <w:r w:rsidR="0072568D" w:rsidRPr="009C37D0">
          <w:rPr>
            <w:rStyle w:val="Hyperlink"/>
            <w:rFonts w:hint="eastAsia"/>
            <w:noProof/>
            <w:rtl/>
          </w:rPr>
          <w:t>ل</w:t>
        </w:r>
        <w:r w:rsidR="0072568D" w:rsidRPr="009C37D0">
          <w:rPr>
            <w:rStyle w:val="Hyperlink"/>
            <w:noProof/>
            <w:rtl/>
          </w:rPr>
          <w:t xml:space="preserve"> </w:t>
        </w:r>
        <w:r w:rsidR="0072568D" w:rsidRPr="009C37D0">
          <w:rPr>
            <w:rStyle w:val="Hyperlink"/>
            <w:rFonts w:hint="eastAsia"/>
            <w:noProof/>
            <w:rtl/>
          </w:rPr>
          <w:t>طرف</w:t>
        </w:r>
        <w:r w:rsidR="0072568D" w:rsidRPr="009C37D0">
          <w:rPr>
            <w:rStyle w:val="Hyperlink"/>
            <w:noProof/>
            <w:rtl/>
          </w:rPr>
          <w:t xml:space="preserve"> </w:t>
        </w:r>
        <w:r w:rsidR="0072568D" w:rsidRPr="009C37D0">
          <w:rPr>
            <w:rStyle w:val="Hyperlink"/>
            <w:rFonts w:hint="eastAsia"/>
            <w:noProof/>
            <w:rtl/>
          </w:rPr>
          <w:t>معارضه</w:t>
        </w:r>
        <w:r w:rsidR="0072568D" w:rsidRPr="009C37D0">
          <w:rPr>
            <w:rStyle w:val="Hyperlink"/>
            <w:noProof/>
            <w:rtl/>
          </w:rPr>
          <w:t xml:space="preserve"> </w:t>
        </w:r>
        <w:r w:rsidR="0072568D" w:rsidRPr="009C37D0">
          <w:rPr>
            <w:rStyle w:val="Hyperlink"/>
            <w:rFonts w:hint="eastAsia"/>
            <w:noProof/>
            <w:rtl/>
          </w:rPr>
          <w:t>بودن</w:t>
        </w:r>
        <w:r w:rsidR="0072568D" w:rsidRPr="009C37D0">
          <w:rPr>
            <w:rStyle w:val="Hyperlink"/>
            <w:noProof/>
            <w:rtl/>
          </w:rPr>
          <w:t xml:space="preserve"> </w:t>
        </w:r>
        <w:r w:rsidR="0072568D" w:rsidRPr="009C37D0">
          <w:rPr>
            <w:rStyle w:val="Hyperlink"/>
            <w:rFonts w:hint="eastAsia"/>
            <w:noProof/>
            <w:rtl/>
          </w:rPr>
          <w:t>عام</w:t>
        </w:r>
        <w:r w:rsidR="0072568D" w:rsidRPr="009C37D0">
          <w:rPr>
            <w:rStyle w:val="Hyperlink"/>
            <w:noProof/>
            <w:rtl/>
          </w:rPr>
          <w:t xml:space="preserve"> </w:t>
        </w:r>
        <w:r w:rsidR="0072568D" w:rsidRPr="009C37D0">
          <w:rPr>
            <w:rStyle w:val="Hyperlink"/>
            <w:rFonts w:hint="eastAsia"/>
            <w:noProof/>
            <w:rtl/>
          </w:rPr>
          <w:t>فوقان</w:t>
        </w:r>
        <w:r w:rsidR="0072568D" w:rsidRPr="009C37D0">
          <w:rPr>
            <w:rStyle w:val="Hyperlink"/>
            <w:rFonts w:hint="cs"/>
            <w:noProof/>
            <w:rtl/>
          </w:rPr>
          <w:t>ی</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484729331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9</w:t>
        </w:r>
        <w:r w:rsidR="0072568D">
          <w:rPr>
            <w:noProof/>
            <w:webHidden/>
            <w:rtl/>
          </w:rPr>
          <w:fldChar w:fldCharType="end"/>
        </w:r>
      </w:hyperlink>
    </w:p>
    <w:p w:rsidR="0072568D" w:rsidRDefault="00513BB1">
      <w:pPr>
        <w:pStyle w:val="TOC9"/>
        <w:tabs>
          <w:tab w:val="right" w:leader="dot" w:pos="10194"/>
        </w:tabs>
        <w:rPr>
          <w:rFonts w:asciiTheme="minorHAnsi" w:eastAsiaTheme="minorEastAsia" w:hAnsiTheme="minorHAnsi" w:cstheme="minorBidi"/>
          <w:noProof/>
          <w:color w:val="auto"/>
          <w:szCs w:val="22"/>
          <w:rtl/>
          <w:lang w:bidi="ar-SA"/>
        </w:rPr>
      </w:pPr>
      <w:hyperlink w:anchor="_Toc484729332" w:history="1">
        <w:r w:rsidR="0072568D" w:rsidRPr="009C37D0">
          <w:rPr>
            <w:rStyle w:val="Hyperlink"/>
            <w:rFonts w:hint="eastAsia"/>
            <w:noProof/>
            <w:rtl/>
          </w:rPr>
          <w:t>دل</w:t>
        </w:r>
        <w:r w:rsidR="0072568D" w:rsidRPr="009C37D0">
          <w:rPr>
            <w:rStyle w:val="Hyperlink"/>
            <w:rFonts w:hint="cs"/>
            <w:noProof/>
            <w:rtl/>
          </w:rPr>
          <w:t>ی</w:t>
        </w:r>
        <w:r w:rsidR="0072568D" w:rsidRPr="009C37D0">
          <w:rPr>
            <w:rStyle w:val="Hyperlink"/>
            <w:rFonts w:hint="eastAsia"/>
            <w:noProof/>
            <w:rtl/>
          </w:rPr>
          <w:t>ل</w:t>
        </w:r>
        <w:r w:rsidR="0072568D" w:rsidRPr="009C37D0">
          <w:rPr>
            <w:rStyle w:val="Hyperlink"/>
            <w:noProof/>
            <w:rtl/>
          </w:rPr>
          <w:t xml:space="preserve"> </w:t>
        </w:r>
        <w:r w:rsidR="0072568D" w:rsidRPr="009C37D0">
          <w:rPr>
            <w:rStyle w:val="Hyperlink"/>
            <w:rFonts w:hint="eastAsia"/>
            <w:noProof/>
            <w:rtl/>
          </w:rPr>
          <w:t>نخست</w:t>
        </w:r>
        <w:r w:rsidR="0072568D" w:rsidRPr="009C37D0">
          <w:rPr>
            <w:rStyle w:val="Hyperlink"/>
            <w:noProof/>
            <w:rtl/>
          </w:rPr>
          <w:t>:</w:t>
        </w:r>
        <w:r w:rsidR="0072568D">
          <w:rPr>
            <w:noProof/>
            <w:webHidden/>
            <w:rtl/>
          </w:rPr>
          <w:tab/>
        </w:r>
        <w:r w:rsidR="0072568D">
          <w:rPr>
            <w:noProof/>
            <w:webHidden/>
            <w:rtl/>
          </w:rPr>
          <w:fldChar w:fldCharType="begin"/>
        </w:r>
        <w:r w:rsidR="0072568D">
          <w:rPr>
            <w:noProof/>
            <w:webHidden/>
            <w:rtl/>
          </w:rPr>
          <w:instrText xml:space="preserve"> </w:instrText>
        </w:r>
        <w:r w:rsidR="0072568D">
          <w:rPr>
            <w:noProof/>
            <w:webHidden/>
          </w:rPr>
          <w:instrText>PAGEREF</w:instrText>
        </w:r>
        <w:r w:rsidR="0072568D">
          <w:rPr>
            <w:noProof/>
            <w:webHidden/>
            <w:rtl/>
          </w:rPr>
          <w:instrText xml:space="preserve"> _</w:instrText>
        </w:r>
        <w:r w:rsidR="0072568D">
          <w:rPr>
            <w:noProof/>
            <w:webHidden/>
          </w:rPr>
          <w:instrText>Toc</w:instrText>
        </w:r>
        <w:r w:rsidR="0072568D">
          <w:rPr>
            <w:noProof/>
            <w:webHidden/>
            <w:rtl/>
          </w:rPr>
          <w:instrText xml:space="preserve">484729332 </w:instrText>
        </w:r>
        <w:r w:rsidR="0072568D">
          <w:rPr>
            <w:noProof/>
            <w:webHidden/>
          </w:rPr>
          <w:instrText>\h</w:instrText>
        </w:r>
        <w:r w:rsidR="0072568D">
          <w:rPr>
            <w:noProof/>
            <w:webHidden/>
            <w:rtl/>
          </w:rPr>
          <w:instrText xml:space="preserve"> </w:instrText>
        </w:r>
        <w:r w:rsidR="0072568D">
          <w:rPr>
            <w:noProof/>
            <w:webHidden/>
            <w:rtl/>
          </w:rPr>
        </w:r>
        <w:r w:rsidR="0072568D">
          <w:rPr>
            <w:noProof/>
            <w:webHidden/>
            <w:rtl/>
          </w:rPr>
          <w:fldChar w:fldCharType="separate"/>
        </w:r>
        <w:r w:rsidR="0072568D">
          <w:rPr>
            <w:noProof/>
            <w:webHidden/>
            <w:rtl/>
          </w:rPr>
          <w:t>10</w:t>
        </w:r>
        <w:r w:rsidR="0072568D">
          <w:rPr>
            <w:noProof/>
            <w:webHidden/>
            <w:rtl/>
          </w:rPr>
          <w:fldChar w:fldCharType="end"/>
        </w:r>
      </w:hyperlink>
    </w:p>
    <w:p w:rsidR="00C91EB6" w:rsidRPr="00C91EB6" w:rsidRDefault="00A01522" w:rsidP="005C0CC3">
      <w:pPr>
        <w:ind w:firstLine="284"/>
        <w:jc w:val="both"/>
      </w:pPr>
      <w:r>
        <w:rPr>
          <w:rFonts w:cs="B Titr"/>
          <w:noProof/>
          <w:webHidden/>
          <w:color w:val="632423" w:themeColor="accent2" w:themeShade="80"/>
          <w:szCs w:val="24"/>
          <w:rtl/>
        </w:rPr>
        <w:fldChar w:fldCharType="end"/>
      </w:r>
    </w:p>
    <w:p w:rsidR="00F343FB" w:rsidRPr="00A6366F" w:rsidRDefault="00F842AD" w:rsidP="005C0CC3">
      <w:pPr>
        <w:ind w:firstLine="284"/>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F50463">
        <w:rPr>
          <w:rFonts w:hint="cs"/>
          <w:rtl/>
        </w:rPr>
        <w:t>مناقشات</w:t>
      </w:r>
      <w:r w:rsidR="00025B70">
        <w:rPr>
          <w:rFonts w:hint="cs"/>
          <w:rtl/>
        </w:rPr>
        <w:t xml:space="preserve"> </w:t>
      </w:r>
      <w:r w:rsidR="00386C11" w:rsidRPr="00A6366F">
        <w:rPr>
          <w:rFonts w:hint="cs"/>
          <w:rtl/>
        </w:rPr>
        <w:t>/</w:t>
      </w:r>
      <w:bookmarkStart w:id="1" w:name="BokSabj_d"/>
      <w:bookmarkEnd w:id="1"/>
      <w:r w:rsidR="00F50463">
        <w:rPr>
          <w:rFonts w:hint="cs"/>
          <w:rtl/>
        </w:rPr>
        <w:t>صور</w:t>
      </w:r>
      <w:r w:rsidR="00F50463">
        <w:rPr>
          <w:rtl/>
        </w:rPr>
        <w:t xml:space="preserve"> </w:t>
      </w:r>
      <w:r w:rsidR="00F50463">
        <w:rPr>
          <w:rFonts w:hint="cs"/>
          <w:rtl/>
        </w:rPr>
        <w:t>و</w:t>
      </w:r>
      <w:r w:rsidR="00F50463">
        <w:rPr>
          <w:rtl/>
        </w:rPr>
        <w:t xml:space="preserve"> </w:t>
      </w:r>
      <w:r w:rsidR="00F50463">
        <w:rPr>
          <w:rFonts w:hint="cs"/>
          <w:rtl/>
        </w:rPr>
        <w:t>فروض</w:t>
      </w:r>
      <w:r w:rsidR="00F50463">
        <w:rPr>
          <w:rtl/>
        </w:rPr>
        <w:t xml:space="preserve"> </w:t>
      </w:r>
      <w:r w:rsidR="00F50463">
        <w:rPr>
          <w:rFonts w:hint="cs"/>
          <w:rtl/>
        </w:rPr>
        <w:t>استثنای</w:t>
      </w:r>
      <w:r w:rsidR="00F50463">
        <w:rPr>
          <w:rtl/>
        </w:rPr>
        <w:t xml:space="preserve"> </w:t>
      </w:r>
      <w:r w:rsidR="00F50463">
        <w:rPr>
          <w:rFonts w:hint="cs"/>
          <w:rtl/>
        </w:rPr>
        <w:t>مستوعب</w:t>
      </w:r>
      <w:r w:rsidR="00386C11" w:rsidRPr="00A6366F">
        <w:rPr>
          <w:rFonts w:hint="cs"/>
          <w:rtl/>
        </w:rPr>
        <w:t xml:space="preserve"> /</w:t>
      </w:r>
      <w:bookmarkStart w:id="2" w:name="Bokkolli"/>
      <w:bookmarkEnd w:id="2"/>
      <w:r w:rsidR="00F50463">
        <w:rPr>
          <w:rFonts w:hint="cs"/>
          <w:rtl/>
        </w:rPr>
        <w:t>انقلاب</w:t>
      </w:r>
      <w:r w:rsidR="00F50463">
        <w:rPr>
          <w:rtl/>
        </w:rPr>
        <w:t xml:space="preserve"> </w:t>
      </w:r>
      <w:r w:rsidR="00F50463">
        <w:rPr>
          <w:rFonts w:hint="cs"/>
          <w:rtl/>
        </w:rPr>
        <w:t>نسبت</w:t>
      </w:r>
      <w:r w:rsidR="00F50463">
        <w:rPr>
          <w:rtl/>
        </w:rPr>
        <w:t xml:space="preserve"> /</w:t>
      </w:r>
      <w:r w:rsidR="00F50463">
        <w:rPr>
          <w:rFonts w:hint="cs"/>
          <w:rtl/>
        </w:rPr>
        <w:t>تعارض</w:t>
      </w:r>
      <w:r w:rsidR="001B6799" w:rsidRPr="00A6366F">
        <w:rPr>
          <w:rFonts w:hint="cs"/>
          <w:rtl/>
        </w:rPr>
        <w:t xml:space="preserve"> </w:t>
      </w:r>
    </w:p>
    <w:p w:rsidR="008F5B4D" w:rsidRPr="00B70B46" w:rsidRDefault="008F5B4D" w:rsidP="005C0CC3">
      <w:pPr>
        <w:ind w:firstLine="284"/>
        <w:jc w:val="both"/>
        <w:rPr>
          <w:rStyle w:val="Emphasis"/>
          <w:b/>
          <w:bCs w:val="0"/>
          <w:color w:val="0202FF"/>
          <w:rtl/>
        </w:rPr>
      </w:pPr>
      <w:r w:rsidRPr="00B70B46">
        <w:rPr>
          <w:rStyle w:val="Emphasis"/>
          <w:rFonts w:hint="cs"/>
          <w:b/>
          <w:bCs w:val="0"/>
          <w:color w:val="0202FF"/>
          <w:rtl/>
        </w:rPr>
        <w:t>خلاصه مباحث گذشته:</w:t>
      </w:r>
    </w:p>
    <w:p w:rsidR="003A6148" w:rsidRDefault="00A52905" w:rsidP="005C0CC3">
      <w:pPr>
        <w:pBdr>
          <w:bottom w:val="double" w:sz="6" w:space="1" w:color="auto"/>
        </w:pBdr>
        <w:ind w:firstLine="284"/>
        <w:jc w:val="both"/>
        <w:rPr>
          <w:rtl/>
        </w:rPr>
      </w:pPr>
      <w:r>
        <w:rPr>
          <w:rFonts w:hint="cs"/>
          <w:rtl/>
        </w:rPr>
        <w:t>بحث در مرحله نخست، وجود عام و چندین خاص بود، محقق خراسانی تخصیص مستوعب از این قسم استثناء کرد و محقق خویی صور و فروض استنثای مستوعب را بیان کرد.</w:t>
      </w:r>
    </w:p>
    <w:p w:rsidR="00CE05CD" w:rsidRDefault="00CE05CD" w:rsidP="005C0CC3">
      <w:pPr>
        <w:pBdr>
          <w:bottom w:val="double" w:sz="6" w:space="1" w:color="auto"/>
        </w:pBdr>
        <w:ind w:firstLine="284"/>
        <w:jc w:val="both"/>
        <w:rPr>
          <w:rtl/>
        </w:rPr>
      </w:pPr>
      <w:r>
        <w:rPr>
          <w:rFonts w:hint="cs"/>
          <w:rtl/>
        </w:rPr>
        <w:t>ایشان مسأله را به سه صورت تقسیم کرد، خصوصات یا متباین هستند یا عام و خاص من وجه و یا عام و خاص مطلق، و صورت نخست را به شش فرض تقسیم نمود.</w:t>
      </w:r>
      <w:r w:rsidR="001A1422">
        <w:rPr>
          <w:rFonts w:hint="cs"/>
          <w:rtl/>
        </w:rPr>
        <w:t xml:space="preserve"> و این صور و فروض در جلسه گذشت بیان شد.</w:t>
      </w:r>
    </w:p>
    <w:p w:rsidR="00247D2F" w:rsidRPr="003A6148" w:rsidRDefault="00247D2F" w:rsidP="005C0CC3">
      <w:pPr>
        <w:pBdr>
          <w:bottom w:val="double" w:sz="6" w:space="1" w:color="auto"/>
        </w:pBdr>
        <w:ind w:firstLine="284"/>
        <w:jc w:val="both"/>
      </w:pPr>
    </w:p>
    <w:p w:rsidR="008F5B4D" w:rsidRDefault="008F5B4D" w:rsidP="005C0CC3">
      <w:pPr>
        <w:ind w:firstLine="284"/>
        <w:jc w:val="both"/>
      </w:pPr>
    </w:p>
    <w:p w:rsidR="002756EF" w:rsidRDefault="002756EF" w:rsidP="005C0CC3">
      <w:pPr>
        <w:pStyle w:val="Heading9"/>
        <w:jc w:val="both"/>
        <w:rPr>
          <w:rtl/>
        </w:rPr>
      </w:pPr>
      <w:bookmarkStart w:id="3" w:name="_Toc484729321"/>
      <w:r>
        <w:rPr>
          <w:rFonts w:hint="cs"/>
          <w:rtl/>
        </w:rPr>
        <w:t>تصحیح و تکمیل نقص فرض پنجم (نظر تحقیق)</w:t>
      </w:r>
      <w:bookmarkEnd w:id="3"/>
    </w:p>
    <w:p w:rsidR="00C76BEA" w:rsidRDefault="00C76BEA" w:rsidP="005C0CC3">
      <w:pPr>
        <w:ind w:firstLine="284"/>
        <w:jc w:val="both"/>
        <w:rPr>
          <w:rtl/>
        </w:rPr>
      </w:pPr>
      <w:r>
        <w:rPr>
          <w:rFonts w:hint="cs"/>
          <w:rtl/>
        </w:rPr>
        <w:t>محقق خویی در فرض پنجم فرمود: یکی از خاصین با عام مساوی است. و خاص دیگر از هر دو راجح است.</w:t>
      </w:r>
    </w:p>
    <w:p w:rsidR="00C76BEA" w:rsidRDefault="00C76BEA" w:rsidP="005C0CC3">
      <w:pPr>
        <w:ind w:firstLine="284"/>
        <w:jc w:val="both"/>
        <w:rPr>
          <w:rtl/>
        </w:rPr>
      </w:pPr>
      <w:r>
        <w:rPr>
          <w:rFonts w:hint="cs"/>
          <w:rtl/>
        </w:rPr>
        <w:t>در بیان این فرض نقص وجود داشت و آن را تکمیل می‌کنیم.</w:t>
      </w:r>
    </w:p>
    <w:p w:rsidR="00C76BEA" w:rsidRDefault="00C76BEA" w:rsidP="005C0CC3">
      <w:pPr>
        <w:ind w:firstLine="284"/>
        <w:jc w:val="both"/>
        <w:rPr>
          <w:rtl/>
        </w:rPr>
      </w:pPr>
      <w:r>
        <w:rPr>
          <w:rFonts w:hint="cs"/>
          <w:rtl/>
        </w:rPr>
        <w:t>ما به محقق خویی نسبت دادیم که ایشان در این فرض می‌فرمایند: ادله ترجیح می‌آیند و می‌گویند «خاصی که راجح است مقدم است بر خاصی که رجحان ندارد» و آن خاص می‌شود مخصص عام. و اگر یک خاص مخصص عام باشد مشکلی وجود نداشت. و نتیجه تخصیص عام به یک خاص آن است که به عام در ماعدای خاص عمل می‌کنیم.</w:t>
      </w:r>
    </w:p>
    <w:p w:rsidR="00C76BEA" w:rsidRDefault="00C76BEA" w:rsidP="005C0CC3">
      <w:pPr>
        <w:ind w:firstLine="284"/>
        <w:jc w:val="both"/>
        <w:rPr>
          <w:rtl/>
        </w:rPr>
      </w:pPr>
      <w:r>
        <w:rPr>
          <w:rFonts w:hint="cs"/>
          <w:rtl/>
        </w:rPr>
        <w:t>لکن این نسبت درست نیست، بلکه ایشان می‌فرمایند</w:t>
      </w:r>
      <w:r w:rsidR="001C7973">
        <w:rPr>
          <w:rFonts w:hint="cs"/>
          <w:rtl/>
        </w:rPr>
        <w:t>:</w:t>
      </w:r>
      <w:r>
        <w:rPr>
          <w:rFonts w:hint="cs"/>
          <w:rtl/>
        </w:rPr>
        <w:t xml:space="preserve"> در این فرض</w:t>
      </w:r>
      <w:r w:rsidR="001C7973">
        <w:rPr>
          <w:rFonts w:hint="cs"/>
          <w:rtl/>
        </w:rPr>
        <w:t xml:space="preserve"> خاص راجح را به حکم اخبار علاجیه «خذ بما اشتهر بین اصحاب» اخذ می‌کنیم. سپس می‌فرمایند: اما</w:t>
      </w:r>
      <w:r w:rsidR="00D901D4">
        <w:rPr>
          <w:rFonts w:hint="cs"/>
          <w:rtl/>
        </w:rPr>
        <w:t xml:space="preserve"> عام با آن خاص دیگر متساویین هستند و بنا نظریه تخییر ما در عمل به هر کدام مخیریم و بنابر نظریه تساقط هر دو تساقط می‌کنند.</w:t>
      </w:r>
      <w:r w:rsidR="00F04AF1" w:rsidRPr="00F04AF1">
        <w:rPr>
          <w:rStyle w:val="FootnoteReference"/>
          <w:rtl/>
        </w:rPr>
        <w:t xml:space="preserve"> </w:t>
      </w:r>
      <w:r w:rsidR="00F04AF1">
        <w:rPr>
          <w:rStyle w:val="FootnoteReference"/>
          <w:rtl/>
        </w:rPr>
        <w:footnoteReference w:id="1"/>
      </w:r>
    </w:p>
    <w:p w:rsidR="002756EF" w:rsidRDefault="002756EF" w:rsidP="005C0CC3">
      <w:pPr>
        <w:pStyle w:val="Heading7"/>
        <w:jc w:val="both"/>
        <w:rPr>
          <w:rtl/>
        </w:rPr>
      </w:pPr>
      <w:bookmarkStart w:id="4" w:name="_Toc484729322"/>
      <w:r>
        <w:rPr>
          <w:rFonts w:hint="cs"/>
          <w:rtl/>
        </w:rPr>
        <w:t xml:space="preserve">مناقشه یکم: </w:t>
      </w:r>
      <w:r w:rsidR="000C42C4">
        <w:rPr>
          <w:rFonts w:hint="cs"/>
          <w:rtl/>
        </w:rPr>
        <w:t>نبود تعارض بین عام و خاص متساویین</w:t>
      </w:r>
      <w:r w:rsidR="00304868">
        <w:rPr>
          <w:rFonts w:hint="cs"/>
          <w:rtl/>
        </w:rPr>
        <w:t xml:space="preserve"> در فرض پنجم</w:t>
      </w:r>
      <w:r>
        <w:rPr>
          <w:rFonts w:hint="cs"/>
          <w:rtl/>
        </w:rPr>
        <w:t xml:space="preserve"> (نظر تحقیق)</w:t>
      </w:r>
      <w:bookmarkEnd w:id="4"/>
    </w:p>
    <w:p w:rsidR="00D901D4" w:rsidRDefault="009B2E56" w:rsidP="005C0CC3">
      <w:pPr>
        <w:ind w:firstLine="284"/>
        <w:jc w:val="both"/>
        <w:rPr>
          <w:rtl/>
        </w:rPr>
      </w:pPr>
      <w:r>
        <w:rPr>
          <w:rFonts w:hint="cs"/>
          <w:rtl/>
        </w:rPr>
        <w:t>اما اینکه ایشان فرموده‌‌اند به حکم اخبار علاجیه، خاص راجح را اخذ می‌کنیم، بیان درستی است.</w:t>
      </w:r>
    </w:p>
    <w:p w:rsidR="00952E1C" w:rsidRDefault="009B2E56" w:rsidP="005C0CC3">
      <w:pPr>
        <w:ind w:firstLine="284"/>
        <w:jc w:val="both"/>
        <w:rPr>
          <w:rtl/>
        </w:rPr>
      </w:pPr>
      <w:r>
        <w:rPr>
          <w:rFonts w:hint="cs"/>
          <w:rtl/>
        </w:rPr>
        <w:t>و اما اینکه فرموده‌اند</w:t>
      </w:r>
      <w:r w:rsidR="00871810">
        <w:rPr>
          <w:rFonts w:hint="cs"/>
          <w:rtl/>
        </w:rPr>
        <w:t>: «</w:t>
      </w:r>
      <w:r>
        <w:rPr>
          <w:rFonts w:hint="cs"/>
          <w:rtl/>
        </w:rPr>
        <w:t>عام و خاص متساویین با هم تعارض می</w:t>
      </w:r>
      <w:r w:rsidR="00871810">
        <w:rPr>
          <w:rFonts w:hint="cs"/>
          <w:rtl/>
        </w:rPr>
        <w:t>‌کنند» سخن نادرستی است و نمی‌توان آن را تصدیق کرد. قوام تعارض، علم به کذب احدهما است و اینجا کذب احدهما معلوم نیست،</w:t>
      </w:r>
      <w:r w:rsidR="00952E1C">
        <w:rPr>
          <w:rFonts w:hint="cs"/>
          <w:rtl/>
        </w:rPr>
        <w:t xml:space="preserve"> ما علم به کذب یکی از سه خطاب داریم و</w:t>
      </w:r>
      <w:r w:rsidR="00871810">
        <w:rPr>
          <w:rFonts w:hint="cs"/>
          <w:rtl/>
        </w:rPr>
        <w:t xml:space="preserve"> شاید هم عام راست باشد و هم آن خاص مساوی</w:t>
      </w:r>
      <w:r w:rsidR="00952E1C">
        <w:rPr>
          <w:rFonts w:hint="cs"/>
          <w:rtl/>
        </w:rPr>
        <w:t xml:space="preserve"> و کذب آن خاص راجح می‌باشد.</w:t>
      </w:r>
    </w:p>
    <w:p w:rsidR="009B2E56" w:rsidRDefault="00952E1C" w:rsidP="005C0CC3">
      <w:pPr>
        <w:ind w:firstLine="284"/>
        <w:jc w:val="both"/>
        <w:rPr>
          <w:rtl/>
        </w:rPr>
      </w:pPr>
      <w:r>
        <w:rPr>
          <w:rFonts w:hint="cs"/>
          <w:rtl/>
        </w:rPr>
        <w:t>اگر یکی از سه خطاب از دایره معلوم اجمالی خارج شد</w:t>
      </w:r>
      <w:r w:rsidR="00C244CA">
        <w:rPr>
          <w:rFonts w:hint="cs"/>
          <w:rtl/>
        </w:rPr>
        <w:t xml:space="preserve"> دیگر علم به کذب وجود ندارد تا بگوییم بین آن دو خطاب تعارض برقرار است و باید به اخبار تخییر ـ بنا بر نظریه تخییر ـ مراجعه کرد.</w:t>
      </w:r>
    </w:p>
    <w:p w:rsidR="00C244CA" w:rsidRDefault="000C42C4" w:rsidP="005C0CC3">
      <w:pPr>
        <w:pStyle w:val="Heading8"/>
        <w:jc w:val="both"/>
        <w:rPr>
          <w:rtl/>
        </w:rPr>
      </w:pPr>
      <w:bookmarkStart w:id="5" w:name="_Toc484729323"/>
      <w:r>
        <w:rPr>
          <w:rFonts w:hint="cs"/>
          <w:rtl/>
        </w:rPr>
        <w:t>جواب: توجیه کلام ایشان</w:t>
      </w:r>
      <w:bookmarkEnd w:id="5"/>
    </w:p>
    <w:p w:rsidR="009B2E56" w:rsidRDefault="00E25EC8" w:rsidP="005C0CC3">
      <w:pPr>
        <w:ind w:firstLine="284"/>
        <w:jc w:val="both"/>
        <w:rPr>
          <w:rtl/>
        </w:rPr>
      </w:pPr>
      <w:r>
        <w:rPr>
          <w:rFonts w:hint="cs"/>
          <w:rtl/>
        </w:rPr>
        <w:t>کلام ایشان را ممکن است با انقلاب نسبت توجیه کنیم.</w:t>
      </w:r>
    </w:p>
    <w:p w:rsidR="00C966F5" w:rsidRDefault="00E25EC8" w:rsidP="005C0CC3">
      <w:pPr>
        <w:ind w:firstLine="284"/>
        <w:jc w:val="both"/>
        <w:rPr>
          <w:rtl/>
        </w:rPr>
      </w:pPr>
      <w:r>
        <w:rPr>
          <w:rFonts w:hint="cs"/>
          <w:rtl/>
        </w:rPr>
        <w:t>اگر مراد ایشان انقلاب نسبت بود بایست می‌فرمودند: اخبار ترجیح مگویند خاص راجح را مقدم بر عام کن، و چون مرجح دارد ترجیح بلامرجح پیش نمی‌آید</w:t>
      </w:r>
      <w:r w:rsidR="00980960">
        <w:rPr>
          <w:rFonts w:hint="cs"/>
          <w:rtl/>
        </w:rPr>
        <w:t>. عام پس از تخصیص عام با خاص راجح، می‌شود عام مخصص، عام در غیر موارد خاص حجت است و</w:t>
      </w:r>
      <w:r w:rsidR="00C966F5">
        <w:rPr>
          <w:rFonts w:hint="cs"/>
          <w:rtl/>
        </w:rPr>
        <w:t xml:space="preserve"> حال این عام مخصص با آن خاص مساوی تعارض پیدا می‌کنند.</w:t>
      </w:r>
      <w:r w:rsidR="00053EFC">
        <w:rPr>
          <w:rFonts w:hint="cs"/>
          <w:rtl/>
        </w:rPr>
        <w:t xml:space="preserve"> و چون علم به کذب یکی داریم نمی‌توان به هر دو عمل کرد. </w:t>
      </w:r>
      <w:r w:rsidR="00C966F5">
        <w:rPr>
          <w:rFonts w:hint="cs"/>
          <w:rtl/>
        </w:rPr>
        <w:t>شاید این مطلب در ذهن شریفشان بوده است که فرموده‌اند</w:t>
      </w:r>
      <w:r w:rsidR="00053EFC">
        <w:rPr>
          <w:rFonts w:hint="cs"/>
          <w:rtl/>
        </w:rPr>
        <w:t xml:space="preserve"> از ما ذکرنا واضح است.</w:t>
      </w:r>
      <w:r w:rsidR="00C966F5">
        <w:rPr>
          <w:rFonts w:hint="cs"/>
          <w:rtl/>
        </w:rPr>
        <w:t xml:space="preserve"> </w:t>
      </w:r>
      <w:r w:rsidR="005F3219">
        <w:rPr>
          <w:rFonts w:hint="cs"/>
          <w:rtl/>
        </w:rPr>
        <w:t>«</w:t>
      </w:r>
      <w:r w:rsidR="005F3219" w:rsidRPr="005F3219">
        <w:rPr>
          <w:rFonts w:hint="cs"/>
          <w:color w:val="000080"/>
          <w:rtl/>
        </w:rPr>
        <w:t>و</w:t>
      </w:r>
      <w:r w:rsidR="005F3219" w:rsidRPr="005F3219">
        <w:rPr>
          <w:color w:val="000080"/>
          <w:rtl/>
        </w:rPr>
        <w:t xml:space="preserve"> </w:t>
      </w:r>
      <w:r w:rsidR="005F3219" w:rsidRPr="005F3219">
        <w:rPr>
          <w:rFonts w:hint="cs"/>
          <w:color w:val="000080"/>
          <w:rtl/>
        </w:rPr>
        <w:t>ظهر</w:t>
      </w:r>
      <w:r w:rsidR="005F3219" w:rsidRPr="005F3219">
        <w:rPr>
          <w:color w:val="000080"/>
          <w:rtl/>
        </w:rPr>
        <w:t xml:space="preserve"> </w:t>
      </w:r>
      <w:r w:rsidR="005F3219" w:rsidRPr="005F3219">
        <w:rPr>
          <w:rFonts w:hint="cs"/>
          <w:color w:val="000080"/>
          <w:rtl/>
        </w:rPr>
        <w:t>الحكم</w:t>
      </w:r>
      <w:r w:rsidR="005F3219" w:rsidRPr="005F3219">
        <w:rPr>
          <w:color w:val="000080"/>
          <w:rtl/>
        </w:rPr>
        <w:t xml:space="preserve"> </w:t>
      </w:r>
      <w:r w:rsidR="005F3219" w:rsidRPr="005F3219">
        <w:rPr>
          <w:rFonts w:hint="cs"/>
          <w:color w:val="000080"/>
          <w:rtl/>
        </w:rPr>
        <w:t>أيضاً</w:t>
      </w:r>
      <w:r w:rsidR="005F3219" w:rsidRPr="005F3219">
        <w:rPr>
          <w:color w:val="000080"/>
          <w:rtl/>
        </w:rPr>
        <w:t xml:space="preserve"> </w:t>
      </w:r>
      <w:r w:rsidR="005F3219" w:rsidRPr="005F3219">
        <w:rPr>
          <w:rFonts w:hint="cs"/>
          <w:color w:val="000080"/>
          <w:rtl/>
        </w:rPr>
        <w:t>فيما</w:t>
      </w:r>
      <w:r w:rsidR="005F3219" w:rsidRPr="005F3219">
        <w:rPr>
          <w:color w:val="000080"/>
          <w:rtl/>
        </w:rPr>
        <w:t xml:space="preserve"> </w:t>
      </w:r>
      <w:r w:rsidR="005F3219" w:rsidRPr="005F3219">
        <w:rPr>
          <w:rFonts w:hint="cs"/>
          <w:color w:val="000080"/>
          <w:rtl/>
        </w:rPr>
        <w:t>إذا</w:t>
      </w:r>
      <w:r w:rsidR="005F3219" w:rsidRPr="005F3219">
        <w:rPr>
          <w:color w:val="000080"/>
          <w:rtl/>
        </w:rPr>
        <w:t xml:space="preserve"> </w:t>
      </w:r>
      <w:r w:rsidR="005F3219" w:rsidRPr="005F3219">
        <w:rPr>
          <w:rFonts w:hint="cs"/>
          <w:color w:val="000080"/>
          <w:rtl/>
        </w:rPr>
        <w:t>كان</w:t>
      </w:r>
      <w:r w:rsidR="005F3219" w:rsidRPr="005F3219">
        <w:rPr>
          <w:color w:val="000080"/>
          <w:rtl/>
        </w:rPr>
        <w:t xml:space="preserve"> </w:t>
      </w:r>
      <w:r w:rsidR="005F3219" w:rsidRPr="005F3219">
        <w:rPr>
          <w:rFonts w:hint="cs"/>
          <w:color w:val="000080"/>
          <w:rtl/>
        </w:rPr>
        <w:t>العام</w:t>
      </w:r>
      <w:r w:rsidR="005F3219" w:rsidRPr="005F3219">
        <w:rPr>
          <w:color w:val="000080"/>
          <w:rtl/>
        </w:rPr>
        <w:t xml:space="preserve"> </w:t>
      </w:r>
      <w:r w:rsidR="005F3219" w:rsidRPr="005F3219">
        <w:rPr>
          <w:rFonts w:hint="cs"/>
          <w:color w:val="000080"/>
          <w:rtl/>
        </w:rPr>
        <w:t>مرجوحاً</w:t>
      </w:r>
      <w:r w:rsidR="005F3219" w:rsidRPr="005F3219">
        <w:rPr>
          <w:color w:val="000080"/>
          <w:rtl/>
        </w:rPr>
        <w:t xml:space="preserve"> </w:t>
      </w:r>
      <w:r w:rsidR="005F3219" w:rsidRPr="005F3219">
        <w:rPr>
          <w:rFonts w:hint="cs"/>
          <w:color w:val="000080"/>
          <w:rtl/>
        </w:rPr>
        <w:t>بالنسبة</w:t>
      </w:r>
      <w:r w:rsidR="005F3219" w:rsidRPr="005F3219">
        <w:rPr>
          <w:color w:val="000080"/>
          <w:rtl/>
        </w:rPr>
        <w:t xml:space="preserve"> </w:t>
      </w:r>
      <w:r w:rsidR="005F3219" w:rsidRPr="005F3219">
        <w:rPr>
          <w:rFonts w:hint="cs"/>
          <w:color w:val="000080"/>
          <w:rtl/>
        </w:rPr>
        <w:t>إلى</w:t>
      </w:r>
      <w:r w:rsidR="005F3219" w:rsidRPr="005F3219">
        <w:rPr>
          <w:color w:val="000080"/>
          <w:rtl/>
        </w:rPr>
        <w:t xml:space="preserve"> </w:t>
      </w:r>
      <w:r w:rsidR="005F3219" w:rsidRPr="005F3219">
        <w:rPr>
          <w:rFonts w:hint="cs"/>
          <w:color w:val="000080"/>
          <w:rtl/>
        </w:rPr>
        <w:t>أحدهما</w:t>
      </w:r>
      <w:r w:rsidR="005F3219" w:rsidRPr="005F3219">
        <w:rPr>
          <w:color w:val="000080"/>
          <w:rtl/>
        </w:rPr>
        <w:t xml:space="preserve"> </w:t>
      </w:r>
      <w:r w:rsidR="005F3219" w:rsidRPr="005F3219">
        <w:rPr>
          <w:rFonts w:hint="cs"/>
          <w:color w:val="000080"/>
          <w:rtl/>
        </w:rPr>
        <w:t>و</w:t>
      </w:r>
      <w:r w:rsidR="005F3219" w:rsidRPr="005F3219">
        <w:rPr>
          <w:color w:val="000080"/>
          <w:rtl/>
        </w:rPr>
        <w:t xml:space="preserve"> </w:t>
      </w:r>
      <w:r w:rsidR="005F3219" w:rsidRPr="005F3219">
        <w:rPr>
          <w:rFonts w:hint="cs"/>
          <w:color w:val="000080"/>
          <w:rtl/>
        </w:rPr>
        <w:t>مساوياً</w:t>
      </w:r>
      <w:r w:rsidR="005F3219" w:rsidRPr="005F3219">
        <w:rPr>
          <w:color w:val="000080"/>
          <w:rtl/>
        </w:rPr>
        <w:t xml:space="preserve"> </w:t>
      </w:r>
      <w:r w:rsidR="005F3219" w:rsidRPr="005F3219">
        <w:rPr>
          <w:rFonts w:hint="cs"/>
          <w:color w:val="000080"/>
          <w:rtl/>
        </w:rPr>
        <w:t>للآخر</w:t>
      </w:r>
      <w:r w:rsidR="00BC2AEE">
        <w:rPr>
          <w:rFonts w:hint="cs"/>
          <w:color w:val="000080"/>
          <w:rtl/>
        </w:rPr>
        <w:t xml:space="preserve"> </w:t>
      </w:r>
      <w:r w:rsidR="00BC2AEE" w:rsidRPr="00BC2AEE">
        <w:rPr>
          <w:rFonts w:hint="cs"/>
          <w:color w:val="000080"/>
          <w:rtl/>
        </w:rPr>
        <w:t>،</w:t>
      </w:r>
      <w:r w:rsidR="00BC2AEE" w:rsidRPr="00BC2AEE">
        <w:rPr>
          <w:color w:val="000080"/>
          <w:rtl/>
        </w:rPr>
        <w:t xml:space="preserve"> </w:t>
      </w:r>
      <w:r w:rsidR="00BC2AEE" w:rsidRPr="00BC2AEE">
        <w:rPr>
          <w:rFonts w:hint="cs"/>
          <w:color w:val="000080"/>
          <w:rtl/>
        </w:rPr>
        <w:t>فانه</w:t>
      </w:r>
      <w:r w:rsidR="00BC2AEE" w:rsidRPr="00BC2AEE">
        <w:rPr>
          <w:color w:val="000080"/>
          <w:rtl/>
        </w:rPr>
        <w:t xml:space="preserve"> </w:t>
      </w:r>
      <w:r w:rsidR="00BC2AEE" w:rsidRPr="00BC2AEE">
        <w:rPr>
          <w:rFonts w:hint="cs"/>
          <w:color w:val="000080"/>
          <w:rtl/>
        </w:rPr>
        <w:t>يجب</w:t>
      </w:r>
      <w:r w:rsidR="00BC2AEE" w:rsidRPr="00BC2AEE">
        <w:rPr>
          <w:color w:val="000080"/>
          <w:rtl/>
        </w:rPr>
        <w:t xml:space="preserve"> </w:t>
      </w:r>
      <w:r w:rsidR="00BC2AEE" w:rsidRPr="00BC2AEE">
        <w:rPr>
          <w:rFonts w:hint="cs"/>
          <w:color w:val="000080"/>
          <w:rtl/>
        </w:rPr>
        <w:t>الأخذ</w:t>
      </w:r>
      <w:r w:rsidR="00BC2AEE" w:rsidRPr="00BC2AEE">
        <w:rPr>
          <w:color w:val="000080"/>
          <w:rtl/>
        </w:rPr>
        <w:t xml:space="preserve"> </w:t>
      </w:r>
      <w:r w:rsidR="00BC2AEE" w:rsidRPr="00BC2AEE">
        <w:rPr>
          <w:rFonts w:hint="cs"/>
          <w:color w:val="000080"/>
          <w:rtl/>
        </w:rPr>
        <w:t>بالخاص</w:t>
      </w:r>
      <w:r w:rsidR="00BC2AEE" w:rsidRPr="00BC2AEE">
        <w:rPr>
          <w:color w:val="000080"/>
          <w:rtl/>
        </w:rPr>
        <w:t xml:space="preserve"> </w:t>
      </w:r>
      <w:r w:rsidR="00BC2AEE" w:rsidRPr="00BC2AEE">
        <w:rPr>
          <w:rFonts w:hint="cs"/>
          <w:color w:val="000080"/>
          <w:rtl/>
        </w:rPr>
        <w:t>الراجح،</w:t>
      </w:r>
      <w:r w:rsidR="00BC2AEE" w:rsidRPr="00BC2AEE">
        <w:rPr>
          <w:color w:val="000080"/>
          <w:rtl/>
        </w:rPr>
        <w:t xml:space="preserve"> </w:t>
      </w:r>
      <w:r w:rsidR="00BC2AEE" w:rsidRPr="00BC2AEE">
        <w:rPr>
          <w:rFonts w:hint="cs"/>
          <w:color w:val="000080"/>
          <w:rtl/>
        </w:rPr>
        <w:t>و</w:t>
      </w:r>
      <w:r w:rsidR="00BC2AEE" w:rsidRPr="00BC2AEE">
        <w:rPr>
          <w:color w:val="000080"/>
          <w:rtl/>
        </w:rPr>
        <w:t xml:space="preserve"> </w:t>
      </w:r>
      <w:r w:rsidR="00BC2AEE" w:rsidRPr="00BC2AEE">
        <w:rPr>
          <w:rFonts w:hint="cs"/>
          <w:color w:val="000080"/>
          <w:rtl/>
        </w:rPr>
        <w:t>يتخير</w:t>
      </w:r>
      <w:r w:rsidR="00BC2AEE" w:rsidRPr="00BC2AEE">
        <w:rPr>
          <w:color w:val="000080"/>
          <w:rtl/>
        </w:rPr>
        <w:t xml:space="preserve"> </w:t>
      </w:r>
      <w:r w:rsidR="00BC2AEE" w:rsidRPr="00BC2AEE">
        <w:rPr>
          <w:rFonts w:hint="cs"/>
          <w:color w:val="000080"/>
          <w:rtl/>
        </w:rPr>
        <w:t>بين</w:t>
      </w:r>
      <w:r w:rsidR="00BC2AEE" w:rsidRPr="00BC2AEE">
        <w:rPr>
          <w:color w:val="000080"/>
          <w:rtl/>
        </w:rPr>
        <w:t xml:space="preserve"> </w:t>
      </w:r>
      <w:r w:rsidR="00BC2AEE" w:rsidRPr="00BC2AEE">
        <w:rPr>
          <w:rFonts w:hint="cs"/>
          <w:color w:val="000080"/>
          <w:rtl/>
        </w:rPr>
        <w:t>الأخذ</w:t>
      </w:r>
      <w:r w:rsidR="00BC2AEE" w:rsidRPr="00BC2AEE">
        <w:rPr>
          <w:color w:val="000080"/>
          <w:rtl/>
        </w:rPr>
        <w:t xml:space="preserve"> </w:t>
      </w:r>
      <w:r w:rsidR="00BC2AEE" w:rsidRPr="00BC2AEE">
        <w:rPr>
          <w:rFonts w:hint="cs"/>
          <w:color w:val="000080"/>
          <w:rtl/>
        </w:rPr>
        <w:t>بالعامّ</w:t>
      </w:r>
      <w:r w:rsidR="00BC2AEE" w:rsidRPr="00BC2AEE">
        <w:rPr>
          <w:color w:val="000080"/>
          <w:rtl/>
        </w:rPr>
        <w:t xml:space="preserve"> </w:t>
      </w:r>
      <w:r w:rsidR="00BC2AEE" w:rsidRPr="00BC2AEE">
        <w:rPr>
          <w:rFonts w:hint="cs"/>
          <w:color w:val="000080"/>
          <w:rtl/>
        </w:rPr>
        <w:t>و</w:t>
      </w:r>
      <w:r w:rsidR="00BC2AEE" w:rsidRPr="00BC2AEE">
        <w:rPr>
          <w:color w:val="000080"/>
          <w:rtl/>
        </w:rPr>
        <w:t xml:space="preserve"> </w:t>
      </w:r>
      <w:r w:rsidR="00BC2AEE" w:rsidRPr="00BC2AEE">
        <w:rPr>
          <w:rFonts w:hint="cs"/>
          <w:color w:val="000080"/>
          <w:rtl/>
        </w:rPr>
        <w:t>الأخذ</w:t>
      </w:r>
      <w:r w:rsidR="00BC2AEE" w:rsidRPr="00BC2AEE">
        <w:rPr>
          <w:color w:val="000080"/>
          <w:rtl/>
        </w:rPr>
        <w:t xml:space="preserve"> </w:t>
      </w:r>
      <w:r w:rsidR="00BC2AEE" w:rsidRPr="00BC2AEE">
        <w:rPr>
          <w:rFonts w:hint="cs"/>
          <w:color w:val="000080"/>
          <w:rtl/>
        </w:rPr>
        <w:t>بالخاص</w:t>
      </w:r>
      <w:r w:rsidR="00BC2AEE" w:rsidRPr="00BC2AEE">
        <w:rPr>
          <w:color w:val="000080"/>
          <w:rtl/>
        </w:rPr>
        <w:t xml:space="preserve"> </w:t>
      </w:r>
      <w:r w:rsidR="00BC2AEE" w:rsidRPr="00BC2AEE">
        <w:rPr>
          <w:rFonts w:hint="cs"/>
          <w:color w:val="000080"/>
          <w:rtl/>
        </w:rPr>
        <w:t>المساوي</w:t>
      </w:r>
      <w:r w:rsidR="00BC2AEE" w:rsidRPr="00BC2AEE">
        <w:rPr>
          <w:color w:val="000080"/>
          <w:rtl/>
        </w:rPr>
        <w:t xml:space="preserve"> </w:t>
      </w:r>
      <w:r w:rsidR="00BC2AEE" w:rsidRPr="00BC2AEE">
        <w:rPr>
          <w:rFonts w:hint="cs"/>
          <w:color w:val="000080"/>
          <w:rtl/>
        </w:rPr>
        <w:t>له‏</w:t>
      </w:r>
      <w:r w:rsidR="005F3219">
        <w:rPr>
          <w:rFonts w:hint="cs"/>
          <w:rtl/>
        </w:rPr>
        <w:t>»</w:t>
      </w:r>
      <w:r w:rsidR="00BC2AEE">
        <w:rPr>
          <w:rStyle w:val="FootnoteReference"/>
          <w:rtl/>
        </w:rPr>
        <w:footnoteReference w:id="2"/>
      </w:r>
      <w:r w:rsidR="00BC2AEE">
        <w:rPr>
          <w:rFonts w:hint="cs"/>
          <w:rtl/>
        </w:rPr>
        <w:t>.</w:t>
      </w:r>
      <w:r w:rsidR="00053EFC">
        <w:rPr>
          <w:rFonts w:hint="cs"/>
          <w:rtl/>
        </w:rPr>
        <w:t xml:space="preserve"> </w:t>
      </w:r>
    </w:p>
    <w:p w:rsidR="00185F51" w:rsidRDefault="00185F51" w:rsidP="005C0CC3">
      <w:pPr>
        <w:pStyle w:val="Heading7"/>
        <w:jc w:val="both"/>
        <w:rPr>
          <w:rtl/>
        </w:rPr>
      </w:pPr>
      <w:bookmarkStart w:id="6" w:name="_Toc484729324"/>
      <w:r>
        <w:rPr>
          <w:rFonts w:hint="cs"/>
          <w:rtl/>
        </w:rPr>
        <w:t xml:space="preserve">مناقشه دوم: </w:t>
      </w:r>
      <w:r w:rsidR="00205AB7">
        <w:rPr>
          <w:rFonts w:hint="cs"/>
          <w:rtl/>
        </w:rPr>
        <w:t xml:space="preserve">نادرست بودن، طرف معارضه بودن مجموع خاصین </w:t>
      </w:r>
      <w:r>
        <w:rPr>
          <w:rFonts w:hint="cs"/>
          <w:rtl/>
        </w:rPr>
        <w:t>(نظر تحقیق)</w:t>
      </w:r>
      <w:bookmarkEnd w:id="6"/>
    </w:p>
    <w:p w:rsidR="00185F51" w:rsidRDefault="00C62906" w:rsidP="005C0CC3">
      <w:pPr>
        <w:ind w:firstLine="284"/>
        <w:jc w:val="both"/>
        <w:rPr>
          <w:rtl/>
        </w:rPr>
      </w:pPr>
      <w:r>
        <w:rPr>
          <w:rFonts w:hint="cs"/>
          <w:rtl/>
        </w:rPr>
        <w:t xml:space="preserve">محقق خویی در فرض ششم </w:t>
      </w:r>
      <w:r w:rsidR="008D65D3">
        <w:rPr>
          <w:rFonts w:hint="cs"/>
          <w:rtl/>
        </w:rPr>
        <w:t xml:space="preserve">ـ </w:t>
      </w:r>
      <w:r>
        <w:rPr>
          <w:rFonts w:hint="cs"/>
          <w:rtl/>
        </w:rPr>
        <w:t xml:space="preserve">که </w:t>
      </w:r>
      <w:r w:rsidR="008D65D3">
        <w:rPr>
          <w:rFonts w:hint="cs"/>
          <w:rtl/>
        </w:rPr>
        <w:t xml:space="preserve">یکی از خاصین راجح از عام است و خاص دیگر مرجوح از عام است ـ به محقق خراسانی نسبت داده‌اند که آخوند قائل </w:t>
      </w:r>
      <w:r w:rsidR="00A93598">
        <w:rPr>
          <w:rFonts w:hint="cs"/>
          <w:rtl/>
        </w:rPr>
        <w:t xml:space="preserve">هستند که راجحیت و مرجوحیت کسر و انکسار کرده و مجموعشان با عام مساوی </w:t>
      </w:r>
      <w:r w:rsidR="000E03F3">
        <w:rPr>
          <w:rFonts w:hint="cs"/>
          <w:rtl/>
        </w:rPr>
        <w:t xml:space="preserve">شده و با عام تعارض می‌کنند. سپس نتیجه گرفته اند که با مبنای آخوند </w:t>
      </w:r>
      <w:r w:rsidR="00385A42">
        <w:rPr>
          <w:rFonts w:hint="cs"/>
          <w:rtl/>
        </w:rPr>
        <w:t>یا باید به عام عمل کرد و</w:t>
      </w:r>
      <w:r w:rsidR="000E03F3">
        <w:rPr>
          <w:rFonts w:hint="cs"/>
          <w:rtl/>
        </w:rPr>
        <w:t xml:space="preserve"> دو خاص را رفض کرد</w:t>
      </w:r>
      <w:r w:rsidR="00385A42">
        <w:rPr>
          <w:rFonts w:hint="cs"/>
          <w:rtl/>
        </w:rPr>
        <w:t xml:space="preserve"> و یا به دو خاص عمل کرده و عام را رها کرد.</w:t>
      </w:r>
    </w:p>
    <w:p w:rsidR="00385A42" w:rsidRDefault="00385A42" w:rsidP="005C0CC3">
      <w:pPr>
        <w:ind w:firstLine="284"/>
        <w:jc w:val="both"/>
        <w:rPr>
          <w:rtl/>
        </w:rPr>
      </w:pPr>
      <w:r>
        <w:rPr>
          <w:rFonts w:hint="cs"/>
          <w:rtl/>
        </w:rPr>
        <w:t>ایشان هم تساوی خاصین و هم نتیجه تساوی را ـ که تخییر است ـ به آخوند نسبت داده‌اند.</w:t>
      </w:r>
      <w:r w:rsidR="006B37A3">
        <w:rPr>
          <w:rStyle w:val="FootnoteReference"/>
          <w:rtl/>
        </w:rPr>
        <w:footnoteReference w:id="3"/>
      </w:r>
    </w:p>
    <w:p w:rsidR="00385A42" w:rsidRDefault="00385A42" w:rsidP="005C0CC3">
      <w:pPr>
        <w:ind w:firstLine="284"/>
        <w:jc w:val="both"/>
        <w:rPr>
          <w:rtl/>
        </w:rPr>
      </w:pPr>
      <w:r>
        <w:rPr>
          <w:rFonts w:hint="cs"/>
          <w:rtl/>
        </w:rPr>
        <w:t>سپس مناقشه کرده‌اند</w:t>
      </w:r>
      <w:r w:rsidR="002E5110">
        <w:rPr>
          <w:rFonts w:hint="cs"/>
          <w:rtl/>
        </w:rPr>
        <w:t xml:space="preserve"> که </w:t>
      </w:r>
      <w:r w:rsidR="00DA41E7">
        <w:rPr>
          <w:rFonts w:hint="cs"/>
          <w:rtl/>
        </w:rPr>
        <w:t>تعارض بین مجموع دو خاص نیست،</w:t>
      </w:r>
      <w:r w:rsidR="002E2D0B">
        <w:rPr>
          <w:rFonts w:hint="cs"/>
          <w:rtl/>
        </w:rPr>
        <w:t xml:space="preserve"> بلکه سه خطاب با هم تعارض دارند و علم به کذب یکی از آنها داریم و اینجا جای کسر و انکسار نیست. </w:t>
      </w:r>
      <w:r w:rsidR="00DA41E7">
        <w:rPr>
          <w:rFonts w:hint="cs"/>
          <w:rtl/>
        </w:rPr>
        <w:t>عام نسبت به یک خاص راجح است، خاص مرجوح می‌باشد و عام بر آن مقدم می‌باشد، وقتی خاص مرجوح کنار رفت ادله ترجیح دوباره می‌گویند «خاص راجح بر عام مقدم است».</w:t>
      </w:r>
    </w:p>
    <w:p w:rsidR="00C76BEA" w:rsidRDefault="002E2D0B" w:rsidP="005C0CC3">
      <w:pPr>
        <w:ind w:firstLine="284"/>
        <w:jc w:val="both"/>
        <w:rPr>
          <w:rtl/>
        </w:rPr>
      </w:pPr>
      <w:r>
        <w:rPr>
          <w:rFonts w:hint="cs"/>
          <w:rtl/>
        </w:rPr>
        <w:t>در نظر تحقیق تفسیر ایشان از کلام محقق خ</w:t>
      </w:r>
      <w:r w:rsidR="00487A59">
        <w:rPr>
          <w:rFonts w:hint="cs"/>
          <w:rtl/>
        </w:rPr>
        <w:t xml:space="preserve">راسانی نادرست است. محقق خراسانی </w:t>
      </w:r>
      <w:r w:rsidR="0091262D">
        <w:rPr>
          <w:rFonts w:hint="cs"/>
          <w:rtl/>
        </w:rPr>
        <w:t xml:space="preserve">مجموع </w:t>
      </w:r>
      <w:r w:rsidR="00487A59">
        <w:rPr>
          <w:rFonts w:hint="cs"/>
          <w:rtl/>
        </w:rPr>
        <w:t>دو خاص را در یک طرف معارضه قرار نمی‌دهند</w:t>
      </w:r>
      <w:r w:rsidR="0091262D">
        <w:rPr>
          <w:rFonts w:hint="cs"/>
          <w:rtl/>
        </w:rPr>
        <w:t xml:space="preserve"> و مجموع وجود خارجی ندارد.</w:t>
      </w:r>
    </w:p>
    <w:p w:rsidR="0091262D" w:rsidRDefault="0091262D" w:rsidP="005C0CC3">
      <w:pPr>
        <w:ind w:firstLine="284"/>
        <w:jc w:val="both"/>
        <w:rPr>
          <w:rtl/>
        </w:rPr>
      </w:pPr>
      <w:r>
        <w:rPr>
          <w:rFonts w:hint="cs"/>
          <w:rtl/>
        </w:rPr>
        <w:t>«</w:t>
      </w:r>
      <w:r w:rsidR="00962455" w:rsidRPr="00962455">
        <w:rPr>
          <w:rtl/>
        </w:rPr>
        <w:t xml:space="preserve"> </w:t>
      </w:r>
      <w:r w:rsidR="00962455" w:rsidRPr="00166110">
        <w:rPr>
          <w:rFonts w:hint="cs"/>
          <w:color w:val="0000FF"/>
          <w:rtl/>
        </w:rPr>
        <w:t>فلو</w:t>
      </w:r>
      <w:r w:rsidR="00962455" w:rsidRPr="00166110">
        <w:rPr>
          <w:color w:val="0000FF"/>
          <w:rtl/>
        </w:rPr>
        <w:t xml:space="preserve"> </w:t>
      </w:r>
      <w:r w:rsidR="00962455" w:rsidRPr="00166110">
        <w:rPr>
          <w:rFonts w:hint="cs"/>
          <w:color w:val="0000FF"/>
          <w:rtl/>
        </w:rPr>
        <w:t>رجح</w:t>
      </w:r>
      <w:r w:rsidR="00962455" w:rsidRPr="00166110">
        <w:rPr>
          <w:color w:val="0000FF"/>
          <w:rtl/>
        </w:rPr>
        <w:t xml:space="preserve"> </w:t>
      </w:r>
      <w:r w:rsidR="00962455" w:rsidRPr="00166110">
        <w:rPr>
          <w:rFonts w:hint="cs"/>
          <w:color w:val="0000FF"/>
          <w:rtl/>
        </w:rPr>
        <w:t>جانبها</w:t>
      </w:r>
      <w:r w:rsidR="00962455" w:rsidRPr="00166110">
        <w:rPr>
          <w:color w:val="0000FF"/>
          <w:rtl/>
        </w:rPr>
        <w:t xml:space="preserve"> </w:t>
      </w:r>
      <w:r w:rsidR="00962455" w:rsidRPr="00166110">
        <w:rPr>
          <w:rFonts w:hint="cs"/>
          <w:color w:val="0000FF"/>
          <w:rtl/>
        </w:rPr>
        <w:t>أو</w:t>
      </w:r>
      <w:r w:rsidR="00962455" w:rsidRPr="00166110">
        <w:rPr>
          <w:color w:val="0000FF"/>
          <w:rtl/>
        </w:rPr>
        <w:t xml:space="preserve"> </w:t>
      </w:r>
      <w:r w:rsidR="00962455" w:rsidRPr="00166110">
        <w:rPr>
          <w:rFonts w:hint="cs"/>
          <w:color w:val="0000FF"/>
          <w:rtl/>
        </w:rPr>
        <w:t>اختير</w:t>
      </w:r>
      <w:r w:rsidR="00962455" w:rsidRPr="00166110">
        <w:rPr>
          <w:color w:val="0000FF"/>
          <w:rtl/>
        </w:rPr>
        <w:t xml:space="preserve"> </w:t>
      </w:r>
      <w:r w:rsidR="00962455" w:rsidRPr="00166110">
        <w:rPr>
          <w:rFonts w:hint="cs"/>
          <w:color w:val="0000FF"/>
          <w:rtl/>
        </w:rPr>
        <w:t>فيما</w:t>
      </w:r>
      <w:r w:rsidR="00962455" w:rsidRPr="00166110">
        <w:rPr>
          <w:color w:val="0000FF"/>
          <w:rtl/>
        </w:rPr>
        <w:t xml:space="preserve"> </w:t>
      </w:r>
      <w:r w:rsidR="00962455" w:rsidRPr="00166110">
        <w:rPr>
          <w:rFonts w:hint="cs"/>
          <w:color w:val="0000FF"/>
          <w:rtl/>
        </w:rPr>
        <w:t>لم</w:t>
      </w:r>
      <w:r w:rsidR="00962455" w:rsidRPr="00166110">
        <w:rPr>
          <w:color w:val="0000FF"/>
          <w:rtl/>
        </w:rPr>
        <w:t xml:space="preserve"> </w:t>
      </w:r>
      <w:r w:rsidR="00962455" w:rsidRPr="00166110">
        <w:rPr>
          <w:rFonts w:hint="cs"/>
          <w:color w:val="0000FF"/>
          <w:rtl/>
        </w:rPr>
        <w:t>يكن</w:t>
      </w:r>
      <w:r w:rsidR="00962455" w:rsidRPr="00166110">
        <w:rPr>
          <w:color w:val="0000FF"/>
          <w:rtl/>
        </w:rPr>
        <w:t xml:space="preserve"> </w:t>
      </w:r>
      <w:r w:rsidR="00962455" w:rsidRPr="00166110">
        <w:rPr>
          <w:rFonts w:hint="cs"/>
          <w:color w:val="0000FF"/>
          <w:rtl/>
        </w:rPr>
        <w:t>هناك</w:t>
      </w:r>
      <w:r w:rsidR="00962455" w:rsidRPr="00166110">
        <w:rPr>
          <w:color w:val="0000FF"/>
          <w:rtl/>
        </w:rPr>
        <w:t xml:space="preserve"> </w:t>
      </w:r>
      <w:r w:rsidR="00962455" w:rsidRPr="00166110">
        <w:rPr>
          <w:rFonts w:hint="cs"/>
          <w:color w:val="0000FF"/>
          <w:rtl/>
        </w:rPr>
        <w:t>ترجيح</w:t>
      </w:r>
      <w:r w:rsidR="00962455" w:rsidRPr="00166110">
        <w:rPr>
          <w:color w:val="0000FF"/>
          <w:rtl/>
        </w:rPr>
        <w:t xml:space="preserve"> </w:t>
      </w:r>
      <w:r w:rsidR="00962455" w:rsidRPr="00166110">
        <w:rPr>
          <w:rFonts w:hint="cs"/>
          <w:color w:val="0000FF"/>
          <w:rtl/>
        </w:rPr>
        <w:t>فلا</w:t>
      </w:r>
      <w:r w:rsidR="00962455" w:rsidRPr="00166110">
        <w:rPr>
          <w:color w:val="0000FF"/>
          <w:rtl/>
        </w:rPr>
        <w:t xml:space="preserve"> </w:t>
      </w:r>
      <w:r w:rsidR="00962455" w:rsidRPr="00166110">
        <w:rPr>
          <w:rFonts w:hint="cs"/>
          <w:color w:val="0000FF"/>
          <w:rtl/>
        </w:rPr>
        <w:t>مجال</w:t>
      </w:r>
      <w:r w:rsidR="00962455" w:rsidRPr="00166110">
        <w:rPr>
          <w:color w:val="0000FF"/>
          <w:rtl/>
        </w:rPr>
        <w:t xml:space="preserve"> </w:t>
      </w:r>
      <w:r w:rsidR="00962455" w:rsidRPr="00166110">
        <w:rPr>
          <w:rFonts w:hint="cs"/>
          <w:color w:val="0000FF"/>
          <w:rtl/>
        </w:rPr>
        <w:t>للعمل</w:t>
      </w:r>
      <w:r w:rsidR="00962455" w:rsidRPr="00166110">
        <w:rPr>
          <w:color w:val="0000FF"/>
          <w:rtl/>
        </w:rPr>
        <w:t xml:space="preserve"> </w:t>
      </w:r>
      <w:r w:rsidR="00962455" w:rsidRPr="00166110">
        <w:rPr>
          <w:rFonts w:hint="cs"/>
          <w:color w:val="0000FF"/>
          <w:rtl/>
        </w:rPr>
        <w:t>به</w:t>
      </w:r>
      <w:r w:rsidR="00962455" w:rsidRPr="00166110">
        <w:rPr>
          <w:color w:val="0000FF"/>
          <w:rtl/>
        </w:rPr>
        <w:t xml:space="preserve"> </w:t>
      </w:r>
      <w:r w:rsidR="00962455" w:rsidRPr="00166110">
        <w:rPr>
          <w:rFonts w:hint="cs"/>
          <w:color w:val="0000FF"/>
          <w:rtl/>
        </w:rPr>
        <w:t>أصلا</w:t>
      </w:r>
      <w:r w:rsidR="00962455" w:rsidRPr="00166110">
        <w:rPr>
          <w:color w:val="0000FF"/>
          <w:rtl/>
        </w:rPr>
        <w:t xml:space="preserve"> </w:t>
      </w:r>
      <w:r w:rsidR="00962455" w:rsidRPr="00166110">
        <w:rPr>
          <w:rFonts w:hint="cs"/>
          <w:color w:val="0000FF"/>
          <w:rtl/>
        </w:rPr>
        <w:t>بخلاف</w:t>
      </w:r>
      <w:r w:rsidR="00962455" w:rsidRPr="00166110">
        <w:rPr>
          <w:color w:val="0000FF"/>
          <w:rtl/>
        </w:rPr>
        <w:t xml:space="preserve"> </w:t>
      </w:r>
      <w:r w:rsidR="00962455" w:rsidRPr="00166110">
        <w:rPr>
          <w:rFonts w:hint="cs"/>
          <w:color w:val="0000FF"/>
          <w:rtl/>
        </w:rPr>
        <w:t>ما لو</w:t>
      </w:r>
      <w:r w:rsidR="00962455" w:rsidRPr="00166110">
        <w:rPr>
          <w:color w:val="0000FF"/>
          <w:rtl/>
        </w:rPr>
        <w:t xml:space="preserve"> </w:t>
      </w:r>
      <w:r w:rsidR="00962455" w:rsidRPr="00166110">
        <w:rPr>
          <w:rFonts w:hint="cs"/>
          <w:color w:val="0000FF"/>
          <w:rtl/>
        </w:rPr>
        <w:t>رجح</w:t>
      </w:r>
      <w:r w:rsidR="00962455" w:rsidRPr="00166110">
        <w:rPr>
          <w:color w:val="0000FF"/>
          <w:rtl/>
        </w:rPr>
        <w:t xml:space="preserve"> </w:t>
      </w:r>
      <w:r w:rsidR="00962455" w:rsidRPr="00166110">
        <w:rPr>
          <w:rFonts w:hint="cs"/>
          <w:color w:val="0000FF"/>
          <w:rtl/>
        </w:rPr>
        <w:t>طرفه</w:t>
      </w:r>
      <w:r w:rsidR="00962455" w:rsidRPr="00166110">
        <w:rPr>
          <w:color w:val="0000FF"/>
          <w:rtl/>
        </w:rPr>
        <w:t xml:space="preserve"> </w:t>
      </w:r>
      <w:r w:rsidR="00962455" w:rsidRPr="00166110">
        <w:rPr>
          <w:rFonts w:hint="cs"/>
          <w:color w:val="0000FF"/>
          <w:rtl/>
        </w:rPr>
        <w:t>أو</w:t>
      </w:r>
      <w:r w:rsidR="00962455" w:rsidRPr="00166110">
        <w:rPr>
          <w:color w:val="0000FF"/>
          <w:rtl/>
        </w:rPr>
        <w:t xml:space="preserve"> </w:t>
      </w:r>
      <w:r w:rsidR="00962455" w:rsidRPr="00166110">
        <w:rPr>
          <w:rFonts w:hint="cs"/>
          <w:color w:val="0000FF"/>
          <w:rtl/>
        </w:rPr>
        <w:t>قدم</w:t>
      </w:r>
      <w:r w:rsidR="00962455" w:rsidRPr="00166110">
        <w:rPr>
          <w:color w:val="0000FF"/>
          <w:rtl/>
        </w:rPr>
        <w:t xml:space="preserve"> </w:t>
      </w:r>
      <w:r w:rsidR="00962455" w:rsidRPr="00166110">
        <w:rPr>
          <w:rFonts w:hint="cs"/>
          <w:color w:val="0000FF"/>
          <w:rtl/>
        </w:rPr>
        <w:t>تخييرا</w:t>
      </w:r>
      <w:r w:rsidR="00962455" w:rsidRPr="00166110">
        <w:rPr>
          <w:color w:val="0000FF"/>
          <w:rtl/>
        </w:rPr>
        <w:t xml:space="preserve"> </w:t>
      </w:r>
      <w:r w:rsidR="00962455" w:rsidRPr="00166110">
        <w:rPr>
          <w:rFonts w:hint="cs"/>
          <w:color w:val="0000FF"/>
          <w:rtl/>
        </w:rPr>
        <w:t>فلا</w:t>
      </w:r>
      <w:r w:rsidR="00962455" w:rsidRPr="00166110">
        <w:rPr>
          <w:color w:val="0000FF"/>
          <w:rtl/>
        </w:rPr>
        <w:t xml:space="preserve"> </w:t>
      </w:r>
      <w:r w:rsidR="00962455" w:rsidRPr="00166110">
        <w:rPr>
          <w:rFonts w:hint="cs"/>
          <w:color w:val="0000FF"/>
          <w:rtl/>
        </w:rPr>
        <w:t>يطرح</w:t>
      </w:r>
      <w:r w:rsidR="00962455" w:rsidRPr="00166110">
        <w:rPr>
          <w:color w:val="0000FF"/>
          <w:rtl/>
        </w:rPr>
        <w:t xml:space="preserve"> </w:t>
      </w:r>
      <w:r w:rsidR="00962455" w:rsidRPr="00166110">
        <w:rPr>
          <w:rFonts w:hint="cs"/>
          <w:color w:val="0000FF"/>
          <w:rtl/>
        </w:rPr>
        <w:t>منها</w:t>
      </w:r>
      <w:r w:rsidR="00962455" w:rsidRPr="00166110">
        <w:rPr>
          <w:color w:val="0000FF"/>
          <w:rtl/>
        </w:rPr>
        <w:t xml:space="preserve"> </w:t>
      </w:r>
      <w:r w:rsidR="00962455" w:rsidRPr="00166110">
        <w:rPr>
          <w:rFonts w:hint="cs"/>
          <w:color w:val="0000FF"/>
          <w:rtl/>
        </w:rPr>
        <w:t>إلا</w:t>
      </w:r>
      <w:r w:rsidR="00962455" w:rsidRPr="00166110">
        <w:rPr>
          <w:color w:val="0000FF"/>
          <w:rtl/>
        </w:rPr>
        <w:t xml:space="preserve"> </w:t>
      </w:r>
      <w:r w:rsidR="00962455" w:rsidRPr="00166110">
        <w:rPr>
          <w:rFonts w:hint="cs"/>
          <w:color w:val="0000FF"/>
          <w:rtl/>
        </w:rPr>
        <w:t>خصوص</w:t>
      </w:r>
      <w:r w:rsidR="00962455" w:rsidRPr="00166110">
        <w:rPr>
          <w:color w:val="0000FF"/>
          <w:rtl/>
        </w:rPr>
        <w:t xml:space="preserve"> </w:t>
      </w:r>
      <w:r w:rsidR="00962455" w:rsidRPr="00166110">
        <w:rPr>
          <w:rFonts w:hint="cs"/>
          <w:color w:val="0000FF"/>
          <w:rtl/>
        </w:rPr>
        <w:t>ما</w:t>
      </w:r>
      <w:r w:rsidR="00962455" w:rsidRPr="00166110">
        <w:rPr>
          <w:color w:val="0000FF"/>
          <w:rtl/>
        </w:rPr>
        <w:t xml:space="preserve"> </w:t>
      </w:r>
      <w:r w:rsidR="00962455" w:rsidRPr="00166110">
        <w:rPr>
          <w:rFonts w:hint="cs"/>
          <w:color w:val="0000FF"/>
          <w:rtl/>
        </w:rPr>
        <w:t>لا</w:t>
      </w:r>
      <w:r w:rsidR="00962455" w:rsidRPr="00166110">
        <w:rPr>
          <w:color w:val="0000FF"/>
          <w:rtl/>
        </w:rPr>
        <w:t xml:space="preserve"> </w:t>
      </w:r>
      <w:r w:rsidR="00962455" w:rsidRPr="00166110">
        <w:rPr>
          <w:rFonts w:hint="cs"/>
          <w:color w:val="0000FF"/>
          <w:rtl/>
        </w:rPr>
        <w:t>يلزم</w:t>
      </w:r>
      <w:r w:rsidR="00962455" w:rsidRPr="00166110">
        <w:rPr>
          <w:color w:val="0000FF"/>
          <w:rtl/>
        </w:rPr>
        <w:t xml:space="preserve"> </w:t>
      </w:r>
      <w:r w:rsidR="00962455" w:rsidRPr="00166110">
        <w:rPr>
          <w:rFonts w:hint="cs"/>
          <w:color w:val="0000FF"/>
          <w:rtl/>
        </w:rPr>
        <w:t>مع</w:t>
      </w:r>
      <w:r w:rsidR="00962455" w:rsidRPr="00166110">
        <w:rPr>
          <w:color w:val="0000FF"/>
          <w:rtl/>
        </w:rPr>
        <w:t xml:space="preserve"> </w:t>
      </w:r>
      <w:r w:rsidR="00962455" w:rsidRPr="00166110">
        <w:rPr>
          <w:rFonts w:hint="cs"/>
          <w:color w:val="0000FF"/>
          <w:rtl/>
        </w:rPr>
        <w:t>طرحه</w:t>
      </w:r>
      <w:r w:rsidR="00962455" w:rsidRPr="00166110">
        <w:rPr>
          <w:color w:val="0000FF"/>
          <w:rtl/>
        </w:rPr>
        <w:t xml:space="preserve"> </w:t>
      </w:r>
      <w:r w:rsidR="00962455" w:rsidRPr="00166110">
        <w:rPr>
          <w:rFonts w:hint="cs"/>
          <w:color w:val="0000FF"/>
          <w:rtl/>
        </w:rPr>
        <w:t>المحذور</w:t>
      </w:r>
      <w:r w:rsidR="00962455" w:rsidRPr="00166110">
        <w:rPr>
          <w:color w:val="0000FF"/>
          <w:rtl/>
        </w:rPr>
        <w:t xml:space="preserve"> </w:t>
      </w:r>
      <w:r w:rsidR="00962455" w:rsidRPr="00166110">
        <w:rPr>
          <w:rFonts w:hint="cs"/>
          <w:color w:val="0000FF"/>
          <w:rtl/>
        </w:rPr>
        <w:t>من</w:t>
      </w:r>
      <w:r w:rsidR="00962455" w:rsidRPr="00166110">
        <w:rPr>
          <w:color w:val="0000FF"/>
          <w:rtl/>
        </w:rPr>
        <w:t xml:space="preserve"> </w:t>
      </w:r>
      <w:r w:rsidR="00962455" w:rsidRPr="00166110">
        <w:rPr>
          <w:rFonts w:hint="cs"/>
          <w:color w:val="0000FF"/>
          <w:rtl/>
        </w:rPr>
        <w:t>التخصيص</w:t>
      </w:r>
      <w:r w:rsidR="00962455" w:rsidRPr="00166110">
        <w:rPr>
          <w:color w:val="0000FF"/>
          <w:rtl/>
        </w:rPr>
        <w:t xml:space="preserve"> </w:t>
      </w:r>
      <w:r w:rsidR="00962455" w:rsidRPr="00166110">
        <w:rPr>
          <w:rFonts w:hint="cs"/>
          <w:color w:val="0000FF"/>
          <w:rtl/>
        </w:rPr>
        <w:t>بغيره</w:t>
      </w:r>
      <w:r>
        <w:rPr>
          <w:rFonts w:hint="cs"/>
          <w:rtl/>
        </w:rPr>
        <w:t>»</w:t>
      </w:r>
      <w:r w:rsidR="00962455">
        <w:rPr>
          <w:rStyle w:val="FootnoteReference"/>
          <w:rtl/>
        </w:rPr>
        <w:footnoteReference w:id="4"/>
      </w:r>
    </w:p>
    <w:p w:rsidR="0091262D" w:rsidRDefault="0091262D" w:rsidP="005C0CC3">
      <w:pPr>
        <w:ind w:firstLine="284"/>
        <w:jc w:val="both"/>
        <w:rPr>
          <w:rtl/>
        </w:rPr>
      </w:pPr>
      <w:r>
        <w:rPr>
          <w:rFonts w:hint="cs"/>
          <w:rtl/>
        </w:rPr>
        <w:t>با توجه به متن کفایه روشن می‌شود که آخوند تصریح دارند که</w:t>
      </w:r>
      <w:r w:rsidR="00EA2C9D">
        <w:rPr>
          <w:rFonts w:hint="cs"/>
          <w:rtl/>
        </w:rPr>
        <w:t xml:space="preserve"> اگر عام را</w:t>
      </w:r>
      <w:r>
        <w:rPr>
          <w:rFonts w:hint="cs"/>
          <w:rtl/>
        </w:rPr>
        <w:t xml:space="preserve"> در فرض تساوی </w:t>
      </w:r>
      <w:r w:rsidR="00EA2C9D">
        <w:rPr>
          <w:rFonts w:hint="cs"/>
          <w:rtl/>
        </w:rPr>
        <w:t xml:space="preserve">عام با خاص </w:t>
      </w:r>
      <w:r>
        <w:rPr>
          <w:rFonts w:hint="cs"/>
          <w:rtl/>
        </w:rPr>
        <w:t>یا ترجیح</w:t>
      </w:r>
      <w:r w:rsidR="00EA2C9D">
        <w:rPr>
          <w:rFonts w:hint="cs"/>
          <w:rtl/>
        </w:rPr>
        <w:t xml:space="preserve"> عام اخذ کردید باید یکی از خاصین را طرح کنید.</w:t>
      </w:r>
    </w:p>
    <w:p w:rsidR="00401C64" w:rsidRDefault="00401C64" w:rsidP="005C0CC3">
      <w:pPr>
        <w:ind w:firstLine="284"/>
        <w:jc w:val="both"/>
        <w:rPr>
          <w:rtl/>
        </w:rPr>
      </w:pPr>
      <w:r>
        <w:rPr>
          <w:rFonts w:hint="cs"/>
          <w:rtl/>
        </w:rPr>
        <w:t>در فرضی که عام تساوی دارد با یک خاص، نمی‌توان عام را رها کرده و دو خاص را گرفت بلکه بایست به عام اخذ کرد یا از این جهت که متساوی با یک خاص است و ما عام را اختیار می کنیم یا به این جهت که عام مرجح دارد و وقتی عام را اخذ کردیم،</w:t>
      </w:r>
      <w:r w:rsidR="00F734E5">
        <w:rPr>
          <w:rFonts w:hint="cs"/>
          <w:rtl/>
        </w:rPr>
        <w:t xml:space="preserve"> باید یک خاص را هم اخذ کرده و با آن عام را تخصیص بزنیم و خاص دیگر را رها کنیم.</w:t>
      </w:r>
    </w:p>
    <w:p w:rsidR="00F734E5" w:rsidRDefault="00F734E5" w:rsidP="005C0CC3">
      <w:pPr>
        <w:ind w:firstLine="284"/>
        <w:jc w:val="both"/>
        <w:rPr>
          <w:rtl/>
        </w:rPr>
      </w:pPr>
      <w:r>
        <w:rPr>
          <w:rFonts w:hint="cs"/>
          <w:rtl/>
        </w:rPr>
        <w:t>نمی‌دانیم چگونه شده است که آن کسر و انکسار و اخذ هر دو خاص را به آخوند نسبت داده است، این انتساب خلاف صریح آخوند است.</w:t>
      </w:r>
    </w:p>
    <w:p w:rsidR="00191D37" w:rsidRDefault="00191D37" w:rsidP="005C0CC3">
      <w:pPr>
        <w:ind w:firstLine="284"/>
        <w:jc w:val="both"/>
        <w:rPr>
          <w:rtl/>
        </w:rPr>
      </w:pPr>
      <w:r>
        <w:rPr>
          <w:rFonts w:hint="cs"/>
          <w:rtl/>
        </w:rPr>
        <w:t>و اما اینکه به آخوند نسبت داده است که آخوند طرف معارضه را مجموع خاصین می‌داند این هم اشتباه است. مرحوم آخوند مجموع خاصین را طرف معارض قرار نمی‌دهد و اصلا مجموع وجود خارجی ندارد.</w:t>
      </w:r>
    </w:p>
    <w:p w:rsidR="00191D37" w:rsidRDefault="00191D37" w:rsidP="005C0CC3">
      <w:pPr>
        <w:ind w:firstLine="284"/>
        <w:jc w:val="both"/>
        <w:rPr>
          <w:rtl/>
        </w:rPr>
      </w:pPr>
      <w:r>
        <w:rPr>
          <w:rFonts w:hint="cs"/>
          <w:rtl/>
        </w:rPr>
        <w:t>با توجه به متن کفایه قضاوت کنید که آخوند چه می‌خواهد بفرماید؟</w:t>
      </w:r>
    </w:p>
    <w:p w:rsidR="002A15CE" w:rsidRDefault="002A15CE" w:rsidP="002A15CE">
      <w:pPr>
        <w:ind w:firstLine="284"/>
        <w:jc w:val="both"/>
        <w:rPr>
          <w:rtl/>
        </w:rPr>
      </w:pPr>
      <w:r>
        <w:rPr>
          <w:rFonts w:hint="cs"/>
          <w:rtl/>
        </w:rPr>
        <w:t>«</w:t>
      </w:r>
      <w:r w:rsidRPr="002A15CE">
        <w:rPr>
          <w:rFonts w:hint="cs"/>
          <w:color w:val="0000FF"/>
          <w:rtl/>
        </w:rPr>
        <w:t>فانقدح</w:t>
      </w:r>
      <w:r w:rsidRPr="002A15CE">
        <w:rPr>
          <w:color w:val="0000FF"/>
          <w:rtl/>
        </w:rPr>
        <w:t xml:space="preserve"> </w:t>
      </w:r>
      <w:r w:rsidRPr="002A15CE">
        <w:rPr>
          <w:rFonts w:hint="cs"/>
          <w:color w:val="0000FF"/>
          <w:rtl/>
        </w:rPr>
        <w:t>بذلك</w:t>
      </w:r>
      <w:r w:rsidRPr="002A15CE">
        <w:rPr>
          <w:color w:val="0000FF"/>
          <w:rtl/>
        </w:rPr>
        <w:t xml:space="preserve"> </w:t>
      </w:r>
      <w:r w:rsidRPr="002A15CE">
        <w:rPr>
          <w:rFonts w:hint="cs"/>
          <w:color w:val="0000FF"/>
          <w:rtl/>
        </w:rPr>
        <w:t>أنه</w:t>
      </w:r>
      <w:r w:rsidRPr="002A15CE">
        <w:rPr>
          <w:color w:val="0000FF"/>
          <w:rtl/>
        </w:rPr>
        <w:t xml:space="preserve"> </w:t>
      </w:r>
      <w:r w:rsidRPr="002A15CE">
        <w:rPr>
          <w:rFonts w:hint="cs"/>
          <w:color w:val="0000FF"/>
          <w:rtl/>
        </w:rPr>
        <w:t>لا</w:t>
      </w:r>
      <w:r w:rsidRPr="002A15CE">
        <w:rPr>
          <w:color w:val="0000FF"/>
          <w:rtl/>
        </w:rPr>
        <w:t xml:space="preserve"> </w:t>
      </w:r>
      <w:r w:rsidRPr="002A15CE">
        <w:rPr>
          <w:rFonts w:hint="cs"/>
          <w:color w:val="0000FF"/>
          <w:rtl/>
        </w:rPr>
        <w:t>بد</w:t>
      </w:r>
      <w:r w:rsidRPr="002A15CE">
        <w:rPr>
          <w:color w:val="0000FF"/>
          <w:rtl/>
        </w:rPr>
        <w:t xml:space="preserve"> </w:t>
      </w:r>
      <w:r w:rsidRPr="002A15CE">
        <w:rPr>
          <w:rFonts w:hint="cs"/>
          <w:color w:val="0000FF"/>
          <w:rtl/>
        </w:rPr>
        <w:t>من</w:t>
      </w:r>
      <w:r w:rsidRPr="002A15CE">
        <w:rPr>
          <w:color w:val="0000FF"/>
          <w:rtl/>
        </w:rPr>
        <w:t xml:space="preserve"> </w:t>
      </w:r>
      <w:r w:rsidRPr="002A15CE">
        <w:rPr>
          <w:rFonts w:hint="cs"/>
          <w:color w:val="0000FF"/>
          <w:rtl/>
        </w:rPr>
        <w:t>تخصيص</w:t>
      </w:r>
      <w:r w:rsidRPr="002A15CE">
        <w:rPr>
          <w:color w:val="0000FF"/>
          <w:rtl/>
        </w:rPr>
        <w:t xml:space="preserve"> </w:t>
      </w:r>
      <w:r w:rsidRPr="002A15CE">
        <w:rPr>
          <w:rFonts w:hint="cs"/>
          <w:color w:val="0000FF"/>
          <w:rtl/>
        </w:rPr>
        <w:t>العام</w:t>
      </w:r>
      <w:r w:rsidRPr="002A15CE">
        <w:rPr>
          <w:color w:val="0000FF"/>
          <w:rtl/>
        </w:rPr>
        <w:t xml:space="preserve"> </w:t>
      </w:r>
      <w:r w:rsidRPr="002A15CE">
        <w:rPr>
          <w:rFonts w:hint="cs"/>
          <w:color w:val="0000FF"/>
          <w:rtl/>
        </w:rPr>
        <w:t>بكل</w:t>
      </w:r>
      <w:r w:rsidRPr="002A15CE">
        <w:rPr>
          <w:color w:val="0000FF"/>
          <w:rtl/>
        </w:rPr>
        <w:t xml:space="preserve"> </w:t>
      </w:r>
      <w:r w:rsidRPr="002A15CE">
        <w:rPr>
          <w:rFonts w:hint="cs"/>
          <w:color w:val="0000FF"/>
          <w:rtl/>
        </w:rPr>
        <w:t>واحد</w:t>
      </w:r>
      <w:r w:rsidRPr="002A15CE">
        <w:rPr>
          <w:color w:val="0000FF"/>
          <w:rtl/>
        </w:rPr>
        <w:t xml:space="preserve"> </w:t>
      </w:r>
      <w:r w:rsidRPr="002A15CE">
        <w:rPr>
          <w:rFonts w:hint="cs"/>
          <w:color w:val="0000FF"/>
          <w:rtl/>
        </w:rPr>
        <w:t>من</w:t>
      </w:r>
      <w:r w:rsidRPr="002A15CE">
        <w:rPr>
          <w:color w:val="0000FF"/>
          <w:rtl/>
        </w:rPr>
        <w:t xml:space="preserve"> </w:t>
      </w:r>
      <w:r w:rsidRPr="002A15CE">
        <w:rPr>
          <w:rFonts w:hint="cs"/>
          <w:color w:val="0000FF"/>
          <w:rtl/>
        </w:rPr>
        <w:t>الخصوصات</w:t>
      </w:r>
      <w:r w:rsidRPr="002A15CE">
        <w:rPr>
          <w:color w:val="0000FF"/>
          <w:rtl/>
        </w:rPr>
        <w:t xml:space="preserve"> </w:t>
      </w:r>
      <w:r w:rsidRPr="002A15CE">
        <w:rPr>
          <w:rFonts w:hint="cs"/>
          <w:color w:val="0000FF"/>
          <w:rtl/>
        </w:rPr>
        <w:t>مطلقا</w:t>
      </w:r>
      <w:r w:rsidRPr="002A15CE">
        <w:rPr>
          <w:color w:val="0000FF"/>
          <w:rtl/>
        </w:rPr>
        <w:t xml:space="preserve"> </w:t>
      </w:r>
      <w:r w:rsidRPr="002A15CE">
        <w:rPr>
          <w:rFonts w:hint="cs"/>
          <w:color w:val="0000FF"/>
          <w:rtl/>
        </w:rPr>
        <w:t>و</w:t>
      </w:r>
      <w:r w:rsidRPr="002A15CE">
        <w:rPr>
          <w:color w:val="0000FF"/>
          <w:rtl/>
        </w:rPr>
        <w:t xml:space="preserve"> </w:t>
      </w:r>
      <w:r w:rsidRPr="002A15CE">
        <w:rPr>
          <w:rFonts w:hint="cs"/>
          <w:color w:val="0000FF"/>
          <w:rtl/>
        </w:rPr>
        <w:t>لو</w:t>
      </w:r>
      <w:r w:rsidRPr="002A15CE">
        <w:rPr>
          <w:color w:val="0000FF"/>
          <w:rtl/>
        </w:rPr>
        <w:t xml:space="preserve"> </w:t>
      </w:r>
      <w:r w:rsidRPr="002A15CE">
        <w:rPr>
          <w:rFonts w:hint="cs"/>
          <w:color w:val="0000FF"/>
          <w:rtl/>
        </w:rPr>
        <w:t>كان</w:t>
      </w:r>
      <w:r w:rsidRPr="002A15CE">
        <w:rPr>
          <w:color w:val="0000FF"/>
          <w:rtl/>
        </w:rPr>
        <w:t xml:space="preserve"> </w:t>
      </w:r>
      <w:r w:rsidRPr="002A15CE">
        <w:rPr>
          <w:rFonts w:hint="cs"/>
          <w:color w:val="0000FF"/>
          <w:rtl/>
        </w:rPr>
        <w:t>بعضها</w:t>
      </w:r>
      <w:r w:rsidRPr="002A15CE">
        <w:rPr>
          <w:color w:val="0000FF"/>
          <w:rtl/>
        </w:rPr>
        <w:t xml:space="preserve"> </w:t>
      </w:r>
      <w:r w:rsidRPr="002A15CE">
        <w:rPr>
          <w:rFonts w:hint="cs"/>
          <w:color w:val="0000FF"/>
          <w:rtl/>
        </w:rPr>
        <w:t>مقدما</w:t>
      </w:r>
      <w:r w:rsidRPr="002A15CE">
        <w:rPr>
          <w:color w:val="0000FF"/>
          <w:rtl/>
        </w:rPr>
        <w:t xml:space="preserve"> </w:t>
      </w:r>
      <w:r w:rsidRPr="002A15CE">
        <w:rPr>
          <w:rFonts w:hint="cs"/>
          <w:color w:val="0000FF"/>
          <w:rtl/>
        </w:rPr>
        <w:t>أو</w:t>
      </w:r>
      <w:r w:rsidRPr="002A15CE">
        <w:rPr>
          <w:color w:val="0000FF"/>
          <w:rtl/>
        </w:rPr>
        <w:t xml:space="preserve"> </w:t>
      </w:r>
      <w:r w:rsidRPr="002A15CE">
        <w:rPr>
          <w:rFonts w:hint="cs"/>
          <w:color w:val="0000FF"/>
          <w:rtl/>
        </w:rPr>
        <w:t>قطعيا</w:t>
      </w:r>
      <w:r w:rsidRPr="002A15CE">
        <w:rPr>
          <w:color w:val="0000FF"/>
          <w:rtl/>
        </w:rPr>
        <w:t xml:space="preserve"> </w:t>
      </w:r>
      <w:r w:rsidRPr="002A15CE">
        <w:rPr>
          <w:rFonts w:hint="cs"/>
          <w:color w:val="0000FF"/>
          <w:rtl/>
        </w:rPr>
        <w:t>ما</w:t>
      </w:r>
      <w:r w:rsidRPr="002A15CE">
        <w:rPr>
          <w:color w:val="0000FF"/>
          <w:rtl/>
        </w:rPr>
        <w:t xml:space="preserve"> </w:t>
      </w:r>
      <w:r w:rsidRPr="002A15CE">
        <w:rPr>
          <w:rFonts w:hint="cs"/>
          <w:color w:val="0000FF"/>
          <w:rtl/>
        </w:rPr>
        <w:t>لم</w:t>
      </w:r>
      <w:r w:rsidRPr="002A15CE">
        <w:rPr>
          <w:color w:val="0000FF"/>
          <w:rtl/>
        </w:rPr>
        <w:t xml:space="preserve"> </w:t>
      </w:r>
      <w:r w:rsidRPr="002A15CE">
        <w:rPr>
          <w:rFonts w:hint="cs"/>
          <w:color w:val="0000FF"/>
          <w:rtl/>
        </w:rPr>
        <w:t>يلزم</w:t>
      </w:r>
      <w:r w:rsidRPr="002A15CE">
        <w:rPr>
          <w:color w:val="0000FF"/>
          <w:rtl/>
        </w:rPr>
        <w:t xml:space="preserve"> </w:t>
      </w:r>
      <w:r w:rsidRPr="002A15CE">
        <w:rPr>
          <w:rFonts w:hint="cs"/>
          <w:color w:val="0000FF"/>
          <w:rtl/>
        </w:rPr>
        <w:t>منه</w:t>
      </w:r>
      <w:r w:rsidRPr="002A15CE">
        <w:rPr>
          <w:color w:val="0000FF"/>
          <w:rtl/>
        </w:rPr>
        <w:t xml:space="preserve"> </w:t>
      </w:r>
      <w:r w:rsidRPr="002A15CE">
        <w:rPr>
          <w:rFonts w:hint="cs"/>
          <w:color w:val="0000FF"/>
          <w:rtl/>
        </w:rPr>
        <w:t>محذور</w:t>
      </w:r>
      <w:r w:rsidRPr="002A15CE">
        <w:rPr>
          <w:color w:val="0000FF"/>
          <w:rtl/>
        </w:rPr>
        <w:t xml:space="preserve"> </w:t>
      </w:r>
      <w:r w:rsidRPr="002A15CE">
        <w:rPr>
          <w:rFonts w:hint="cs"/>
          <w:color w:val="0000FF"/>
          <w:rtl/>
        </w:rPr>
        <w:t>انتهائه</w:t>
      </w:r>
      <w:r w:rsidRPr="002A15CE">
        <w:rPr>
          <w:color w:val="0000FF"/>
          <w:rtl/>
        </w:rPr>
        <w:t xml:space="preserve"> </w:t>
      </w:r>
      <w:r w:rsidRPr="002A15CE">
        <w:rPr>
          <w:rFonts w:hint="cs"/>
          <w:color w:val="0000FF"/>
          <w:rtl/>
        </w:rPr>
        <w:t>إلى</w:t>
      </w:r>
      <w:r w:rsidRPr="002A15CE">
        <w:rPr>
          <w:color w:val="0000FF"/>
          <w:rtl/>
        </w:rPr>
        <w:t xml:space="preserve"> </w:t>
      </w:r>
      <w:r w:rsidRPr="002A15CE">
        <w:rPr>
          <w:rFonts w:hint="cs"/>
          <w:color w:val="0000FF"/>
          <w:rtl/>
        </w:rPr>
        <w:t>ما</w:t>
      </w:r>
      <w:r w:rsidRPr="002A15CE">
        <w:rPr>
          <w:color w:val="0000FF"/>
          <w:rtl/>
        </w:rPr>
        <w:t xml:space="preserve"> </w:t>
      </w:r>
      <w:r w:rsidRPr="002A15CE">
        <w:rPr>
          <w:rFonts w:hint="cs"/>
          <w:color w:val="0000FF"/>
          <w:rtl/>
        </w:rPr>
        <w:t>لا</w:t>
      </w:r>
      <w:r w:rsidRPr="002A15CE">
        <w:rPr>
          <w:color w:val="0000FF"/>
          <w:rtl/>
        </w:rPr>
        <w:t xml:space="preserve"> </w:t>
      </w:r>
      <w:r w:rsidRPr="002A15CE">
        <w:rPr>
          <w:rFonts w:hint="cs"/>
          <w:color w:val="0000FF"/>
          <w:rtl/>
        </w:rPr>
        <w:t>يجوز</w:t>
      </w:r>
      <w:r w:rsidRPr="002A15CE">
        <w:rPr>
          <w:color w:val="0000FF"/>
          <w:rtl/>
        </w:rPr>
        <w:t xml:space="preserve"> </w:t>
      </w:r>
      <w:r w:rsidRPr="002A15CE">
        <w:rPr>
          <w:rFonts w:hint="cs"/>
          <w:color w:val="0000FF"/>
          <w:rtl/>
        </w:rPr>
        <w:t>الانتهاء</w:t>
      </w:r>
      <w:r w:rsidRPr="002A15CE">
        <w:rPr>
          <w:color w:val="0000FF"/>
          <w:rtl/>
        </w:rPr>
        <w:t xml:space="preserve"> </w:t>
      </w:r>
      <w:r w:rsidRPr="002A15CE">
        <w:rPr>
          <w:rFonts w:hint="cs"/>
          <w:color w:val="0000FF"/>
          <w:rtl/>
        </w:rPr>
        <w:t>إليه</w:t>
      </w:r>
      <w:r w:rsidRPr="002A15CE">
        <w:rPr>
          <w:color w:val="0000FF"/>
          <w:rtl/>
        </w:rPr>
        <w:t xml:space="preserve"> </w:t>
      </w:r>
      <w:r w:rsidRPr="002A15CE">
        <w:rPr>
          <w:rFonts w:hint="cs"/>
          <w:color w:val="0000FF"/>
          <w:rtl/>
        </w:rPr>
        <w:t>عرفا</w:t>
      </w:r>
      <w:r w:rsidRPr="002A15CE">
        <w:rPr>
          <w:color w:val="0000FF"/>
          <w:rtl/>
        </w:rPr>
        <w:t xml:space="preserve"> </w:t>
      </w:r>
      <w:r w:rsidRPr="002A15CE">
        <w:rPr>
          <w:rFonts w:hint="cs"/>
          <w:color w:val="0000FF"/>
          <w:rtl/>
        </w:rPr>
        <w:t>و</w:t>
      </w:r>
      <w:r w:rsidRPr="002A15CE">
        <w:rPr>
          <w:color w:val="0000FF"/>
          <w:rtl/>
        </w:rPr>
        <w:t xml:space="preserve"> </w:t>
      </w:r>
      <w:r w:rsidRPr="002A15CE">
        <w:rPr>
          <w:rFonts w:hint="cs"/>
          <w:color w:val="0000FF"/>
          <w:rtl/>
        </w:rPr>
        <w:t>لو</w:t>
      </w:r>
      <w:r w:rsidRPr="002A15CE">
        <w:rPr>
          <w:color w:val="0000FF"/>
          <w:rtl/>
        </w:rPr>
        <w:t xml:space="preserve"> </w:t>
      </w:r>
      <w:r w:rsidRPr="002A15CE">
        <w:rPr>
          <w:rFonts w:hint="cs"/>
          <w:color w:val="0000FF"/>
          <w:rtl/>
        </w:rPr>
        <w:t>لم</w:t>
      </w:r>
      <w:r w:rsidRPr="002A15CE">
        <w:rPr>
          <w:color w:val="0000FF"/>
          <w:rtl/>
        </w:rPr>
        <w:t xml:space="preserve"> </w:t>
      </w:r>
      <w:r w:rsidRPr="002A15CE">
        <w:rPr>
          <w:rFonts w:hint="cs"/>
          <w:color w:val="0000FF"/>
          <w:rtl/>
        </w:rPr>
        <w:t>يكن</w:t>
      </w:r>
      <w:r w:rsidRPr="002A15CE">
        <w:rPr>
          <w:color w:val="0000FF"/>
          <w:rtl/>
        </w:rPr>
        <w:t xml:space="preserve"> </w:t>
      </w:r>
      <w:r w:rsidRPr="002A15CE">
        <w:rPr>
          <w:rFonts w:hint="cs"/>
          <w:color w:val="0000FF"/>
          <w:rtl/>
        </w:rPr>
        <w:t>مستوعبة</w:t>
      </w:r>
      <w:r w:rsidRPr="002A15CE">
        <w:rPr>
          <w:color w:val="0000FF"/>
          <w:rtl/>
        </w:rPr>
        <w:t xml:space="preserve"> </w:t>
      </w:r>
      <w:r w:rsidRPr="002A15CE">
        <w:rPr>
          <w:rFonts w:hint="cs"/>
          <w:color w:val="0000FF"/>
          <w:rtl/>
        </w:rPr>
        <w:t>لأفراده</w:t>
      </w:r>
      <w:r w:rsidRPr="002A15CE">
        <w:rPr>
          <w:color w:val="0000FF"/>
          <w:rtl/>
        </w:rPr>
        <w:t xml:space="preserve"> </w:t>
      </w:r>
      <w:r w:rsidRPr="002A15CE">
        <w:rPr>
          <w:rFonts w:hint="cs"/>
          <w:color w:val="0000FF"/>
          <w:rtl/>
        </w:rPr>
        <w:t>فضلا</w:t>
      </w:r>
      <w:r w:rsidRPr="002A15CE">
        <w:rPr>
          <w:color w:val="0000FF"/>
          <w:rtl/>
        </w:rPr>
        <w:t xml:space="preserve"> </w:t>
      </w:r>
      <w:r w:rsidRPr="002A15CE">
        <w:rPr>
          <w:rFonts w:hint="cs"/>
          <w:color w:val="0000FF"/>
          <w:rtl/>
        </w:rPr>
        <w:t>عما</w:t>
      </w:r>
      <w:r w:rsidRPr="002A15CE">
        <w:rPr>
          <w:color w:val="0000FF"/>
          <w:rtl/>
        </w:rPr>
        <w:t xml:space="preserve"> </w:t>
      </w:r>
      <w:r w:rsidRPr="002A15CE">
        <w:rPr>
          <w:rFonts w:hint="cs"/>
          <w:color w:val="0000FF"/>
          <w:rtl/>
        </w:rPr>
        <w:t>إذا</w:t>
      </w:r>
      <w:r w:rsidRPr="002A15CE">
        <w:rPr>
          <w:color w:val="0000FF"/>
          <w:rtl/>
        </w:rPr>
        <w:t xml:space="preserve"> </w:t>
      </w:r>
      <w:r w:rsidRPr="002A15CE">
        <w:rPr>
          <w:rFonts w:hint="cs"/>
          <w:color w:val="0000FF"/>
          <w:rtl/>
        </w:rPr>
        <w:t>كانت</w:t>
      </w:r>
      <w:r w:rsidRPr="002A15CE">
        <w:rPr>
          <w:color w:val="0000FF"/>
          <w:rtl/>
        </w:rPr>
        <w:t xml:space="preserve"> </w:t>
      </w:r>
      <w:r w:rsidRPr="002A15CE">
        <w:rPr>
          <w:rFonts w:hint="cs"/>
          <w:color w:val="0000FF"/>
          <w:rtl/>
        </w:rPr>
        <w:t>مستوعبة</w:t>
      </w:r>
      <w:r w:rsidRPr="002A15CE">
        <w:rPr>
          <w:color w:val="0000FF"/>
          <w:rtl/>
        </w:rPr>
        <w:t xml:space="preserve"> </w:t>
      </w:r>
      <w:r w:rsidRPr="002A15CE">
        <w:rPr>
          <w:rFonts w:hint="cs"/>
          <w:color w:val="0000FF"/>
          <w:rtl/>
        </w:rPr>
        <w:t>لها</w:t>
      </w:r>
      <w:r w:rsidRPr="002A15CE">
        <w:rPr>
          <w:color w:val="0000FF"/>
          <w:rtl/>
        </w:rPr>
        <w:t xml:space="preserve"> </w:t>
      </w:r>
      <w:r w:rsidRPr="002A15CE">
        <w:rPr>
          <w:rFonts w:hint="cs"/>
          <w:color w:val="0000FF"/>
          <w:rtl/>
        </w:rPr>
        <w:t>فلا</w:t>
      </w:r>
      <w:r w:rsidRPr="002A15CE">
        <w:rPr>
          <w:color w:val="0000FF"/>
          <w:rtl/>
        </w:rPr>
        <w:t xml:space="preserve"> </w:t>
      </w:r>
      <w:r w:rsidRPr="002A15CE">
        <w:rPr>
          <w:rFonts w:hint="cs"/>
          <w:color w:val="0000FF"/>
          <w:rtl/>
        </w:rPr>
        <w:t>بد</w:t>
      </w:r>
      <w:r w:rsidRPr="002A15CE">
        <w:rPr>
          <w:color w:val="0000FF"/>
          <w:rtl/>
        </w:rPr>
        <w:t xml:space="preserve"> </w:t>
      </w:r>
      <w:r w:rsidRPr="002A15CE">
        <w:rPr>
          <w:rFonts w:hint="cs"/>
          <w:color w:val="0000FF"/>
          <w:rtl/>
        </w:rPr>
        <w:t>حينئذ</w:t>
      </w:r>
      <w:r w:rsidRPr="002A15CE">
        <w:rPr>
          <w:color w:val="0000FF"/>
          <w:rtl/>
        </w:rPr>
        <w:t xml:space="preserve"> </w:t>
      </w:r>
      <w:r w:rsidRPr="002A15CE">
        <w:rPr>
          <w:rFonts w:hint="cs"/>
          <w:color w:val="0000FF"/>
          <w:rtl/>
        </w:rPr>
        <w:t>من</w:t>
      </w:r>
      <w:r w:rsidRPr="002A15CE">
        <w:rPr>
          <w:color w:val="0000FF"/>
          <w:rtl/>
        </w:rPr>
        <w:t xml:space="preserve"> </w:t>
      </w:r>
      <w:r w:rsidRPr="002A15CE">
        <w:rPr>
          <w:rFonts w:hint="cs"/>
          <w:color w:val="0000FF"/>
          <w:rtl/>
        </w:rPr>
        <w:t>معاملة</w:t>
      </w:r>
      <w:r w:rsidRPr="002A15CE">
        <w:rPr>
          <w:color w:val="0000FF"/>
          <w:rtl/>
        </w:rPr>
        <w:t xml:space="preserve"> </w:t>
      </w:r>
      <w:r w:rsidRPr="002A15CE">
        <w:rPr>
          <w:rFonts w:hint="cs"/>
          <w:color w:val="0000FF"/>
          <w:rtl/>
        </w:rPr>
        <w:t>التباين</w:t>
      </w:r>
      <w:r w:rsidRPr="002A15CE">
        <w:rPr>
          <w:color w:val="0000FF"/>
          <w:rtl/>
        </w:rPr>
        <w:t xml:space="preserve"> </w:t>
      </w:r>
      <w:r w:rsidRPr="002A15CE">
        <w:rPr>
          <w:rFonts w:hint="cs"/>
          <w:color w:val="0000FF"/>
          <w:rtl/>
        </w:rPr>
        <w:t>بينه</w:t>
      </w:r>
      <w:r w:rsidRPr="002A15CE">
        <w:rPr>
          <w:color w:val="0000FF"/>
          <w:rtl/>
        </w:rPr>
        <w:t xml:space="preserve"> </w:t>
      </w:r>
      <w:r w:rsidRPr="002A15CE">
        <w:rPr>
          <w:rFonts w:hint="cs"/>
          <w:color w:val="0000FF"/>
          <w:rtl/>
        </w:rPr>
        <w:t>و</w:t>
      </w:r>
      <w:r w:rsidRPr="002A15CE">
        <w:rPr>
          <w:color w:val="0000FF"/>
          <w:rtl/>
        </w:rPr>
        <w:t xml:space="preserve"> </w:t>
      </w:r>
      <w:r w:rsidRPr="002A15CE">
        <w:rPr>
          <w:rFonts w:hint="cs"/>
          <w:color w:val="0000FF"/>
          <w:rtl/>
        </w:rPr>
        <w:t>بين</w:t>
      </w:r>
      <w:r w:rsidRPr="002A15CE">
        <w:rPr>
          <w:color w:val="0000FF"/>
          <w:rtl/>
        </w:rPr>
        <w:t xml:space="preserve"> </w:t>
      </w:r>
      <w:r w:rsidRPr="002A15CE">
        <w:rPr>
          <w:rFonts w:hint="cs"/>
          <w:color w:val="0000FF"/>
          <w:rtl/>
        </w:rPr>
        <w:t>مجموعها</w:t>
      </w:r>
      <w:r w:rsidRPr="002A15CE">
        <w:rPr>
          <w:color w:val="0000FF"/>
          <w:rtl/>
        </w:rPr>
        <w:t xml:space="preserve"> </w:t>
      </w:r>
      <w:r w:rsidRPr="002A15CE">
        <w:rPr>
          <w:rFonts w:hint="cs"/>
          <w:color w:val="0000FF"/>
          <w:rtl/>
        </w:rPr>
        <w:t>و</w:t>
      </w:r>
      <w:r w:rsidRPr="002A15CE">
        <w:rPr>
          <w:color w:val="0000FF"/>
          <w:rtl/>
        </w:rPr>
        <w:t xml:space="preserve"> </w:t>
      </w:r>
      <w:r w:rsidRPr="002A15CE">
        <w:rPr>
          <w:rFonts w:hint="cs"/>
          <w:color w:val="0000FF"/>
          <w:rtl/>
        </w:rPr>
        <w:t>من</w:t>
      </w:r>
      <w:r w:rsidRPr="002A15CE">
        <w:rPr>
          <w:color w:val="0000FF"/>
          <w:rtl/>
        </w:rPr>
        <w:t xml:space="preserve"> </w:t>
      </w:r>
      <w:r w:rsidRPr="002A15CE">
        <w:rPr>
          <w:rFonts w:hint="cs"/>
          <w:color w:val="0000FF"/>
          <w:rtl/>
        </w:rPr>
        <w:t>ملاحظة</w:t>
      </w:r>
      <w:r w:rsidRPr="002A15CE">
        <w:rPr>
          <w:color w:val="0000FF"/>
          <w:rtl/>
        </w:rPr>
        <w:t xml:space="preserve"> </w:t>
      </w:r>
      <w:r w:rsidRPr="002A15CE">
        <w:rPr>
          <w:rFonts w:hint="cs"/>
          <w:color w:val="0000FF"/>
          <w:rtl/>
        </w:rPr>
        <w:t>الترجيح</w:t>
      </w:r>
      <w:r w:rsidRPr="002A15CE">
        <w:rPr>
          <w:color w:val="0000FF"/>
          <w:rtl/>
        </w:rPr>
        <w:t xml:space="preserve"> </w:t>
      </w:r>
      <w:r w:rsidRPr="002A15CE">
        <w:rPr>
          <w:rFonts w:hint="cs"/>
          <w:color w:val="0000FF"/>
          <w:rtl/>
        </w:rPr>
        <w:t>بينهما</w:t>
      </w:r>
      <w:r w:rsidRPr="002A15CE">
        <w:rPr>
          <w:color w:val="0000FF"/>
          <w:rtl/>
        </w:rPr>
        <w:t xml:space="preserve"> </w:t>
      </w:r>
      <w:r w:rsidRPr="002A15CE">
        <w:rPr>
          <w:rFonts w:hint="cs"/>
          <w:color w:val="0000FF"/>
          <w:rtl/>
        </w:rPr>
        <w:t>و</w:t>
      </w:r>
      <w:r w:rsidRPr="002A15CE">
        <w:rPr>
          <w:color w:val="0000FF"/>
          <w:rtl/>
        </w:rPr>
        <w:t xml:space="preserve"> </w:t>
      </w:r>
      <w:r w:rsidRPr="002A15CE">
        <w:rPr>
          <w:rFonts w:hint="cs"/>
          <w:color w:val="0000FF"/>
          <w:rtl/>
        </w:rPr>
        <w:t>عدمه‏</w:t>
      </w:r>
      <w:r>
        <w:rPr>
          <w:rFonts w:hint="cs"/>
          <w:rtl/>
        </w:rPr>
        <w:t>»</w:t>
      </w:r>
      <w:r>
        <w:rPr>
          <w:rStyle w:val="FootnoteReference"/>
          <w:rtl/>
        </w:rPr>
        <w:footnoteReference w:id="5"/>
      </w:r>
    </w:p>
    <w:p w:rsidR="002A15CE" w:rsidRDefault="002A15CE" w:rsidP="005C0CC3">
      <w:pPr>
        <w:ind w:firstLine="284"/>
        <w:jc w:val="both"/>
        <w:rPr>
          <w:rtl/>
        </w:rPr>
      </w:pPr>
      <w:r>
        <w:rPr>
          <w:rFonts w:hint="cs"/>
          <w:rtl/>
        </w:rPr>
        <w:t>ایشان می‌فرمایند: تباین مجموع خاصین سبب معارضه است، ایشان نمی‌گوید مجموع طرف معارضه است بلکه می‌گوید مجموع با هم تباین دارند، تک تک با هم تباین ندارند اما مجموعشان موجب تخصیص مستوعب است بنابراین تباین مال مجموع است، نه اینکه معارضه مال مجموع باشد.</w:t>
      </w:r>
    </w:p>
    <w:p w:rsidR="00B03E9F" w:rsidRDefault="00B03E9F" w:rsidP="00196F71">
      <w:pPr>
        <w:ind w:firstLine="284"/>
        <w:jc w:val="both"/>
        <w:rPr>
          <w:rtl/>
        </w:rPr>
      </w:pPr>
      <w:r>
        <w:rPr>
          <w:rFonts w:hint="cs"/>
          <w:rtl/>
        </w:rPr>
        <w:t>گذشته از اینکه در عبارت نگفته است که مجموع خاصین طرف معارضه هستند بلکه در عبارت فرموده اند تعارض از تباین مجموع برمی‌خیزد</w:t>
      </w:r>
      <w:r w:rsidR="006B2778">
        <w:rPr>
          <w:rFonts w:hint="cs"/>
          <w:rtl/>
        </w:rPr>
        <w:t xml:space="preserve"> لذا این شاهد است بر اینکه کسر و انکساری که به ایشان نسبت داده</w:t>
      </w:r>
      <w:r w:rsidR="00196F71">
        <w:rPr>
          <w:rFonts w:hint="cs"/>
          <w:rtl/>
        </w:rPr>
        <w:t xml:space="preserve">‌‌اند </w:t>
      </w:r>
      <w:r w:rsidR="006B2778">
        <w:rPr>
          <w:rFonts w:hint="cs"/>
          <w:rtl/>
        </w:rPr>
        <w:t>نادرست است.</w:t>
      </w:r>
    </w:p>
    <w:p w:rsidR="00196F71" w:rsidRDefault="00196F71" w:rsidP="005C0CC3">
      <w:pPr>
        <w:ind w:firstLine="284"/>
        <w:jc w:val="both"/>
        <w:rPr>
          <w:rtl/>
        </w:rPr>
      </w:pPr>
      <w:r>
        <w:rPr>
          <w:rFonts w:hint="cs"/>
          <w:rtl/>
        </w:rPr>
        <w:t xml:space="preserve">همچنین به نادرست به آخوند نسبت داده‌‌اند که </w:t>
      </w:r>
      <w:r w:rsidR="002A4067">
        <w:rPr>
          <w:rFonts w:hint="cs"/>
          <w:rtl/>
        </w:rPr>
        <w:t>یا بایست به عام عمل کرده و دو خاص را کنار بگذاریم و یا باید دو خاص عمل کرده و به عام عمل کنیم.</w:t>
      </w:r>
    </w:p>
    <w:p w:rsidR="002A4067" w:rsidRDefault="002A4067" w:rsidP="002A4067">
      <w:pPr>
        <w:ind w:firstLine="284"/>
        <w:jc w:val="both"/>
        <w:rPr>
          <w:rtl/>
        </w:rPr>
      </w:pPr>
      <w:r>
        <w:rPr>
          <w:rFonts w:hint="cs"/>
          <w:rtl/>
        </w:rPr>
        <w:t>در نظر تحقیق هم صدر مطلب و ذیل مطلق ناتمام است</w:t>
      </w:r>
    </w:p>
    <w:p w:rsidR="00191D37" w:rsidRDefault="00191D37" w:rsidP="00FC3C2D">
      <w:pPr>
        <w:ind w:firstLine="284"/>
        <w:jc w:val="both"/>
        <w:rPr>
          <w:rtl/>
        </w:rPr>
      </w:pPr>
      <w:r>
        <w:rPr>
          <w:rFonts w:hint="cs"/>
          <w:rtl/>
        </w:rPr>
        <w:t>آخو</w:t>
      </w:r>
      <w:r w:rsidR="00D15330">
        <w:rPr>
          <w:rFonts w:hint="cs"/>
          <w:rtl/>
        </w:rPr>
        <w:t xml:space="preserve">ند می‌خواهد بفرماید: </w:t>
      </w:r>
      <w:r w:rsidR="004575B8">
        <w:rPr>
          <w:rFonts w:hint="cs"/>
          <w:rtl/>
        </w:rPr>
        <w:t xml:space="preserve">وقتی </w:t>
      </w:r>
      <w:r w:rsidR="004E003B">
        <w:rPr>
          <w:rFonts w:hint="cs"/>
          <w:rtl/>
        </w:rPr>
        <w:t>قرار شد</w:t>
      </w:r>
      <w:r w:rsidR="004575B8">
        <w:rPr>
          <w:rFonts w:hint="cs"/>
          <w:rtl/>
        </w:rPr>
        <w:t xml:space="preserve"> عام را مقدم کرده و خاص‌ها را کنار بگذاریم،</w:t>
      </w:r>
      <w:r w:rsidR="004E003B">
        <w:rPr>
          <w:rFonts w:hint="cs"/>
          <w:rtl/>
        </w:rPr>
        <w:t xml:space="preserve"> نمی‌توانیم </w:t>
      </w:r>
      <w:r w:rsidR="00197CB5">
        <w:rPr>
          <w:rFonts w:hint="cs"/>
          <w:rtl/>
        </w:rPr>
        <w:t>هر دو خاص را کنا</w:t>
      </w:r>
      <w:r w:rsidR="004575B8">
        <w:rPr>
          <w:rFonts w:hint="cs"/>
          <w:rtl/>
        </w:rPr>
        <w:t>ر بگذاریم ـ</w:t>
      </w:r>
      <w:r w:rsidR="001F5F12">
        <w:rPr>
          <w:rFonts w:hint="cs"/>
          <w:rtl/>
        </w:rPr>
        <w:t xml:space="preserve"> چون تباین مجموع خاصین</w:t>
      </w:r>
      <w:r w:rsidR="00197CB5">
        <w:rPr>
          <w:rFonts w:hint="cs"/>
          <w:rtl/>
        </w:rPr>
        <w:t xml:space="preserve"> سبب معارضه است</w:t>
      </w:r>
      <w:r w:rsidR="001F5F12">
        <w:rPr>
          <w:rFonts w:hint="cs"/>
          <w:rtl/>
        </w:rPr>
        <w:t>، ایشا</w:t>
      </w:r>
      <w:r w:rsidR="004575B8">
        <w:rPr>
          <w:rFonts w:hint="cs"/>
          <w:rtl/>
        </w:rPr>
        <w:t>ن نمی‌گوید مجموع طرف معارضه است ـ</w:t>
      </w:r>
      <w:r w:rsidR="000D7C84">
        <w:rPr>
          <w:rFonts w:hint="cs"/>
          <w:rtl/>
        </w:rPr>
        <w:t xml:space="preserve"> و بایست یکی را اخذ کرده و یکی را کنار بگذاریم.</w:t>
      </w:r>
      <w:r w:rsidR="00FC3C2D">
        <w:rPr>
          <w:rFonts w:hint="cs"/>
          <w:rtl/>
        </w:rPr>
        <w:t xml:space="preserve"> «</w:t>
      </w:r>
      <w:r w:rsidR="00FC3C2D" w:rsidRPr="00166110">
        <w:rPr>
          <w:rFonts w:hint="cs"/>
          <w:color w:val="0000FF"/>
          <w:rtl/>
        </w:rPr>
        <w:t>فلا</w:t>
      </w:r>
      <w:r w:rsidR="00FC3C2D" w:rsidRPr="00166110">
        <w:rPr>
          <w:color w:val="0000FF"/>
          <w:rtl/>
        </w:rPr>
        <w:t xml:space="preserve"> </w:t>
      </w:r>
      <w:r w:rsidR="00FC3C2D" w:rsidRPr="00166110">
        <w:rPr>
          <w:rFonts w:hint="cs"/>
          <w:color w:val="0000FF"/>
          <w:rtl/>
        </w:rPr>
        <w:t>يطرح</w:t>
      </w:r>
      <w:r w:rsidR="00FC3C2D" w:rsidRPr="00166110">
        <w:rPr>
          <w:color w:val="0000FF"/>
          <w:rtl/>
        </w:rPr>
        <w:t xml:space="preserve"> </w:t>
      </w:r>
      <w:r w:rsidR="00FC3C2D" w:rsidRPr="00166110">
        <w:rPr>
          <w:rFonts w:hint="cs"/>
          <w:color w:val="0000FF"/>
          <w:rtl/>
        </w:rPr>
        <w:t>منها</w:t>
      </w:r>
      <w:r w:rsidR="00FC3C2D" w:rsidRPr="00166110">
        <w:rPr>
          <w:color w:val="0000FF"/>
          <w:rtl/>
        </w:rPr>
        <w:t xml:space="preserve"> </w:t>
      </w:r>
      <w:r w:rsidR="00FC3C2D" w:rsidRPr="00166110">
        <w:rPr>
          <w:rFonts w:hint="cs"/>
          <w:color w:val="0000FF"/>
          <w:rtl/>
        </w:rPr>
        <w:t>إلا</w:t>
      </w:r>
      <w:r w:rsidR="00FC3C2D" w:rsidRPr="00166110">
        <w:rPr>
          <w:color w:val="0000FF"/>
          <w:rtl/>
        </w:rPr>
        <w:t xml:space="preserve"> </w:t>
      </w:r>
      <w:r w:rsidR="00FC3C2D" w:rsidRPr="00166110">
        <w:rPr>
          <w:rFonts w:hint="cs"/>
          <w:color w:val="0000FF"/>
          <w:rtl/>
        </w:rPr>
        <w:t>خصوص</w:t>
      </w:r>
      <w:r w:rsidR="00FC3C2D" w:rsidRPr="00166110">
        <w:rPr>
          <w:color w:val="0000FF"/>
          <w:rtl/>
        </w:rPr>
        <w:t xml:space="preserve"> </w:t>
      </w:r>
      <w:r w:rsidR="00FC3C2D" w:rsidRPr="00166110">
        <w:rPr>
          <w:rFonts w:hint="cs"/>
          <w:color w:val="0000FF"/>
          <w:rtl/>
        </w:rPr>
        <w:t>ما</w:t>
      </w:r>
      <w:r w:rsidR="00FC3C2D" w:rsidRPr="00166110">
        <w:rPr>
          <w:color w:val="0000FF"/>
          <w:rtl/>
        </w:rPr>
        <w:t xml:space="preserve"> </w:t>
      </w:r>
      <w:r w:rsidR="00FC3C2D" w:rsidRPr="00166110">
        <w:rPr>
          <w:rFonts w:hint="cs"/>
          <w:color w:val="0000FF"/>
          <w:rtl/>
        </w:rPr>
        <w:t>لا</w:t>
      </w:r>
      <w:r w:rsidR="00FC3C2D" w:rsidRPr="00166110">
        <w:rPr>
          <w:color w:val="0000FF"/>
          <w:rtl/>
        </w:rPr>
        <w:t xml:space="preserve"> </w:t>
      </w:r>
      <w:r w:rsidR="00FC3C2D" w:rsidRPr="00166110">
        <w:rPr>
          <w:rFonts w:hint="cs"/>
          <w:color w:val="0000FF"/>
          <w:rtl/>
        </w:rPr>
        <w:t>يلزم</w:t>
      </w:r>
      <w:r w:rsidR="00FC3C2D" w:rsidRPr="00166110">
        <w:rPr>
          <w:color w:val="0000FF"/>
          <w:rtl/>
        </w:rPr>
        <w:t xml:space="preserve"> </w:t>
      </w:r>
      <w:r w:rsidR="00FC3C2D" w:rsidRPr="00166110">
        <w:rPr>
          <w:rFonts w:hint="cs"/>
          <w:color w:val="0000FF"/>
          <w:rtl/>
        </w:rPr>
        <w:t>مع</w:t>
      </w:r>
      <w:r w:rsidR="00FC3C2D" w:rsidRPr="00166110">
        <w:rPr>
          <w:color w:val="0000FF"/>
          <w:rtl/>
        </w:rPr>
        <w:t xml:space="preserve"> </w:t>
      </w:r>
      <w:r w:rsidR="00FC3C2D" w:rsidRPr="00166110">
        <w:rPr>
          <w:rFonts w:hint="cs"/>
          <w:color w:val="0000FF"/>
          <w:rtl/>
        </w:rPr>
        <w:t>طرحه</w:t>
      </w:r>
      <w:r w:rsidR="00FC3C2D" w:rsidRPr="00166110">
        <w:rPr>
          <w:color w:val="0000FF"/>
          <w:rtl/>
        </w:rPr>
        <w:t xml:space="preserve"> </w:t>
      </w:r>
      <w:r w:rsidR="00FC3C2D" w:rsidRPr="00166110">
        <w:rPr>
          <w:rFonts w:hint="cs"/>
          <w:color w:val="0000FF"/>
          <w:rtl/>
        </w:rPr>
        <w:t>المحذور</w:t>
      </w:r>
      <w:r w:rsidR="00FC3C2D" w:rsidRPr="00166110">
        <w:rPr>
          <w:color w:val="0000FF"/>
          <w:rtl/>
        </w:rPr>
        <w:t xml:space="preserve"> </w:t>
      </w:r>
      <w:r w:rsidR="00FC3C2D" w:rsidRPr="00166110">
        <w:rPr>
          <w:rFonts w:hint="cs"/>
          <w:color w:val="0000FF"/>
          <w:rtl/>
        </w:rPr>
        <w:t>من</w:t>
      </w:r>
      <w:r w:rsidR="00FC3C2D" w:rsidRPr="00166110">
        <w:rPr>
          <w:color w:val="0000FF"/>
          <w:rtl/>
        </w:rPr>
        <w:t xml:space="preserve"> </w:t>
      </w:r>
      <w:r w:rsidR="00FC3C2D" w:rsidRPr="00166110">
        <w:rPr>
          <w:rFonts w:hint="cs"/>
          <w:color w:val="0000FF"/>
          <w:rtl/>
        </w:rPr>
        <w:t>التخصيص</w:t>
      </w:r>
      <w:r w:rsidR="00FC3C2D" w:rsidRPr="00166110">
        <w:rPr>
          <w:color w:val="0000FF"/>
          <w:rtl/>
        </w:rPr>
        <w:t xml:space="preserve"> </w:t>
      </w:r>
      <w:r w:rsidR="00FC3C2D" w:rsidRPr="00166110">
        <w:rPr>
          <w:rFonts w:hint="cs"/>
          <w:color w:val="0000FF"/>
          <w:rtl/>
        </w:rPr>
        <w:t>بغيره</w:t>
      </w:r>
      <w:r w:rsidR="00FC3C2D">
        <w:rPr>
          <w:rFonts w:hint="cs"/>
          <w:rtl/>
        </w:rPr>
        <w:t>»</w:t>
      </w:r>
      <w:r w:rsidR="00FC3C2D">
        <w:rPr>
          <w:rStyle w:val="FootnoteReference"/>
          <w:rtl/>
        </w:rPr>
        <w:footnoteReference w:id="6"/>
      </w:r>
      <w:r w:rsidR="008F507C">
        <w:rPr>
          <w:rFonts w:hint="cs"/>
          <w:rtl/>
        </w:rPr>
        <w:t xml:space="preserve"> یعنی از بین خصوصات فقط آن خاصی طرح می‌شود که محذور با آن برطرف می‌شود.</w:t>
      </w:r>
    </w:p>
    <w:p w:rsidR="008F507C" w:rsidRDefault="004E06D4" w:rsidP="00124C0A">
      <w:pPr>
        <w:ind w:firstLine="284"/>
        <w:jc w:val="both"/>
        <w:rPr>
          <w:rtl/>
        </w:rPr>
      </w:pPr>
      <w:r>
        <w:rPr>
          <w:rFonts w:hint="cs"/>
          <w:rtl/>
        </w:rPr>
        <w:t xml:space="preserve">چرا باید آن مقدار که محذور از آن ناشی می‌شود طرح شود؟ چون مجموع دو خاص </w:t>
      </w:r>
      <w:r w:rsidR="00124C0A">
        <w:rPr>
          <w:rFonts w:hint="cs"/>
          <w:rtl/>
        </w:rPr>
        <w:t>منشأ تباین بود</w:t>
      </w:r>
      <w:r>
        <w:rPr>
          <w:rFonts w:hint="cs"/>
          <w:rtl/>
        </w:rPr>
        <w:t>.</w:t>
      </w:r>
    </w:p>
    <w:p w:rsidR="004575B8" w:rsidRDefault="004575B8" w:rsidP="002A15CE">
      <w:pPr>
        <w:ind w:firstLine="284"/>
        <w:jc w:val="both"/>
        <w:rPr>
          <w:rtl/>
        </w:rPr>
      </w:pPr>
      <w:r>
        <w:rPr>
          <w:rFonts w:hint="cs"/>
          <w:rtl/>
        </w:rPr>
        <w:t>به نظر می‌رسد در کلام آخوند خوب تأمل نشده است.</w:t>
      </w:r>
    </w:p>
    <w:p w:rsidR="000C23B7" w:rsidRDefault="000C23B7" w:rsidP="002A15CE">
      <w:pPr>
        <w:ind w:firstLine="284"/>
        <w:jc w:val="both"/>
        <w:rPr>
          <w:rtl/>
        </w:rPr>
      </w:pPr>
      <w:r>
        <w:rPr>
          <w:rFonts w:hint="cs"/>
          <w:rtl/>
        </w:rPr>
        <w:t>محقق خویی باز در این فرض به آخوند نسبت داد که آخوند فرموده است: یک تعارضی هم بین خصوصات واقع شده است</w:t>
      </w:r>
      <w:r w:rsidR="00304868">
        <w:rPr>
          <w:rFonts w:hint="cs"/>
          <w:rtl/>
        </w:rPr>
        <w:t>، تعارضی بین خاصین مستبطَن است</w:t>
      </w:r>
      <w:r w:rsidR="000308DD">
        <w:rPr>
          <w:rFonts w:hint="cs"/>
          <w:rtl/>
        </w:rPr>
        <w:t>، اگر یکی مرجح داشت آن را اخذ می‌کنیم و الا مخیر هستیم.</w:t>
      </w:r>
    </w:p>
    <w:p w:rsidR="000308DD" w:rsidRDefault="00E9087C" w:rsidP="002A15CE">
      <w:pPr>
        <w:ind w:firstLine="284"/>
        <w:jc w:val="both"/>
        <w:rPr>
          <w:rtl/>
        </w:rPr>
      </w:pPr>
      <w:r>
        <w:rPr>
          <w:rFonts w:hint="cs"/>
          <w:rtl/>
        </w:rPr>
        <w:t>در نظر تحقیق این انتساب نیز نادرست است و نمی‌توان آن را تصدیق کرد. محقق خراسانی مجموع خاصین را طرف تعارض نمی‌داند، آخوند هر سه را با هم متعارض می‌داند و مجموع در کار نیست.</w:t>
      </w:r>
      <w:r w:rsidR="00B5233F">
        <w:rPr>
          <w:rFonts w:hint="cs"/>
          <w:rtl/>
        </w:rPr>
        <w:t xml:space="preserve"> منشأ تعارض سه ضلعی آن است که اگر بخواهیم به هر دو خاص عمل کنیم تخصیص مستوعب لازم می‌آید.</w:t>
      </w:r>
    </w:p>
    <w:p w:rsidR="00B5233F" w:rsidRDefault="00205AB7" w:rsidP="00205AB7">
      <w:pPr>
        <w:pStyle w:val="Heading7"/>
        <w:jc w:val="both"/>
        <w:rPr>
          <w:rtl/>
        </w:rPr>
      </w:pPr>
      <w:bookmarkStart w:id="7" w:name="_Toc484729325"/>
      <w:r>
        <w:rPr>
          <w:rFonts w:hint="cs"/>
          <w:rtl/>
        </w:rPr>
        <w:t xml:space="preserve">مناقشه سوم: </w:t>
      </w:r>
      <w:r w:rsidR="00D735F3">
        <w:rPr>
          <w:rFonts w:hint="cs"/>
          <w:rtl/>
        </w:rPr>
        <w:t>مصداق نبودن محل کلام برای نذیر در صورت دوم</w:t>
      </w:r>
      <w:r>
        <w:rPr>
          <w:rFonts w:hint="cs"/>
          <w:rtl/>
        </w:rPr>
        <w:t xml:space="preserve"> (نظر تحقیق)</w:t>
      </w:r>
      <w:bookmarkEnd w:id="7"/>
    </w:p>
    <w:p w:rsidR="00205AB7" w:rsidRDefault="00D735F3" w:rsidP="00D735F3">
      <w:pPr>
        <w:ind w:firstLine="284"/>
        <w:jc w:val="both"/>
        <w:rPr>
          <w:rtl/>
        </w:rPr>
      </w:pPr>
      <w:r>
        <w:rPr>
          <w:rFonts w:hint="cs"/>
          <w:rtl/>
        </w:rPr>
        <w:t>محقق خویی در صورت دوم</w:t>
      </w:r>
      <w:r w:rsidR="00085710">
        <w:rPr>
          <w:rFonts w:hint="cs"/>
          <w:rtl/>
        </w:rPr>
        <w:t xml:space="preserve"> که بین خاصین نسبت اعم و اخص من وجه برقرار است فرمود: «تقدم زمانی یک خاص اثری ندارد شبیه جایی که مولا دو خاص را هم زمان صادر کرده و</w:t>
      </w:r>
      <w:r w:rsidR="00793D67">
        <w:rPr>
          <w:rFonts w:hint="cs"/>
          <w:rtl/>
        </w:rPr>
        <w:t xml:space="preserve"> عبدهایش </w:t>
      </w:r>
      <w:r w:rsidR="00115997">
        <w:rPr>
          <w:rFonts w:hint="cs"/>
          <w:rtl/>
        </w:rPr>
        <w:t xml:space="preserve">را مأمور می‌کند که </w:t>
      </w:r>
      <w:r w:rsidR="00793D67">
        <w:rPr>
          <w:rFonts w:hint="cs"/>
          <w:rtl/>
        </w:rPr>
        <w:t>هر یک نفر یک خاص را به زید برسانند و یک عبد خاص خود از دیگری سبقت می‌گیرد</w:t>
      </w:r>
      <w:r w:rsidR="004610ED">
        <w:rPr>
          <w:rFonts w:hint="cs"/>
          <w:rtl/>
        </w:rPr>
        <w:t>، همانطور که در این مثال تخصیص ابتدای عام با خاصی که زود به دست عبد رسیده وجهی ندارد همچنین در در عام و خصوصات شرع وجهی ندارد عام را ابتدا با خاصی که زودتر به دست ما رسیده است تخصیص زد</w:t>
      </w:r>
      <w:r w:rsidR="00274F6C">
        <w:rPr>
          <w:rFonts w:hint="cs"/>
          <w:rtl/>
        </w:rPr>
        <w:t>، زیرا زمان صدور با هم صادر شده‌اند و به دست ما مقدم و مؤخر رسیده‌اند</w:t>
      </w:r>
      <w:r w:rsidR="00085710">
        <w:rPr>
          <w:rFonts w:hint="cs"/>
          <w:rtl/>
        </w:rPr>
        <w:t>»</w:t>
      </w:r>
      <w:r w:rsidR="00274F6C">
        <w:rPr>
          <w:rFonts w:hint="cs"/>
          <w:rtl/>
        </w:rPr>
        <w:t>.</w:t>
      </w:r>
    </w:p>
    <w:p w:rsidR="00274F6C" w:rsidRDefault="00274F6C" w:rsidP="004610ED">
      <w:pPr>
        <w:ind w:firstLine="284"/>
        <w:jc w:val="both"/>
        <w:rPr>
          <w:rtl/>
        </w:rPr>
      </w:pPr>
      <w:r>
        <w:rPr>
          <w:rFonts w:hint="cs"/>
          <w:rtl/>
        </w:rPr>
        <w:t>در نظر تحقیق حکم مثال مذکور</w:t>
      </w:r>
      <w:r w:rsidR="00D735F3">
        <w:rPr>
          <w:rFonts w:hint="cs"/>
          <w:rtl/>
        </w:rPr>
        <w:t xml:space="preserve"> متین است لکن محل کلام </w:t>
      </w:r>
      <w:r w:rsidR="00025B4B">
        <w:rPr>
          <w:rFonts w:hint="cs"/>
          <w:rtl/>
        </w:rPr>
        <w:t>طبق مبنای ایشان</w:t>
      </w:r>
      <w:r w:rsidR="009A5BDB">
        <w:rPr>
          <w:rFonts w:hint="cs"/>
          <w:rtl/>
        </w:rPr>
        <w:t xml:space="preserve"> و مختار</w:t>
      </w:r>
      <w:r w:rsidR="00025B4B">
        <w:rPr>
          <w:rFonts w:hint="cs"/>
          <w:rtl/>
        </w:rPr>
        <w:t xml:space="preserve"> در بحث زمان صدور خصوصات </w:t>
      </w:r>
      <w:r w:rsidR="00D735F3">
        <w:rPr>
          <w:rFonts w:hint="cs"/>
          <w:rtl/>
        </w:rPr>
        <w:t>مصداق برای آن کبرای کلیه نیست.</w:t>
      </w:r>
      <w:r w:rsidR="00025B4B">
        <w:rPr>
          <w:rFonts w:hint="cs"/>
          <w:rtl/>
        </w:rPr>
        <w:t xml:space="preserve"> بلی محل کلام طبق مبنای محقق نائینی مصداق برای آن کبرای کلیه است.</w:t>
      </w:r>
      <w:r w:rsidR="002A21C2">
        <w:rPr>
          <w:rFonts w:hint="cs"/>
          <w:rtl/>
        </w:rPr>
        <w:t xml:space="preserve"> طبق مبنای نائینی بیان خصوصات در زبان ائمه تکرار خصوصات است نه </w:t>
      </w:r>
      <w:r w:rsidR="00FD0F11">
        <w:rPr>
          <w:rFonts w:hint="cs"/>
          <w:rtl/>
        </w:rPr>
        <w:t>صدور بیان و همه عمومات در زمان سابق تفسیر و بیان شده‌اند.</w:t>
      </w:r>
    </w:p>
    <w:p w:rsidR="00025B4B" w:rsidRDefault="009A5BDB" w:rsidP="002331EF">
      <w:pPr>
        <w:ind w:firstLine="284"/>
        <w:jc w:val="both"/>
        <w:rPr>
          <w:rtl/>
        </w:rPr>
      </w:pPr>
      <w:r>
        <w:rPr>
          <w:rFonts w:hint="cs"/>
          <w:rtl/>
        </w:rPr>
        <w:t>گذشت که مبنای محقق نائینی آن بود که خصوصات در زمان قبل بوده است و</w:t>
      </w:r>
      <w:r w:rsidR="00A5257D">
        <w:rPr>
          <w:rFonts w:hint="cs"/>
          <w:rtl/>
        </w:rPr>
        <w:t xml:space="preserve"> ما نظر محق</w:t>
      </w:r>
      <w:r w:rsidR="002331EF">
        <w:rPr>
          <w:rFonts w:hint="cs"/>
          <w:rtl/>
        </w:rPr>
        <w:t>ق نائینی را بعید دانستیم و محقق خویی نیز</w:t>
      </w:r>
      <w:r w:rsidR="00A5257D">
        <w:rPr>
          <w:rFonts w:hint="cs"/>
          <w:rtl/>
        </w:rPr>
        <w:t xml:space="preserve"> آن را نپذیرفتند.</w:t>
      </w:r>
      <w:r w:rsidR="00A5257D">
        <w:rPr>
          <w:rStyle w:val="FootnoteReference"/>
          <w:rtl/>
        </w:rPr>
        <w:footnoteReference w:id="7"/>
      </w:r>
      <w:r w:rsidR="0010577F">
        <w:rPr>
          <w:rFonts w:hint="cs"/>
          <w:rtl/>
        </w:rPr>
        <w:t xml:space="preserve"> </w:t>
      </w:r>
    </w:p>
    <w:p w:rsidR="0010577F" w:rsidRDefault="0010577F" w:rsidP="004610ED">
      <w:pPr>
        <w:ind w:firstLine="284"/>
        <w:jc w:val="both"/>
        <w:rPr>
          <w:rtl/>
        </w:rPr>
      </w:pPr>
      <w:r>
        <w:rPr>
          <w:rFonts w:hint="cs"/>
          <w:rtl/>
        </w:rPr>
        <w:t>برخی از خصوصات و بیانات بعدا آمده‌اند، هر چند مبیـَّن قبل است اما بیان در زمان بعد است.</w:t>
      </w:r>
      <w:r w:rsidR="002A21C2">
        <w:rPr>
          <w:rFonts w:hint="cs"/>
          <w:rtl/>
        </w:rPr>
        <w:t xml:space="preserve"> به طور قطع بیان برخی از خصوصات به تأخیر افتاده است و توسطه ائمه علیهم السلام بیان شده است و قیاس محل کلام به آن نذیر قیاس مع الفارق است.</w:t>
      </w:r>
    </w:p>
    <w:p w:rsidR="00F734E5" w:rsidRDefault="00E750AB" w:rsidP="005C0CC3">
      <w:pPr>
        <w:ind w:firstLine="284"/>
        <w:jc w:val="both"/>
        <w:rPr>
          <w:rtl/>
        </w:rPr>
      </w:pPr>
      <w:r>
        <w:rPr>
          <w:rFonts w:hint="cs"/>
          <w:rtl/>
        </w:rPr>
        <w:t>محقق خویی در مثال فرمود معصوم علیه السلام هر دو خاص را بیان کرده است اما واسطه‌ها در رساندن به دست ما تقدم و تأخر داشته‌اند لکن اینگونه نیست و صدور بیان از معصوم علیه السلام تقدم و تأخر داشته است.</w:t>
      </w:r>
    </w:p>
    <w:p w:rsidR="00E750AB" w:rsidRDefault="00E357EA" w:rsidP="005C0CC3">
      <w:pPr>
        <w:ind w:firstLine="284"/>
        <w:jc w:val="both"/>
        <w:rPr>
          <w:rtl/>
        </w:rPr>
      </w:pPr>
      <w:r>
        <w:rPr>
          <w:rFonts w:hint="cs"/>
          <w:rtl/>
        </w:rPr>
        <w:t>دلیل محقق نائینی بر اینکه وجهی ندارد عام را ابتداء با خاص سابق تخصیص بزنیم سپس</w:t>
      </w:r>
      <w:r w:rsidR="008F3088">
        <w:rPr>
          <w:rFonts w:hint="cs"/>
          <w:rtl/>
        </w:rPr>
        <w:t xml:space="preserve"> عام مخصص را</w:t>
      </w:r>
      <w:r>
        <w:rPr>
          <w:rFonts w:hint="cs"/>
          <w:rtl/>
        </w:rPr>
        <w:t xml:space="preserve"> با خاص لاحق تشبیه به مثال </w:t>
      </w:r>
      <w:r w:rsidR="007E636A">
        <w:rPr>
          <w:rFonts w:hint="cs"/>
          <w:rtl/>
        </w:rPr>
        <w:t>مذکور بود و مناقشه کردیم که کبری در نذیر ایشان صحیح و متین است لکن محل کلام مصداق آن کبری نیست.</w:t>
      </w:r>
    </w:p>
    <w:p w:rsidR="007E636A" w:rsidRDefault="007E636A" w:rsidP="005C0CC3">
      <w:pPr>
        <w:ind w:firstLine="284"/>
        <w:jc w:val="both"/>
        <w:rPr>
          <w:rtl/>
        </w:rPr>
      </w:pPr>
      <w:r>
        <w:rPr>
          <w:rFonts w:hint="cs"/>
          <w:rtl/>
        </w:rPr>
        <w:t>اما دلیل صحیح بر اینکه نمی‌توان عام را ابتداء با خاص سابق تخصیص زد</w:t>
      </w:r>
      <w:r w:rsidR="008F3088">
        <w:rPr>
          <w:rFonts w:hint="cs"/>
          <w:rtl/>
        </w:rPr>
        <w:t xml:space="preserve">، سپس عام مخصص را با خاص لاحق آن است که </w:t>
      </w:r>
      <w:r w:rsidR="0085035B">
        <w:rPr>
          <w:rFonts w:hint="cs"/>
          <w:rtl/>
        </w:rPr>
        <w:t>هر زمانی بایست خصوصات آن زمان را ملاحظه کرد، بنابراین خصوصات بقاء مقارن بوده و در زمان عمل همه آن خصوصات ملاحظه می‌شود.</w:t>
      </w:r>
    </w:p>
    <w:p w:rsidR="004B4C4E" w:rsidRDefault="0085035B" w:rsidP="00764263">
      <w:pPr>
        <w:ind w:firstLine="284"/>
        <w:jc w:val="both"/>
        <w:rPr>
          <w:rtl/>
        </w:rPr>
      </w:pPr>
      <w:r>
        <w:rPr>
          <w:rFonts w:hint="cs"/>
          <w:rtl/>
        </w:rPr>
        <w:t xml:space="preserve">مثلاً </w:t>
      </w:r>
      <w:r w:rsidR="00C81492">
        <w:rPr>
          <w:rFonts w:hint="cs"/>
          <w:rtl/>
        </w:rPr>
        <w:t xml:space="preserve">[عام با] </w:t>
      </w:r>
      <w:r>
        <w:rPr>
          <w:rFonts w:hint="cs"/>
          <w:rtl/>
        </w:rPr>
        <w:t>یک خاص از پیامبر در زمان ایشان صادر شده است و خاص دیگر</w:t>
      </w:r>
      <w:r w:rsidR="00E748BB">
        <w:rPr>
          <w:rFonts w:hint="cs"/>
          <w:rtl/>
        </w:rPr>
        <w:t xml:space="preserve"> </w:t>
      </w:r>
      <w:r w:rsidR="00C81492">
        <w:rPr>
          <w:rFonts w:hint="cs"/>
          <w:rtl/>
        </w:rPr>
        <w:t>در زمان امام صادق از امام صادق علیه السلام صادر شده است، اما بقاء یک عام داریم و دو خاص</w:t>
      </w:r>
      <w:r w:rsidR="004B4C4E">
        <w:rPr>
          <w:rFonts w:hint="cs"/>
          <w:rtl/>
        </w:rPr>
        <w:t xml:space="preserve"> که بقاء</w:t>
      </w:r>
      <w:r w:rsidR="00764263">
        <w:rPr>
          <w:rFonts w:hint="cs"/>
          <w:rtl/>
        </w:rPr>
        <w:t>ً</w:t>
      </w:r>
      <w:r w:rsidR="004B4C4E">
        <w:rPr>
          <w:rFonts w:hint="cs"/>
          <w:rtl/>
        </w:rPr>
        <w:t xml:space="preserve"> از اول </w:t>
      </w:r>
      <w:r w:rsidR="00764263">
        <w:rPr>
          <w:rFonts w:hint="cs"/>
          <w:rtl/>
        </w:rPr>
        <w:t xml:space="preserve">[تشریع] </w:t>
      </w:r>
      <w:r w:rsidR="004B4C4E">
        <w:rPr>
          <w:rFonts w:hint="cs"/>
          <w:rtl/>
        </w:rPr>
        <w:t>حکایت می‌کنند.</w:t>
      </w:r>
      <w:r w:rsidR="00764263">
        <w:rPr>
          <w:rFonts w:hint="cs"/>
          <w:rtl/>
        </w:rPr>
        <w:t xml:space="preserve"> </w:t>
      </w:r>
      <w:r w:rsidR="004B4C4E">
        <w:rPr>
          <w:rFonts w:hint="cs"/>
          <w:rtl/>
        </w:rPr>
        <w:t>در ظرف بقاء یک عام داریم و دو خاص و وجهی ندارد عام را در این ظرف ابتدا به خاص سابق سپس به خاص لاحق تخصیص بزنیم.</w:t>
      </w:r>
    </w:p>
    <w:p w:rsidR="00D37D69" w:rsidRDefault="00D776EF" w:rsidP="00896D95">
      <w:pPr>
        <w:ind w:firstLine="284"/>
        <w:jc w:val="both"/>
        <w:rPr>
          <w:rtl/>
        </w:rPr>
      </w:pPr>
      <w:r>
        <w:rPr>
          <w:rFonts w:hint="cs"/>
          <w:rtl/>
        </w:rPr>
        <w:t>آنچه مهم است مدلول و مبیـَّن خصوصات می‌باشد</w:t>
      </w:r>
      <w:r w:rsidR="00896D95">
        <w:rPr>
          <w:rFonts w:hint="cs"/>
          <w:rtl/>
        </w:rPr>
        <w:t xml:space="preserve"> و </w:t>
      </w:r>
      <w:r w:rsidR="009B3C0E">
        <w:rPr>
          <w:rFonts w:hint="cs"/>
          <w:rtl/>
        </w:rPr>
        <w:t>مدلول و مبیـَّن خاص‌ها یک چیز است</w:t>
      </w:r>
      <w:r w:rsidR="00F73DEB">
        <w:rPr>
          <w:rFonts w:hint="cs"/>
          <w:rtl/>
        </w:rPr>
        <w:t xml:space="preserve">، صدورها در دو زمان است </w:t>
      </w:r>
      <w:r w:rsidR="00896D95">
        <w:rPr>
          <w:rFonts w:hint="cs"/>
          <w:rtl/>
        </w:rPr>
        <w:t>اما خاص‌های صادره در دو زمان، از یک مدلول پرده برمی‌دارند</w:t>
      </w:r>
      <w:r w:rsidR="00C43F4C">
        <w:rPr>
          <w:rFonts w:hint="cs"/>
          <w:rtl/>
        </w:rPr>
        <w:t>، لذا وجهی ندارد که بگوییم ابتدا بیان سابق را اخذ می کنیم چون بیان است برای عام، سپس بیان لاحق را اخذ می‌کنیم.</w:t>
      </w:r>
    </w:p>
    <w:p w:rsidR="0085035B" w:rsidRDefault="003664CD" w:rsidP="003006BF">
      <w:pPr>
        <w:ind w:firstLine="284"/>
        <w:jc w:val="both"/>
        <w:rPr>
          <w:rtl/>
        </w:rPr>
      </w:pPr>
      <w:r>
        <w:rPr>
          <w:rFonts w:hint="cs"/>
          <w:rtl/>
        </w:rPr>
        <w:t xml:space="preserve">بقاءً دو بیان متقارن داریم و تقدیم یکی بر دیگری، ترجیح بلامرجح است </w:t>
      </w:r>
      <w:r w:rsidR="003006BF">
        <w:rPr>
          <w:rFonts w:hint="cs"/>
          <w:rtl/>
        </w:rPr>
        <w:t xml:space="preserve">لذا </w:t>
      </w:r>
      <w:r w:rsidR="00F73619">
        <w:rPr>
          <w:rFonts w:hint="cs"/>
          <w:rtl/>
        </w:rPr>
        <w:t>هر زمانی بایست خصوصات آن زمان را ملاحظه کرد</w:t>
      </w:r>
      <w:r w:rsidR="003006BF">
        <w:rPr>
          <w:rFonts w:hint="cs"/>
          <w:rtl/>
        </w:rPr>
        <w:t>.</w:t>
      </w:r>
    </w:p>
    <w:p w:rsidR="00BB0A87" w:rsidRDefault="00BB0A87" w:rsidP="003006BF">
      <w:pPr>
        <w:ind w:firstLine="284"/>
        <w:jc w:val="both"/>
        <w:rPr>
          <w:rtl/>
        </w:rPr>
      </w:pPr>
      <w:r>
        <w:rPr>
          <w:rFonts w:hint="cs"/>
          <w:rtl/>
        </w:rPr>
        <w:t>هر خاصی عام را بیان می‌کند، نه عام مخصص را. خطاب خاص «لاتکرم الفساق من العلماء» بیان است برای خطاب عام «اکرم العلماء»</w:t>
      </w:r>
      <w:r w:rsidR="00E126A6">
        <w:rPr>
          <w:rFonts w:hint="cs"/>
          <w:rtl/>
        </w:rPr>
        <w:t xml:space="preserve"> نه آنکه بیان باشد برای «اکرم العلماء غیر النحویین». خاص متأخر ربطی به عام مخصص ندارد</w:t>
      </w:r>
      <w:r w:rsidR="0072037C">
        <w:rPr>
          <w:rFonts w:hint="cs"/>
          <w:rtl/>
        </w:rPr>
        <w:t>، هر خاصی به اندازه خود مراد واقعی را تبیین می‌کند</w:t>
      </w:r>
      <w:r w:rsidR="00D3369B">
        <w:rPr>
          <w:rFonts w:hint="cs"/>
          <w:rtl/>
        </w:rPr>
        <w:t xml:space="preserve"> و کاری به عام مخصص ندارد.</w:t>
      </w:r>
    </w:p>
    <w:p w:rsidR="003006BF" w:rsidRDefault="003006BF" w:rsidP="003006BF">
      <w:pPr>
        <w:ind w:firstLine="284"/>
        <w:jc w:val="both"/>
        <w:rPr>
          <w:rtl/>
        </w:rPr>
      </w:pPr>
      <w:r>
        <w:rPr>
          <w:rFonts w:hint="cs"/>
          <w:rtl/>
        </w:rPr>
        <w:t>با</w:t>
      </w:r>
      <w:r w:rsidR="00BB0A87">
        <w:rPr>
          <w:rFonts w:hint="cs"/>
          <w:rtl/>
        </w:rPr>
        <w:t xml:space="preserve"> این دلیل روشن شد که مدعای محقق خویی صحیح است اما دلیل</w:t>
      </w:r>
      <w:r>
        <w:rPr>
          <w:rFonts w:hint="cs"/>
          <w:rtl/>
        </w:rPr>
        <w:t xml:space="preserve"> ایشان </w:t>
      </w:r>
      <w:r w:rsidR="00BB0A87">
        <w:rPr>
          <w:rFonts w:hint="cs"/>
          <w:rtl/>
        </w:rPr>
        <w:t>غیر صحیح بود.</w:t>
      </w:r>
    </w:p>
    <w:p w:rsidR="00D3369B" w:rsidRDefault="00D3369B" w:rsidP="0082632F">
      <w:pPr>
        <w:pStyle w:val="Heading7"/>
        <w:jc w:val="both"/>
        <w:rPr>
          <w:rtl/>
        </w:rPr>
      </w:pPr>
      <w:bookmarkStart w:id="8" w:name="_Toc484729326"/>
      <w:r>
        <w:rPr>
          <w:rFonts w:hint="cs"/>
          <w:rtl/>
        </w:rPr>
        <w:t xml:space="preserve">مناقشه </w:t>
      </w:r>
      <w:r w:rsidR="0082632F">
        <w:rPr>
          <w:rFonts w:hint="cs"/>
          <w:rtl/>
        </w:rPr>
        <w:t>چهار</w:t>
      </w:r>
      <w:r>
        <w:rPr>
          <w:rFonts w:hint="cs"/>
          <w:rtl/>
        </w:rPr>
        <w:t>م:</w:t>
      </w:r>
      <w:r w:rsidR="0082632F">
        <w:rPr>
          <w:rFonts w:hint="cs"/>
          <w:rtl/>
        </w:rPr>
        <w:t xml:space="preserve"> </w:t>
      </w:r>
      <w:r w:rsidR="00FA2058">
        <w:rPr>
          <w:rFonts w:hint="cs"/>
          <w:rtl/>
        </w:rPr>
        <w:t>تفصیل در تحقق انقلاب نسبت در صورت سوم</w:t>
      </w:r>
      <w:r>
        <w:rPr>
          <w:rFonts w:hint="cs"/>
          <w:rtl/>
        </w:rPr>
        <w:t xml:space="preserve"> (نظر تحقیق)</w:t>
      </w:r>
      <w:bookmarkEnd w:id="8"/>
    </w:p>
    <w:p w:rsidR="00BB0A87" w:rsidRDefault="00247DAD" w:rsidP="00707B1A">
      <w:pPr>
        <w:ind w:firstLine="284"/>
        <w:jc w:val="both"/>
        <w:rPr>
          <w:rtl/>
        </w:rPr>
      </w:pPr>
      <w:r>
        <w:rPr>
          <w:rFonts w:hint="cs"/>
          <w:rtl/>
        </w:rPr>
        <w:t xml:space="preserve">به این نکته التفات داشته باشید که </w:t>
      </w:r>
      <w:r w:rsidR="00835981">
        <w:rPr>
          <w:rFonts w:hint="cs"/>
          <w:rtl/>
        </w:rPr>
        <w:t xml:space="preserve">در صورت نخست که نسبت بین </w:t>
      </w:r>
      <w:r w:rsidR="00707B1A">
        <w:rPr>
          <w:rFonts w:hint="cs"/>
          <w:rtl/>
        </w:rPr>
        <w:t>خاصین تباین بود انقلاب نسبت رخ نمی‌داد. اگر ابتدا عام را با خاص اول تخصیص بزنیم سپس عام مخصص را با خاص دوم تخصیص بزنیم یا اگر دو خاص را در عرض هم بر عام وارد کرده و تخصیص بزنیم فرقی نداشته و انقلاب نسبت رخ نمی‌دهد.</w:t>
      </w:r>
    </w:p>
    <w:p w:rsidR="00432EFF" w:rsidRDefault="00821360" w:rsidP="005C0CC3">
      <w:pPr>
        <w:ind w:firstLine="284"/>
        <w:jc w:val="both"/>
        <w:rPr>
          <w:rtl/>
        </w:rPr>
      </w:pPr>
      <w:r>
        <w:rPr>
          <w:rFonts w:hint="cs"/>
          <w:rtl/>
        </w:rPr>
        <w:t>و در صورت دوم که نسبت بین خاصین عام و خاص من وجه بود همیشه انقلاب نسبت رخ می‌دهد.</w:t>
      </w:r>
    </w:p>
    <w:p w:rsidR="00821360" w:rsidRDefault="00623959" w:rsidP="00C801CC">
      <w:pPr>
        <w:ind w:firstLine="284"/>
        <w:jc w:val="both"/>
        <w:rPr>
          <w:rtl/>
        </w:rPr>
      </w:pPr>
      <w:r>
        <w:rPr>
          <w:rFonts w:hint="cs"/>
          <w:rtl/>
        </w:rPr>
        <w:t xml:space="preserve">و در صورت سوم که نسبت بین خاصین عام و خاص مطلق است تفصیل وجود دارد. به خلاف بیان </w:t>
      </w:r>
      <w:r w:rsidR="00821360">
        <w:rPr>
          <w:rFonts w:hint="cs"/>
          <w:rtl/>
        </w:rPr>
        <w:t>محقق خویی در صورت سوم</w:t>
      </w:r>
      <w:r w:rsidR="00C801CC">
        <w:rPr>
          <w:rFonts w:hint="cs"/>
          <w:rtl/>
        </w:rPr>
        <w:t xml:space="preserve"> که</w:t>
      </w:r>
      <w:r w:rsidR="00821360">
        <w:rPr>
          <w:rFonts w:hint="cs"/>
          <w:rtl/>
        </w:rPr>
        <w:t xml:space="preserve"> </w:t>
      </w:r>
      <w:r w:rsidR="00C801CC">
        <w:rPr>
          <w:rFonts w:hint="cs"/>
          <w:rtl/>
        </w:rPr>
        <w:t xml:space="preserve">به طور مطلق </w:t>
      </w:r>
      <w:r w:rsidR="00821360">
        <w:rPr>
          <w:rFonts w:hint="cs"/>
          <w:rtl/>
        </w:rPr>
        <w:t xml:space="preserve">فرمود </w:t>
      </w:r>
      <w:r>
        <w:rPr>
          <w:rFonts w:hint="cs"/>
          <w:rtl/>
        </w:rPr>
        <w:t xml:space="preserve">در این صورت </w:t>
      </w:r>
      <w:r w:rsidR="00821360">
        <w:rPr>
          <w:rFonts w:hint="cs"/>
          <w:rtl/>
        </w:rPr>
        <w:t xml:space="preserve">انقلاب نسبت </w:t>
      </w:r>
      <w:r w:rsidR="00C801CC">
        <w:rPr>
          <w:rFonts w:hint="cs"/>
          <w:rtl/>
        </w:rPr>
        <w:t>رخ می‌دهد</w:t>
      </w:r>
      <w:r w:rsidR="00821360">
        <w:rPr>
          <w:rFonts w:hint="cs"/>
          <w:rtl/>
        </w:rPr>
        <w:t>.</w:t>
      </w:r>
    </w:p>
    <w:p w:rsidR="00821360" w:rsidRDefault="00FA2058" w:rsidP="005C0CC3">
      <w:pPr>
        <w:ind w:firstLine="284"/>
        <w:jc w:val="both"/>
        <w:rPr>
          <w:rtl/>
        </w:rPr>
      </w:pPr>
      <w:r>
        <w:rPr>
          <w:rFonts w:hint="cs"/>
          <w:rtl/>
        </w:rPr>
        <w:t>سه خطاب در دست داریم، یک عام، یک خاص اعم و یک خاص اخص.</w:t>
      </w:r>
    </w:p>
    <w:p w:rsidR="00FA2058" w:rsidRDefault="00447E7C" w:rsidP="00447E7C">
      <w:pPr>
        <w:ind w:firstLine="284"/>
        <w:jc w:val="both"/>
        <w:rPr>
          <w:rtl/>
        </w:rPr>
      </w:pPr>
      <w:r>
        <w:rPr>
          <w:rFonts w:hint="cs"/>
          <w:rtl/>
        </w:rPr>
        <w:t>عام؛</w:t>
      </w:r>
      <w:r w:rsidR="00FA2058">
        <w:rPr>
          <w:rFonts w:hint="cs"/>
          <w:rtl/>
        </w:rPr>
        <w:t xml:space="preserve"> «اکرم العلماء»</w:t>
      </w:r>
    </w:p>
    <w:p w:rsidR="006F5364" w:rsidRDefault="00447E7C" w:rsidP="006F5364">
      <w:pPr>
        <w:ind w:firstLine="284"/>
        <w:jc w:val="both"/>
        <w:rPr>
          <w:rtl/>
        </w:rPr>
      </w:pPr>
      <w:r>
        <w:rPr>
          <w:rFonts w:hint="cs"/>
          <w:rtl/>
        </w:rPr>
        <w:t xml:space="preserve">خاص اخص؛ </w:t>
      </w:r>
      <w:r w:rsidR="006F5364">
        <w:rPr>
          <w:rFonts w:hint="cs"/>
          <w:rtl/>
        </w:rPr>
        <w:t>«لاتکرم المرتکب للکبیرة من العلماء»</w:t>
      </w:r>
    </w:p>
    <w:p w:rsidR="006F5364" w:rsidRDefault="006F5364" w:rsidP="006F5364">
      <w:pPr>
        <w:ind w:firstLine="284"/>
        <w:jc w:val="both"/>
        <w:rPr>
          <w:rtl/>
        </w:rPr>
      </w:pPr>
      <w:r>
        <w:rPr>
          <w:rFonts w:hint="cs"/>
          <w:rtl/>
        </w:rPr>
        <w:t>خاص اعم؛ «لاتکرم العاصی من العلماء»</w:t>
      </w:r>
    </w:p>
    <w:p w:rsidR="00D478AD" w:rsidRDefault="00D478AD" w:rsidP="00D478AD">
      <w:pPr>
        <w:ind w:firstLine="284"/>
        <w:jc w:val="both"/>
        <w:rPr>
          <w:rtl/>
        </w:rPr>
      </w:pPr>
      <w:r>
        <w:rPr>
          <w:rFonts w:hint="cs"/>
          <w:rtl/>
        </w:rPr>
        <w:t>عاصی اعم است و مرتکب کبیره اخص است، دایره مرتکب کبیره اخص از عاصی است.</w:t>
      </w:r>
    </w:p>
    <w:p w:rsidR="00432EFF" w:rsidRDefault="00A240EB" w:rsidP="00D478AD">
      <w:pPr>
        <w:ind w:firstLine="284"/>
        <w:jc w:val="both"/>
        <w:rPr>
          <w:rtl/>
        </w:rPr>
      </w:pPr>
      <w:r>
        <w:rPr>
          <w:rFonts w:hint="cs"/>
          <w:rtl/>
        </w:rPr>
        <w:t>تفصیل بدین نحو است که اگر عام را ابتدا با خاص اخص تخصیص بزنیم انقلاب نسبت رخ می‌دهد و اگر ابتدا با خاص اعم تخصیص بزنیم انقلاب نسبت رخ نمی‌دهد.</w:t>
      </w:r>
    </w:p>
    <w:p w:rsidR="00F26B51" w:rsidRDefault="00F26B51" w:rsidP="0062606A">
      <w:pPr>
        <w:ind w:firstLine="284"/>
        <w:jc w:val="both"/>
        <w:rPr>
          <w:rtl/>
        </w:rPr>
      </w:pPr>
      <w:r>
        <w:rPr>
          <w:rFonts w:hint="cs"/>
          <w:rtl/>
        </w:rPr>
        <w:t>نسبت بین «اکرم العلماء» با «لاتکرم العاصی» عموم و خصوص مطلق است.</w:t>
      </w:r>
    </w:p>
    <w:p w:rsidR="0062606A" w:rsidRDefault="00556B2F" w:rsidP="00AC1939">
      <w:pPr>
        <w:ind w:firstLine="284"/>
        <w:jc w:val="both"/>
        <w:rPr>
          <w:rtl/>
        </w:rPr>
      </w:pPr>
      <w:r>
        <w:rPr>
          <w:rFonts w:hint="cs"/>
          <w:rtl/>
        </w:rPr>
        <w:t>اگر عام «اکرم العلماء» را</w:t>
      </w:r>
      <w:r w:rsidR="00F8793D">
        <w:rPr>
          <w:rFonts w:hint="cs"/>
          <w:rtl/>
        </w:rPr>
        <w:t xml:space="preserve"> ابتداء</w:t>
      </w:r>
      <w:r>
        <w:rPr>
          <w:rFonts w:hint="cs"/>
          <w:rtl/>
        </w:rPr>
        <w:t xml:space="preserve"> با «لاتکرم المرتکب للکبیرة من العلماء» تخصیص بزنیم، نتیجه می‌شود </w:t>
      </w:r>
      <w:r w:rsidR="0062606A">
        <w:rPr>
          <w:rFonts w:hint="cs"/>
          <w:rtl/>
        </w:rPr>
        <w:t>وجوب اکرام علمای به جز کسانی که مرتکب کبیره هستند، یعنی عام مخصص میگوید: مرتکب صغیره وجوب اکرام دارد. حال نسبت بین عام مخص</w:t>
      </w:r>
      <w:r w:rsidR="00744CD7">
        <w:rPr>
          <w:rFonts w:hint="cs"/>
          <w:rtl/>
        </w:rPr>
        <w:t>َّ</w:t>
      </w:r>
      <w:r w:rsidR="0062606A">
        <w:rPr>
          <w:rFonts w:hint="cs"/>
          <w:rtl/>
        </w:rPr>
        <w:t xml:space="preserve">ص با </w:t>
      </w:r>
      <w:r w:rsidR="00744CD7">
        <w:rPr>
          <w:rFonts w:hint="cs"/>
          <w:rtl/>
        </w:rPr>
        <w:t xml:space="preserve">«لاتکرم العاصی من العلماء» </w:t>
      </w:r>
      <w:r w:rsidR="00D101D0">
        <w:rPr>
          <w:rFonts w:hint="cs"/>
          <w:rtl/>
        </w:rPr>
        <w:t>منقلب می‌شود به عموم و خصوص من وجه و در ماده اجتماع تعارض دارند، عام مخصص می‌گوید: مرتکب صغیره وجوب</w:t>
      </w:r>
      <w:r w:rsidR="008D6A4F">
        <w:rPr>
          <w:rFonts w:hint="cs"/>
          <w:rtl/>
        </w:rPr>
        <w:t xml:space="preserve"> را</w:t>
      </w:r>
      <w:r w:rsidR="00D101D0">
        <w:rPr>
          <w:rFonts w:hint="cs"/>
          <w:rtl/>
        </w:rPr>
        <w:t xml:space="preserve"> اکرام</w:t>
      </w:r>
      <w:r w:rsidR="008D6A4F">
        <w:rPr>
          <w:rFonts w:hint="cs"/>
          <w:rtl/>
        </w:rPr>
        <w:t xml:space="preserve"> کن، </w:t>
      </w:r>
      <w:r w:rsidR="00D101D0">
        <w:rPr>
          <w:rFonts w:hint="cs"/>
          <w:rtl/>
        </w:rPr>
        <w:t>و خاص می‌</w:t>
      </w:r>
      <w:r w:rsidR="008D6A4F">
        <w:rPr>
          <w:rFonts w:hint="cs"/>
          <w:rtl/>
        </w:rPr>
        <w:t>گوی</w:t>
      </w:r>
      <w:r w:rsidR="00646813">
        <w:rPr>
          <w:rFonts w:hint="cs"/>
          <w:rtl/>
        </w:rPr>
        <w:t>د</w:t>
      </w:r>
      <w:r w:rsidR="008D6A4F">
        <w:rPr>
          <w:rFonts w:hint="cs"/>
          <w:rtl/>
        </w:rPr>
        <w:t xml:space="preserve"> مرتکب صغیره را اکرام نکن. ماده افتراق «اکرم العلماء الا المرتکب للکبیرة من العلماء»</w:t>
      </w:r>
      <w:r w:rsidR="004743A7">
        <w:rPr>
          <w:rFonts w:hint="cs"/>
          <w:rtl/>
        </w:rPr>
        <w:t xml:space="preserve"> علمای عدول است، و ماده افتراق «لاتکرم العاصی من العلماء» </w:t>
      </w:r>
      <w:r w:rsidR="00AC1939">
        <w:rPr>
          <w:rFonts w:hint="cs"/>
          <w:rtl/>
        </w:rPr>
        <w:t>مرتکب کبیره است. [عام مخصص در بیان وظیفه مکلف پیرامون مرتکب کبیره ساکت است].</w:t>
      </w:r>
    </w:p>
    <w:p w:rsidR="00AC1939" w:rsidRDefault="00F8793D" w:rsidP="00AC1939">
      <w:pPr>
        <w:ind w:firstLine="284"/>
        <w:jc w:val="both"/>
        <w:rPr>
          <w:rtl/>
        </w:rPr>
      </w:pPr>
      <w:r>
        <w:rPr>
          <w:rFonts w:hint="cs"/>
          <w:rtl/>
        </w:rPr>
        <w:t xml:space="preserve">و اگر عام «اکرم العلماء» را ابتدا با «لاتکرم العاصی من العلماء» تخصیص بزنیم، نتیجه می‌شود </w:t>
      </w:r>
      <w:r w:rsidR="000D292F">
        <w:rPr>
          <w:rFonts w:hint="cs"/>
          <w:rtl/>
        </w:rPr>
        <w:t xml:space="preserve">وجوب اکرام علمای عدول، و علمای فاسق از تحت عام خارج می‌شوند چه مرتکب صغیره </w:t>
      </w:r>
      <w:r w:rsidR="001E0E0D">
        <w:rPr>
          <w:rFonts w:hint="cs"/>
          <w:rtl/>
        </w:rPr>
        <w:t>باشند و چه مرتکب کبیره. حال</w:t>
      </w:r>
      <w:r w:rsidR="000D292F">
        <w:rPr>
          <w:rFonts w:hint="cs"/>
          <w:rtl/>
        </w:rPr>
        <w:t xml:space="preserve"> عام</w:t>
      </w:r>
      <w:r w:rsidR="001E0E0D">
        <w:rPr>
          <w:rFonts w:hint="cs"/>
          <w:rtl/>
        </w:rPr>
        <w:t xml:space="preserve"> مخصص با خاص «لاتکرم المرتکب للکبیره» </w:t>
      </w:r>
      <w:r w:rsidR="002759A6">
        <w:rPr>
          <w:rFonts w:hint="cs"/>
          <w:rtl/>
        </w:rPr>
        <w:t>نسبت جدیدی به دست نمی‌آورند باز آن عام، عام است و خاص خاص است، و چون مثبتین هستند با هم تنافی ندارند.</w:t>
      </w:r>
      <w:r w:rsidR="008A4874">
        <w:rPr>
          <w:rStyle w:val="FootnoteReference"/>
          <w:rtl/>
        </w:rPr>
        <w:footnoteReference w:id="8"/>
      </w:r>
    </w:p>
    <w:p w:rsidR="00D1689C" w:rsidRDefault="004F1FE0" w:rsidP="00AC1939">
      <w:pPr>
        <w:ind w:firstLine="284"/>
        <w:jc w:val="both"/>
        <w:rPr>
          <w:rtl/>
        </w:rPr>
      </w:pPr>
      <w:r>
        <w:rPr>
          <w:rFonts w:hint="cs"/>
          <w:rtl/>
        </w:rPr>
        <w:t>لمّ تفصیل در صورت سوم آن است که اگر ابتدا اخص را مخصص عام قرار بدهیم، این عمل به عام یک خصوصیتی می‌دهد که این خصوصیت در ناحیه خاص اعم نیست، خصوصیت عام مخصص آن است که اکرام علمای مرتکب صغیره را واجب می‌کند</w:t>
      </w:r>
      <w:r w:rsidR="00457599">
        <w:rPr>
          <w:rFonts w:hint="cs"/>
          <w:rtl/>
        </w:rPr>
        <w:t xml:space="preserve"> و با خاص دیگر مباین</w:t>
      </w:r>
      <w:r w:rsidR="00457599">
        <w:rPr>
          <w:rStyle w:val="FootnoteReference"/>
          <w:rtl/>
        </w:rPr>
        <w:footnoteReference w:id="9"/>
      </w:r>
      <w:r w:rsidR="00457599">
        <w:rPr>
          <w:rFonts w:hint="cs"/>
          <w:rtl/>
        </w:rPr>
        <w:t xml:space="preserve"> می‌شوند</w:t>
      </w:r>
      <w:r>
        <w:rPr>
          <w:rFonts w:hint="cs"/>
          <w:rtl/>
        </w:rPr>
        <w:t>، و این خصوصیت در ناحیه «لاتکرم المرتکب للکبیرة من العلماء» نیست.</w:t>
      </w:r>
    </w:p>
    <w:p w:rsidR="004F1FE0" w:rsidRDefault="004F1FE0" w:rsidP="00AC1939">
      <w:pPr>
        <w:ind w:firstLine="284"/>
        <w:jc w:val="both"/>
        <w:rPr>
          <w:rtl/>
        </w:rPr>
      </w:pPr>
      <w:r>
        <w:rPr>
          <w:rFonts w:hint="cs"/>
          <w:rtl/>
        </w:rPr>
        <w:t>اما اگر ابتدا خاص اعم را مقدم کنیم، چنان خصوصیتی را به عام نمی‌دهد.</w:t>
      </w:r>
      <w:r w:rsidR="00A763FF">
        <w:rPr>
          <w:rFonts w:hint="cs"/>
          <w:rtl/>
        </w:rPr>
        <w:t xml:space="preserve"> لذا عام مخصص با «لاتکرم المرتکب للکبیرة» تنافی پیدا نمی‌کنند.</w:t>
      </w:r>
    </w:p>
    <w:p w:rsidR="00FD67B1" w:rsidRDefault="00FD67B1" w:rsidP="00AC1939">
      <w:pPr>
        <w:ind w:firstLine="284"/>
        <w:jc w:val="both"/>
        <w:rPr>
          <w:rtl/>
        </w:rPr>
      </w:pPr>
      <w:r>
        <w:rPr>
          <w:rFonts w:hint="cs"/>
          <w:rtl/>
        </w:rPr>
        <w:t>در صورت سوم با اینکه تفصیل وجود دارد، اما نکته هم فارق نیست و وجهی ندارد که یکی از خاص‌ها را ابتداءً مخصص قرار دهیم و خاص دیگر را در مرحله دوم.</w:t>
      </w:r>
    </w:p>
    <w:p w:rsidR="00C801CC" w:rsidRDefault="00C97A12" w:rsidP="00C97A12">
      <w:pPr>
        <w:pStyle w:val="Heading7"/>
        <w:jc w:val="both"/>
        <w:rPr>
          <w:rtl/>
        </w:rPr>
      </w:pPr>
      <w:bookmarkStart w:id="9" w:name="_Toc484729327"/>
      <w:r>
        <w:rPr>
          <w:rFonts w:hint="cs"/>
          <w:rtl/>
        </w:rPr>
        <w:t>تبصره</w:t>
      </w:r>
      <w:bookmarkEnd w:id="9"/>
    </w:p>
    <w:p w:rsidR="00D478AD" w:rsidRDefault="00FF59C3" w:rsidP="00D478AD">
      <w:pPr>
        <w:ind w:firstLine="284"/>
        <w:jc w:val="both"/>
        <w:rPr>
          <w:rtl/>
        </w:rPr>
      </w:pPr>
      <w:r>
        <w:rPr>
          <w:rFonts w:hint="cs"/>
          <w:rtl/>
        </w:rPr>
        <w:t xml:space="preserve">اینکه محقق خویی در این صورت به تخصیص مستوعب اشاره نکردند به خاطر آن است که دایره یک خاص اضیق از دایره خاص دیگر بود، </w:t>
      </w:r>
      <w:r w:rsidR="00EA44CD">
        <w:rPr>
          <w:rFonts w:hint="cs"/>
          <w:rtl/>
        </w:rPr>
        <w:t>و نسبت به خاص اعم موارد کمتری را از تحت عام خارج می‌کرد و [مباین با خاص دیگر نبود تا موارد زیادی را از تحت عام خارج کند و تخصیص مستوعب لازم آید]</w:t>
      </w:r>
      <w:r w:rsidR="00B4677C">
        <w:rPr>
          <w:rFonts w:hint="cs"/>
          <w:rtl/>
        </w:rPr>
        <w:t xml:space="preserve"> لذا در این صورت تخصیص مستوعب لازم نمی‌آید.</w:t>
      </w:r>
    </w:p>
    <w:p w:rsidR="00B4677C" w:rsidRDefault="00B4677C" w:rsidP="00D478AD">
      <w:pPr>
        <w:ind w:firstLine="284"/>
        <w:jc w:val="both"/>
        <w:rPr>
          <w:rtl/>
        </w:rPr>
      </w:pPr>
      <w:r>
        <w:rPr>
          <w:rFonts w:hint="cs"/>
          <w:rtl/>
        </w:rPr>
        <w:t>بلی ممکن است در مثال دیگر خود خاص اعم تخصیص مستوعب باشد، اما این مربوط به بحث نیست. بحث در جایی است که از تخصیص به هر دو خاص تخصیص اکثر، یا مستوعب یا کالموستوعب لازم آید. و این مسأله در تخصیص به خاص اعم و خاص اخص لازم نمی آید.</w:t>
      </w:r>
    </w:p>
    <w:p w:rsidR="009F249A" w:rsidRDefault="009F249A" w:rsidP="005209BE">
      <w:pPr>
        <w:pStyle w:val="Heading7"/>
        <w:rPr>
          <w:rtl/>
        </w:rPr>
      </w:pPr>
      <w:bookmarkStart w:id="10" w:name="_Toc484729328"/>
      <w:r>
        <w:rPr>
          <w:rFonts w:hint="cs"/>
          <w:rtl/>
        </w:rPr>
        <w:t>عدم جریان احکام صورت سوم در خاصین متصل</w:t>
      </w:r>
    </w:p>
    <w:bookmarkEnd w:id="10"/>
    <w:p w:rsidR="0088356D" w:rsidRDefault="0088356D" w:rsidP="00D478AD">
      <w:pPr>
        <w:ind w:firstLine="284"/>
        <w:jc w:val="both"/>
        <w:rPr>
          <w:rtl/>
        </w:rPr>
      </w:pPr>
      <w:r>
        <w:rPr>
          <w:rFonts w:hint="cs"/>
          <w:rtl/>
        </w:rPr>
        <w:t>محقق خویی در صورت سوم فرمود: در خاص اعم و خاص اخص، نه انقلاب نسبت رخ می‌دهند و نه تعارض دارند لذا عام را با هر دو تخصیص می‌زنیم.</w:t>
      </w:r>
    </w:p>
    <w:p w:rsidR="009F249A" w:rsidRDefault="005209BE" w:rsidP="009F249A">
      <w:pPr>
        <w:pStyle w:val="Heading6"/>
        <w:ind w:firstLine="284"/>
        <w:jc w:val="both"/>
        <w:rPr>
          <w:rtl/>
        </w:rPr>
      </w:pPr>
      <w:r>
        <w:rPr>
          <w:rFonts w:hint="cs"/>
          <w:rtl/>
        </w:rPr>
        <w:t>بررسی طرف معارضه بودن عام فوقانی (به تناسب</w:t>
      </w:r>
      <w:r w:rsidR="00082167">
        <w:rPr>
          <w:rFonts w:hint="cs"/>
          <w:rtl/>
        </w:rPr>
        <w:t xml:space="preserve"> ابحاث گذشته)</w:t>
      </w:r>
    </w:p>
    <w:p w:rsidR="00D478AD" w:rsidRDefault="009B3DBB" w:rsidP="00D478AD">
      <w:pPr>
        <w:ind w:firstLine="284"/>
        <w:jc w:val="both"/>
        <w:rPr>
          <w:rtl/>
        </w:rPr>
      </w:pPr>
      <w:r>
        <w:rPr>
          <w:rFonts w:hint="cs"/>
          <w:rtl/>
        </w:rPr>
        <w:t>بحث محقق خویی در خاصین منفصل است، لکن ما از خاصین متصل نیز بحث می‌کنیم.</w:t>
      </w:r>
      <w:r w:rsidR="00BE1E11">
        <w:rPr>
          <w:rFonts w:hint="cs"/>
          <w:rtl/>
        </w:rPr>
        <w:t xml:space="preserve"> و این بحث مقدمه‌ای است برای مطلبی که محقق نائینی متعرض آن شده‌اند.</w:t>
      </w:r>
      <w:r w:rsidR="00A42203">
        <w:rPr>
          <w:rFonts w:hint="cs"/>
          <w:rtl/>
        </w:rPr>
        <w:t xml:space="preserve"> اما در خاصین متصل بحث از قرار دیگر است.</w:t>
      </w:r>
    </w:p>
    <w:p w:rsidR="00BE1E11" w:rsidRDefault="00BE1E11" w:rsidP="00D478AD">
      <w:pPr>
        <w:ind w:firstLine="284"/>
        <w:jc w:val="both"/>
        <w:rPr>
          <w:rtl/>
        </w:rPr>
      </w:pPr>
      <w:r>
        <w:rPr>
          <w:rFonts w:hint="cs"/>
          <w:rtl/>
        </w:rPr>
        <w:t xml:space="preserve">اگر عام از ابتدا متصل به یکی از خاصین بود، مثلا </w:t>
      </w:r>
      <w:r w:rsidR="00473445">
        <w:rPr>
          <w:rFonts w:hint="cs"/>
          <w:rtl/>
        </w:rPr>
        <w:t>عام متصل به خاص اخص بود</w:t>
      </w:r>
      <w:r>
        <w:rPr>
          <w:rFonts w:hint="cs"/>
          <w:rtl/>
        </w:rPr>
        <w:t xml:space="preserve"> مولا فرمود</w:t>
      </w:r>
      <w:r w:rsidR="00DA00E9">
        <w:rPr>
          <w:rFonts w:hint="cs"/>
          <w:rtl/>
        </w:rPr>
        <w:t>ه است</w:t>
      </w:r>
      <w:r>
        <w:rPr>
          <w:rFonts w:hint="cs"/>
          <w:rtl/>
        </w:rPr>
        <w:t xml:space="preserve"> «اکرم العلماء الا المرتکب للکبیرة» </w:t>
      </w:r>
      <w:r w:rsidR="00473445">
        <w:rPr>
          <w:rFonts w:hint="cs"/>
          <w:rtl/>
        </w:rPr>
        <w:t>و در خاص</w:t>
      </w:r>
      <w:r w:rsidR="00DA00E9">
        <w:rPr>
          <w:rFonts w:hint="cs"/>
          <w:rtl/>
        </w:rPr>
        <w:t xml:space="preserve"> اعم</w:t>
      </w:r>
      <w:r w:rsidR="00473445">
        <w:rPr>
          <w:rFonts w:hint="cs"/>
          <w:rtl/>
        </w:rPr>
        <w:t xml:space="preserve"> منفصل </w:t>
      </w:r>
      <w:r w:rsidR="00DA00E9">
        <w:rPr>
          <w:rFonts w:hint="cs"/>
          <w:rtl/>
        </w:rPr>
        <w:t>فرمود</w:t>
      </w:r>
      <w:r w:rsidR="00320D45">
        <w:rPr>
          <w:rFonts w:hint="cs"/>
          <w:rtl/>
        </w:rPr>
        <w:t>ه است</w:t>
      </w:r>
      <w:r w:rsidR="00DA00E9">
        <w:rPr>
          <w:rFonts w:hint="cs"/>
          <w:rtl/>
        </w:rPr>
        <w:t xml:space="preserve"> «لاتکرم العاصی من العلماء»</w:t>
      </w:r>
      <w:r w:rsidR="00320D45">
        <w:rPr>
          <w:rFonts w:hint="cs"/>
          <w:rtl/>
        </w:rPr>
        <w:t>. واضح است که نسبت بین این دو خطاب از اول عموم و خصوص من وجه است.</w:t>
      </w:r>
    </w:p>
    <w:p w:rsidR="0039377F" w:rsidRDefault="0039377F" w:rsidP="009F249A">
      <w:pPr>
        <w:ind w:firstLine="284"/>
        <w:jc w:val="both"/>
        <w:rPr>
          <w:rtl/>
        </w:rPr>
      </w:pPr>
      <w:r>
        <w:rPr>
          <w:rFonts w:hint="cs"/>
          <w:rtl/>
        </w:rPr>
        <w:t xml:space="preserve">بنابراین بحث از جایی که خاصین منفصل هستند گذشت، و بحث در جایی که یک خاص متصل است و یک خاص منفصل پیچیدگی ندارد و واضح است. </w:t>
      </w:r>
      <w:r w:rsidR="00EE1783">
        <w:rPr>
          <w:rFonts w:hint="cs"/>
          <w:rtl/>
        </w:rPr>
        <w:t>اما گاهی عام دیگری داریم به نام عام فوقانی.</w:t>
      </w:r>
    </w:p>
    <w:p w:rsidR="00320D45" w:rsidRDefault="00320D45" w:rsidP="00D478AD">
      <w:pPr>
        <w:ind w:firstLine="284"/>
        <w:jc w:val="both"/>
        <w:rPr>
          <w:rtl/>
        </w:rPr>
      </w:pPr>
      <w:r>
        <w:rPr>
          <w:rFonts w:hint="cs"/>
          <w:rtl/>
        </w:rPr>
        <w:t xml:space="preserve">گاهی اتفاق می‌افتد که </w:t>
      </w:r>
      <w:r w:rsidR="00B3042F">
        <w:rPr>
          <w:rFonts w:hint="cs"/>
          <w:rtl/>
        </w:rPr>
        <w:t xml:space="preserve">عامی همراه با خاص </w:t>
      </w:r>
      <w:r w:rsidR="005C5ED4">
        <w:rPr>
          <w:rFonts w:hint="cs"/>
          <w:rtl/>
        </w:rPr>
        <w:t xml:space="preserve">اخص </w:t>
      </w:r>
      <w:r w:rsidR="00B3042F">
        <w:rPr>
          <w:rFonts w:hint="cs"/>
          <w:rtl/>
        </w:rPr>
        <w:t>از مولا صادر شده است و یک خاص</w:t>
      </w:r>
      <w:r w:rsidR="00EE1783">
        <w:rPr>
          <w:rFonts w:hint="cs"/>
          <w:rtl/>
        </w:rPr>
        <w:t xml:space="preserve"> در دست داریم و عام فوقانی هم در دست داریم.</w:t>
      </w:r>
    </w:p>
    <w:p w:rsidR="00EE1783" w:rsidRDefault="00EE1783" w:rsidP="00D478AD">
      <w:pPr>
        <w:ind w:firstLine="284"/>
        <w:jc w:val="both"/>
        <w:rPr>
          <w:rtl/>
        </w:rPr>
      </w:pPr>
      <w:r>
        <w:rPr>
          <w:rFonts w:hint="cs"/>
          <w:rtl/>
        </w:rPr>
        <w:t>ـ عام فوقانی: «اکرم العلماء»</w:t>
      </w:r>
    </w:p>
    <w:p w:rsidR="00EE1783" w:rsidRDefault="00EE1783" w:rsidP="00F90E36">
      <w:pPr>
        <w:ind w:firstLine="284"/>
        <w:jc w:val="both"/>
        <w:rPr>
          <w:rtl/>
        </w:rPr>
      </w:pPr>
      <w:r>
        <w:rPr>
          <w:rFonts w:hint="cs"/>
          <w:rtl/>
        </w:rPr>
        <w:t xml:space="preserve">ـ عام مخصص به خاص </w:t>
      </w:r>
      <w:r w:rsidR="005C5ED4">
        <w:rPr>
          <w:rFonts w:hint="cs"/>
          <w:rtl/>
        </w:rPr>
        <w:t xml:space="preserve">اخص </w:t>
      </w:r>
      <w:r>
        <w:rPr>
          <w:rFonts w:hint="cs"/>
          <w:rtl/>
        </w:rPr>
        <w:t xml:space="preserve">متصل: «اکرم العلماء الا </w:t>
      </w:r>
      <w:r w:rsidR="00F90E36">
        <w:rPr>
          <w:rFonts w:hint="cs"/>
          <w:rtl/>
        </w:rPr>
        <w:t>المرتکب ل</w:t>
      </w:r>
      <w:r>
        <w:rPr>
          <w:rFonts w:hint="cs"/>
          <w:rtl/>
        </w:rPr>
        <w:t>لکبیرة منهم»</w:t>
      </w:r>
    </w:p>
    <w:p w:rsidR="00EE1783" w:rsidRDefault="00EE1783" w:rsidP="00D478AD">
      <w:pPr>
        <w:ind w:firstLine="284"/>
        <w:jc w:val="both"/>
        <w:rPr>
          <w:rtl/>
        </w:rPr>
      </w:pPr>
      <w:r>
        <w:rPr>
          <w:rFonts w:hint="cs"/>
          <w:rtl/>
        </w:rPr>
        <w:t>ـ خاص منفصل: «لاتکرم العاصی من العلماء»</w:t>
      </w:r>
    </w:p>
    <w:p w:rsidR="00075264" w:rsidRDefault="00612C57" w:rsidP="003229A4">
      <w:pPr>
        <w:ind w:firstLine="284"/>
        <w:jc w:val="both"/>
        <w:rPr>
          <w:rtl/>
        </w:rPr>
      </w:pPr>
      <w:r>
        <w:rPr>
          <w:rFonts w:hint="cs"/>
          <w:rtl/>
        </w:rPr>
        <w:t>عام در خاص اخص تکرار شده است</w:t>
      </w:r>
      <w:r w:rsidR="00075264">
        <w:rPr>
          <w:rFonts w:hint="cs"/>
          <w:rtl/>
        </w:rPr>
        <w:t xml:space="preserve"> و اینگونه نیست که </w:t>
      </w:r>
      <w:r w:rsidR="003229A4">
        <w:rPr>
          <w:rFonts w:hint="cs"/>
          <w:rtl/>
        </w:rPr>
        <w:t xml:space="preserve">مثل «لاتکرم المرتکب للکبیرة» </w:t>
      </w:r>
      <w:r w:rsidR="00075264">
        <w:rPr>
          <w:rFonts w:hint="cs"/>
          <w:rtl/>
        </w:rPr>
        <w:t>فقط یک خطاب اخص داشته باشیم</w:t>
      </w:r>
      <w:r w:rsidR="003229A4">
        <w:rPr>
          <w:rFonts w:hint="cs"/>
          <w:rtl/>
        </w:rPr>
        <w:t>. اگر ف</w:t>
      </w:r>
      <w:r w:rsidR="005C5ED4">
        <w:rPr>
          <w:rFonts w:hint="cs"/>
          <w:rtl/>
        </w:rPr>
        <w:t>قط یک اخص داشتیم و یک خاص،</w:t>
      </w:r>
      <w:r w:rsidR="003229A4">
        <w:rPr>
          <w:rFonts w:hint="cs"/>
          <w:rtl/>
        </w:rPr>
        <w:t xml:space="preserve"> مشکل وجود نداشت، خطاب اخص «لاتکرم المرتکب للکبیرة» و خطاب خاص «لاتکرم العاصی من العلماء»</w:t>
      </w:r>
      <w:r w:rsidR="007206E2">
        <w:rPr>
          <w:rFonts w:hint="cs"/>
          <w:rtl/>
        </w:rPr>
        <w:t xml:space="preserve"> هر دو در عرض واحد بر عام وارد شده آن را تخصیص می‌زنند.</w:t>
      </w:r>
    </w:p>
    <w:p w:rsidR="00E031C0" w:rsidRDefault="007206E2" w:rsidP="005C5ED4">
      <w:pPr>
        <w:ind w:firstLine="284"/>
        <w:jc w:val="both"/>
        <w:rPr>
          <w:rtl/>
        </w:rPr>
      </w:pPr>
      <w:r>
        <w:rPr>
          <w:rFonts w:hint="cs"/>
          <w:rtl/>
        </w:rPr>
        <w:t>اما بحث در آنجا است که عام فوقانی در ضمن خطاب خاص اخص تکرار شده است</w:t>
      </w:r>
      <w:r w:rsidR="005C5ED4">
        <w:rPr>
          <w:rFonts w:hint="cs"/>
          <w:rtl/>
        </w:rPr>
        <w:t xml:space="preserve">، </w:t>
      </w:r>
      <w:r w:rsidR="00304360">
        <w:rPr>
          <w:rFonts w:hint="cs"/>
          <w:rtl/>
        </w:rPr>
        <w:t xml:space="preserve">عام مخصص با خاص منفصل اعم و اخص من وجه بوده و به طور قطع در ماده اجتماع تعارض دارند، لکن </w:t>
      </w:r>
      <w:r w:rsidR="00E031C0">
        <w:rPr>
          <w:rFonts w:hint="cs"/>
          <w:rtl/>
        </w:rPr>
        <w:t>آیا در این صورت خاص منفصل همانگونه با عام مخصص معارضه دارد آیا با عام فوقانی هم معارضه دارد؟</w:t>
      </w:r>
      <w:r w:rsidR="00D95443">
        <w:rPr>
          <w:rFonts w:hint="cs"/>
          <w:rtl/>
        </w:rPr>
        <w:t xml:space="preserve"> به تعبیر دیگر در تعارض خاص منفصل با عام مخصص آیا عام فوقانی مرجع است یا آن هم طرف تعارض می‌باشد؟</w:t>
      </w:r>
    </w:p>
    <w:p w:rsidR="005C5ED4" w:rsidRDefault="005C5ED4" w:rsidP="005C5ED4">
      <w:pPr>
        <w:ind w:firstLine="284"/>
        <w:jc w:val="both"/>
        <w:rPr>
          <w:rtl/>
        </w:rPr>
      </w:pPr>
      <w:r>
        <w:rPr>
          <w:rFonts w:hint="cs"/>
          <w:rtl/>
        </w:rPr>
        <w:t>حکم این صورت چگونه است؟</w:t>
      </w:r>
    </w:p>
    <w:p w:rsidR="001A442A" w:rsidRDefault="00D95443" w:rsidP="001A442A">
      <w:pPr>
        <w:ind w:firstLine="284"/>
        <w:jc w:val="both"/>
        <w:rPr>
          <w:rtl/>
        </w:rPr>
      </w:pPr>
      <w:r>
        <w:rPr>
          <w:rFonts w:hint="cs"/>
          <w:rtl/>
        </w:rPr>
        <w:t xml:space="preserve">این بحث را محقق نائینی مطرح کرده است </w:t>
      </w:r>
      <w:r w:rsidR="001A442A">
        <w:rPr>
          <w:rFonts w:hint="cs"/>
          <w:rtl/>
        </w:rPr>
        <w:t xml:space="preserve">و </w:t>
      </w:r>
      <w:r w:rsidR="006712C8">
        <w:rPr>
          <w:rFonts w:hint="cs"/>
          <w:rtl/>
        </w:rPr>
        <w:t>ارتباطی با انقلاب نسبت ندارد اما محقق</w:t>
      </w:r>
      <w:r w:rsidR="001A442A">
        <w:rPr>
          <w:rFonts w:hint="cs"/>
          <w:rtl/>
        </w:rPr>
        <w:t xml:space="preserve"> نائینی بالمناسبة مطرح کرده‌اند و این مسأله در فقه خیلی مؤثر است. البته این قسم کم است اما به طور کلی آیا عام فوقانی طرف تعارض است یا نه؟ یکی از مسائل مورد ابتلا در فقه می‌باشد.</w:t>
      </w:r>
    </w:p>
    <w:p w:rsidR="00532ACD" w:rsidRDefault="00532ACD" w:rsidP="00532ACD">
      <w:pPr>
        <w:pStyle w:val="Heading7"/>
        <w:rPr>
          <w:rtl/>
        </w:rPr>
      </w:pPr>
      <w:bookmarkStart w:id="11" w:name="_Toc484729329"/>
      <w:r>
        <w:rPr>
          <w:rFonts w:hint="cs"/>
          <w:rtl/>
        </w:rPr>
        <w:t>اقوال</w:t>
      </w:r>
      <w:bookmarkEnd w:id="11"/>
    </w:p>
    <w:p w:rsidR="00ED7D5D" w:rsidRDefault="00ED7D5D" w:rsidP="001A442A">
      <w:pPr>
        <w:ind w:firstLine="284"/>
        <w:jc w:val="both"/>
        <w:rPr>
          <w:rtl/>
        </w:rPr>
      </w:pPr>
      <w:r>
        <w:rPr>
          <w:rFonts w:hint="cs"/>
          <w:rtl/>
        </w:rPr>
        <w:t>طرف معارضه نبودن عام فوقانی (مشهور)</w:t>
      </w:r>
    </w:p>
    <w:p w:rsidR="00532ACD" w:rsidRDefault="00ED7D5D" w:rsidP="001A442A">
      <w:pPr>
        <w:ind w:firstLine="284"/>
        <w:jc w:val="both"/>
        <w:rPr>
          <w:rtl/>
        </w:rPr>
      </w:pPr>
      <w:r>
        <w:rPr>
          <w:rFonts w:hint="cs"/>
          <w:rtl/>
        </w:rPr>
        <w:t>طرف معارضه</w:t>
      </w:r>
      <w:r w:rsidR="00547901">
        <w:rPr>
          <w:rFonts w:hint="cs"/>
          <w:rtl/>
        </w:rPr>
        <w:t xml:space="preserve"> بودن عام فوقانی (محقق نائینی)</w:t>
      </w:r>
    </w:p>
    <w:p w:rsidR="00F873EF" w:rsidRDefault="00F873EF" w:rsidP="00F90E36">
      <w:pPr>
        <w:ind w:firstLine="284"/>
        <w:jc w:val="both"/>
        <w:rPr>
          <w:rtl/>
        </w:rPr>
      </w:pPr>
      <w:r>
        <w:rPr>
          <w:rFonts w:hint="cs"/>
          <w:rtl/>
        </w:rPr>
        <w:t xml:space="preserve">محقق نائینی می‌فرمایند اینجا عام فوقانی طرف معارضه است، دیگر نمی‌توان گفت عام را در عرض واحد هم با اخص و هم با خاص تخصیص می‌زنیم، بلکه همانگونه که </w:t>
      </w:r>
      <w:r w:rsidR="00F90E36">
        <w:rPr>
          <w:rFonts w:hint="cs"/>
          <w:rtl/>
        </w:rPr>
        <w:t>عام مخصص به اخص یعنی خطاب «اکرم العلماء الا المرتکب للکبیرة منهم»</w:t>
      </w:r>
      <w:r w:rsidR="00E53CE4">
        <w:rPr>
          <w:rFonts w:hint="cs"/>
          <w:rtl/>
        </w:rPr>
        <w:t xml:space="preserve"> معارض است با خطاب خاص «لاتکرم العاصی من العلماء» همچنین خطاب عام فوقانی نیز خطاب خاص معارض است!</w:t>
      </w:r>
      <w:r w:rsidR="008B2460">
        <w:rPr>
          <w:rFonts w:hint="cs"/>
          <w:rtl/>
        </w:rPr>
        <w:t xml:space="preserve"> عام فوقانی با خاص</w:t>
      </w:r>
      <w:bookmarkStart w:id="12" w:name="_GoBack"/>
      <w:bookmarkEnd w:id="12"/>
      <w:r w:rsidR="008B2460">
        <w:rPr>
          <w:rFonts w:hint="cs"/>
          <w:rtl/>
        </w:rPr>
        <w:t xml:space="preserve"> در عالم مرتکب صغیره </w:t>
      </w:r>
      <w:r w:rsidR="008B2460" w:rsidRPr="006D09BC">
        <w:rPr>
          <w:rFonts w:hint="cs"/>
          <w:rtl/>
        </w:rPr>
        <w:t>تعارض می‌کنند.</w:t>
      </w:r>
    </w:p>
    <w:p w:rsidR="00532ACD" w:rsidRDefault="00532ACD" w:rsidP="00532ACD">
      <w:pPr>
        <w:pStyle w:val="Heading7"/>
        <w:rPr>
          <w:rtl/>
        </w:rPr>
      </w:pPr>
      <w:bookmarkStart w:id="13" w:name="_Toc484729330"/>
      <w:r>
        <w:rPr>
          <w:rFonts w:hint="cs"/>
          <w:rtl/>
        </w:rPr>
        <w:t>ادله</w:t>
      </w:r>
      <w:bookmarkEnd w:id="13"/>
    </w:p>
    <w:p w:rsidR="005064DC" w:rsidRDefault="005064DC" w:rsidP="005064DC">
      <w:pPr>
        <w:pStyle w:val="Heading8"/>
        <w:rPr>
          <w:rtl/>
        </w:rPr>
      </w:pPr>
      <w:bookmarkStart w:id="14" w:name="_Toc484729331"/>
      <w:r>
        <w:rPr>
          <w:rFonts w:hint="cs"/>
          <w:rtl/>
        </w:rPr>
        <w:t>دلیل طرف معارضه بودن عام فوقانی</w:t>
      </w:r>
      <w:bookmarkEnd w:id="14"/>
    </w:p>
    <w:p w:rsidR="00E031C0" w:rsidRDefault="00547901" w:rsidP="00D478AD">
      <w:pPr>
        <w:ind w:firstLine="284"/>
        <w:jc w:val="both"/>
        <w:rPr>
          <w:rtl/>
        </w:rPr>
      </w:pPr>
      <w:r>
        <w:rPr>
          <w:rFonts w:hint="cs"/>
          <w:rtl/>
        </w:rPr>
        <w:t>محقق نائینی بر ادعای خود بر دو وجه استدلال کرده‌اند.</w:t>
      </w:r>
    </w:p>
    <w:p w:rsidR="00320D45" w:rsidRDefault="0095612E" w:rsidP="0095612E">
      <w:pPr>
        <w:pStyle w:val="Heading9"/>
        <w:rPr>
          <w:rtl/>
        </w:rPr>
      </w:pPr>
      <w:bookmarkStart w:id="15" w:name="_Toc484729332"/>
      <w:r>
        <w:rPr>
          <w:rFonts w:hint="cs"/>
          <w:rtl/>
        </w:rPr>
        <w:t>دلیل نخست:</w:t>
      </w:r>
      <w:bookmarkEnd w:id="15"/>
    </w:p>
    <w:p w:rsidR="0095612E" w:rsidRDefault="0095612E" w:rsidP="006D09BC">
      <w:pPr>
        <w:ind w:firstLine="284"/>
        <w:jc w:val="both"/>
        <w:rPr>
          <w:rtl/>
        </w:rPr>
      </w:pPr>
      <w:r>
        <w:rPr>
          <w:rFonts w:hint="cs"/>
          <w:rtl/>
        </w:rPr>
        <w:t>عام فوقانی «اکرم العلماء» طرف معارضه است چون</w:t>
      </w:r>
      <w:r w:rsidR="00390587">
        <w:rPr>
          <w:rFonts w:hint="cs"/>
          <w:rtl/>
        </w:rPr>
        <w:t xml:space="preserve"> این عام به «مرتکب کبیره» قعطا تخصیص خورده است</w:t>
      </w:r>
      <w:r w:rsidR="000D6D28">
        <w:rPr>
          <w:rFonts w:hint="cs"/>
          <w:rtl/>
        </w:rPr>
        <w:t>. درست است که خطاب عام مخصص با خاص</w:t>
      </w:r>
      <w:r w:rsidR="006A73FB">
        <w:rPr>
          <w:rFonts w:hint="cs"/>
          <w:rtl/>
        </w:rPr>
        <w:t xml:space="preserve"> منفصل تعارض دارند اما مرتکب کبیره محل تعارض نیست و به طور قطع از حکم خارج شده است و وقتی خارج بود</w:t>
      </w:r>
      <w:r w:rsidR="00B36C73">
        <w:rPr>
          <w:rFonts w:hint="cs"/>
          <w:rtl/>
        </w:rPr>
        <w:t>، از «اکرم العلماء» هم تخصیص خورده و خارج است، لذا عام فوقانی با خاص منفصل معارضه می‌کنند.</w:t>
      </w:r>
    </w:p>
    <w:p w:rsidR="00385A42" w:rsidRDefault="00B36C73" w:rsidP="00B36C73">
      <w:pPr>
        <w:ind w:firstLine="284"/>
        <w:jc w:val="both"/>
        <w:rPr>
          <w:rtl/>
        </w:rPr>
      </w:pPr>
      <w:r>
        <w:rPr>
          <w:rFonts w:hint="cs"/>
          <w:rtl/>
        </w:rPr>
        <w:t>تتمه کلام را در مصباح الاصول و اجود التقریرات نگاه کنید تتمه بحث إن شاء الله جلسه بعد.</w:t>
      </w:r>
      <w:r>
        <w:rPr>
          <w:rtl/>
        </w:rPr>
        <w:t xml:space="preserve"> </w:t>
      </w:r>
    </w:p>
    <w:p w:rsidR="004E7D07" w:rsidRDefault="004E7D07" w:rsidP="00B36C73">
      <w:pPr>
        <w:ind w:firstLine="284"/>
        <w:jc w:val="both"/>
        <w:rPr>
          <w:rtl/>
        </w:rPr>
      </w:pPr>
      <w:r w:rsidRPr="004E7D07">
        <w:rPr>
          <w:rFonts w:hint="cs"/>
          <w:sz w:val="16"/>
          <w:szCs w:val="22"/>
          <w:rtl/>
        </w:rPr>
        <w:t>بولایتک یا علی</w:t>
      </w:r>
    </w:p>
    <w:p w:rsidR="001A1EA5" w:rsidRPr="006162A2" w:rsidRDefault="001A1EA5" w:rsidP="005C0CC3">
      <w:pPr>
        <w:ind w:firstLine="284"/>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BB1" w:rsidRDefault="00513BB1" w:rsidP="008B750B">
      <w:pPr>
        <w:spacing w:line="240" w:lineRule="auto"/>
      </w:pPr>
      <w:r>
        <w:separator/>
      </w:r>
    </w:p>
  </w:endnote>
  <w:endnote w:type="continuationSeparator" w:id="0">
    <w:p w:rsidR="00513BB1" w:rsidRDefault="00513B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2568D" w:rsidRPr="0072568D">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F50463" w:rsidP="001B6799">
          <w:pPr>
            <w:pStyle w:val="Footer"/>
            <w:bidi w:val="0"/>
            <w:rPr>
              <w:color w:val="808080" w:themeColor="background1" w:themeShade="80"/>
              <w:rtl/>
            </w:rPr>
          </w:pPr>
          <w:bookmarkStart w:id="23" w:name="BokAdres"/>
          <w:bookmarkEnd w:id="23"/>
          <w:r>
            <w:rPr>
              <w:color w:val="808080" w:themeColor="background1" w:themeShade="80"/>
            </w:rPr>
            <w:t>U1mg1_13960209-124_mb1_mfeb.ir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BB1" w:rsidRDefault="00513BB1" w:rsidP="008B750B">
      <w:pPr>
        <w:spacing w:line="240" w:lineRule="auto"/>
      </w:pPr>
      <w:r>
        <w:separator/>
      </w:r>
    </w:p>
  </w:footnote>
  <w:footnote w:type="continuationSeparator" w:id="0">
    <w:p w:rsidR="00513BB1" w:rsidRDefault="00513BB1" w:rsidP="008B750B">
      <w:pPr>
        <w:spacing w:line="240" w:lineRule="auto"/>
      </w:pPr>
      <w:r>
        <w:continuationSeparator/>
      </w:r>
    </w:p>
  </w:footnote>
  <w:footnote w:id="1">
    <w:p w:rsidR="00F04AF1" w:rsidRPr="00112B4A" w:rsidRDefault="00F04AF1" w:rsidP="00F04AF1">
      <w:pPr>
        <w:pStyle w:val="FootnoteText"/>
      </w:pPr>
      <w:r w:rsidRPr="00112B4A">
        <w:footnoteRef/>
      </w:r>
      <w:r w:rsidRPr="00112B4A">
        <w:rPr>
          <w:rtl/>
        </w:rPr>
        <w:t xml:space="preserve"> </w:t>
      </w:r>
      <w:hyperlink r:id="rId1" w:history="1">
        <w:r w:rsidRPr="00112B4A">
          <w:rPr>
            <w:rStyle w:val="Hyperlink"/>
            <w:rFonts w:hint="cs"/>
            <w:rtl/>
          </w:rPr>
          <w:t>مصباح</w:t>
        </w:r>
        <w:r w:rsidRPr="00112B4A">
          <w:rPr>
            <w:rStyle w:val="Hyperlink"/>
            <w:rtl/>
          </w:rPr>
          <w:t xml:space="preserve"> </w:t>
        </w:r>
        <w:r w:rsidRPr="00112B4A">
          <w:rPr>
            <w:rStyle w:val="Hyperlink"/>
            <w:rFonts w:hint="cs"/>
            <w:rtl/>
          </w:rPr>
          <w:t>الاصول،</w:t>
        </w:r>
        <w:r w:rsidRPr="00112B4A">
          <w:rPr>
            <w:rStyle w:val="Hyperlink"/>
            <w:rtl/>
          </w:rPr>
          <w:t xml:space="preserve"> </w:t>
        </w:r>
        <w:r w:rsidRPr="00112B4A">
          <w:rPr>
            <w:rStyle w:val="Hyperlink"/>
            <w:rFonts w:hint="cs"/>
            <w:rtl/>
          </w:rPr>
          <w:t>ابوالقاسم</w:t>
        </w:r>
        <w:r w:rsidRPr="00112B4A">
          <w:rPr>
            <w:rStyle w:val="Hyperlink"/>
            <w:rtl/>
          </w:rPr>
          <w:t xml:space="preserve"> </w:t>
        </w:r>
        <w:r w:rsidRPr="00112B4A">
          <w:rPr>
            <w:rStyle w:val="Hyperlink"/>
            <w:rFonts w:hint="cs"/>
            <w:rtl/>
          </w:rPr>
          <w:t>خویی،</w:t>
        </w:r>
        <w:r w:rsidRPr="00112B4A">
          <w:rPr>
            <w:rStyle w:val="Hyperlink"/>
            <w:rtl/>
          </w:rPr>
          <w:t xml:space="preserve"> </w:t>
        </w:r>
        <w:r w:rsidRPr="00112B4A">
          <w:rPr>
            <w:rStyle w:val="Hyperlink"/>
            <w:rFonts w:hint="cs"/>
            <w:rtl/>
          </w:rPr>
          <w:t>ج</w:t>
        </w:r>
        <w:r w:rsidRPr="00112B4A">
          <w:rPr>
            <w:rStyle w:val="Hyperlink"/>
            <w:rtl/>
          </w:rPr>
          <w:t>2</w:t>
        </w:r>
        <w:r w:rsidRPr="00112B4A">
          <w:rPr>
            <w:rStyle w:val="Hyperlink"/>
            <w:rFonts w:hint="cs"/>
            <w:rtl/>
          </w:rPr>
          <w:t>،</w:t>
        </w:r>
        <w:r w:rsidRPr="00112B4A">
          <w:rPr>
            <w:rStyle w:val="Hyperlink"/>
            <w:rtl/>
          </w:rPr>
          <w:t xml:space="preserve"> </w:t>
        </w:r>
        <w:r w:rsidRPr="00112B4A">
          <w:rPr>
            <w:rStyle w:val="Hyperlink"/>
            <w:rFonts w:hint="cs"/>
            <w:rtl/>
          </w:rPr>
          <w:t>ص</w:t>
        </w:r>
        <w:r w:rsidRPr="00112B4A">
          <w:rPr>
            <w:rStyle w:val="Hyperlink"/>
            <w:rtl/>
          </w:rPr>
          <w:t>391.</w:t>
        </w:r>
      </w:hyperlink>
    </w:p>
  </w:footnote>
  <w:footnote w:id="2">
    <w:p w:rsidR="00BC2AEE" w:rsidRPr="00112B4A" w:rsidRDefault="00BC2AEE" w:rsidP="00BC2AEE">
      <w:pPr>
        <w:pStyle w:val="FootnoteText"/>
      </w:pPr>
      <w:r w:rsidRPr="00112B4A">
        <w:footnoteRef/>
      </w:r>
      <w:r w:rsidRPr="00112B4A">
        <w:rPr>
          <w:rtl/>
        </w:rPr>
        <w:t xml:space="preserve"> </w:t>
      </w:r>
      <w:hyperlink r:id="rId2" w:history="1">
        <w:r w:rsidRPr="00112B4A">
          <w:rPr>
            <w:rStyle w:val="Hyperlink"/>
            <w:rFonts w:hint="cs"/>
            <w:rtl/>
          </w:rPr>
          <w:t>مصباح</w:t>
        </w:r>
        <w:r w:rsidRPr="00112B4A">
          <w:rPr>
            <w:rStyle w:val="Hyperlink"/>
            <w:rtl/>
          </w:rPr>
          <w:t xml:space="preserve"> </w:t>
        </w:r>
        <w:r w:rsidRPr="00112B4A">
          <w:rPr>
            <w:rStyle w:val="Hyperlink"/>
            <w:rFonts w:hint="cs"/>
            <w:rtl/>
          </w:rPr>
          <w:t>الاصول،</w:t>
        </w:r>
        <w:r w:rsidRPr="00112B4A">
          <w:rPr>
            <w:rStyle w:val="Hyperlink"/>
            <w:rtl/>
          </w:rPr>
          <w:t xml:space="preserve"> </w:t>
        </w:r>
        <w:r w:rsidRPr="00112B4A">
          <w:rPr>
            <w:rStyle w:val="Hyperlink"/>
            <w:rFonts w:hint="cs"/>
            <w:rtl/>
          </w:rPr>
          <w:t>ابوالقاسم</w:t>
        </w:r>
        <w:r w:rsidRPr="00112B4A">
          <w:rPr>
            <w:rStyle w:val="Hyperlink"/>
            <w:rtl/>
          </w:rPr>
          <w:t xml:space="preserve"> </w:t>
        </w:r>
        <w:r w:rsidRPr="00112B4A">
          <w:rPr>
            <w:rStyle w:val="Hyperlink"/>
            <w:rFonts w:hint="cs"/>
            <w:rtl/>
          </w:rPr>
          <w:t>خویی،</w:t>
        </w:r>
        <w:r w:rsidRPr="00112B4A">
          <w:rPr>
            <w:rStyle w:val="Hyperlink"/>
            <w:rtl/>
          </w:rPr>
          <w:t xml:space="preserve"> </w:t>
        </w:r>
        <w:r w:rsidRPr="00112B4A">
          <w:rPr>
            <w:rStyle w:val="Hyperlink"/>
            <w:rFonts w:hint="cs"/>
            <w:rtl/>
          </w:rPr>
          <w:t>ج</w:t>
        </w:r>
        <w:r w:rsidRPr="00112B4A">
          <w:rPr>
            <w:rStyle w:val="Hyperlink"/>
            <w:rtl/>
          </w:rPr>
          <w:t>2</w:t>
        </w:r>
        <w:r w:rsidRPr="00112B4A">
          <w:rPr>
            <w:rStyle w:val="Hyperlink"/>
            <w:rFonts w:hint="cs"/>
            <w:rtl/>
          </w:rPr>
          <w:t>،</w:t>
        </w:r>
        <w:r w:rsidRPr="00112B4A">
          <w:rPr>
            <w:rStyle w:val="Hyperlink"/>
            <w:rtl/>
          </w:rPr>
          <w:t xml:space="preserve"> </w:t>
        </w:r>
        <w:r w:rsidRPr="00112B4A">
          <w:rPr>
            <w:rStyle w:val="Hyperlink"/>
            <w:rFonts w:hint="cs"/>
            <w:rtl/>
          </w:rPr>
          <w:t>ص</w:t>
        </w:r>
        <w:r w:rsidRPr="00112B4A">
          <w:rPr>
            <w:rStyle w:val="Hyperlink"/>
            <w:rtl/>
          </w:rPr>
          <w:t>391.</w:t>
        </w:r>
      </w:hyperlink>
    </w:p>
  </w:footnote>
  <w:footnote w:id="3">
    <w:p w:rsidR="006B37A3" w:rsidRPr="006B37A3" w:rsidRDefault="006B37A3" w:rsidP="006B37A3">
      <w:pPr>
        <w:pStyle w:val="FootnoteText"/>
      </w:pPr>
      <w:r w:rsidRPr="006B37A3">
        <w:footnoteRef/>
      </w:r>
      <w:r w:rsidRPr="006B37A3">
        <w:rPr>
          <w:rtl/>
        </w:rPr>
        <w:t xml:space="preserve"> </w:t>
      </w:r>
      <w:hyperlink r:id="rId3" w:history="1">
        <w:r w:rsidRPr="006B37A3">
          <w:rPr>
            <w:rStyle w:val="Hyperlink"/>
            <w:rFonts w:hint="cs"/>
            <w:rtl/>
          </w:rPr>
          <w:t>مصباح</w:t>
        </w:r>
        <w:r w:rsidRPr="006B37A3">
          <w:rPr>
            <w:rStyle w:val="Hyperlink"/>
            <w:rtl/>
          </w:rPr>
          <w:t xml:space="preserve"> </w:t>
        </w:r>
        <w:r w:rsidRPr="006B37A3">
          <w:rPr>
            <w:rStyle w:val="Hyperlink"/>
            <w:rFonts w:hint="cs"/>
            <w:rtl/>
          </w:rPr>
          <w:t>الاصول،</w:t>
        </w:r>
        <w:r w:rsidRPr="006B37A3">
          <w:rPr>
            <w:rStyle w:val="Hyperlink"/>
            <w:rtl/>
          </w:rPr>
          <w:t xml:space="preserve"> </w:t>
        </w:r>
        <w:r w:rsidRPr="006B37A3">
          <w:rPr>
            <w:rStyle w:val="Hyperlink"/>
            <w:rFonts w:hint="cs"/>
            <w:rtl/>
          </w:rPr>
          <w:t>ابوالقاسم</w:t>
        </w:r>
        <w:r w:rsidRPr="006B37A3">
          <w:rPr>
            <w:rStyle w:val="Hyperlink"/>
            <w:rtl/>
          </w:rPr>
          <w:t xml:space="preserve"> </w:t>
        </w:r>
        <w:r w:rsidRPr="006B37A3">
          <w:rPr>
            <w:rStyle w:val="Hyperlink"/>
            <w:rFonts w:hint="cs"/>
            <w:rtl/>
          </w:rPr>
          <w:t>خویی،</w:t>
        </w:r>
        <w:r w:rsidRPr="006B37A3">
          <w:rPr>
            <w:rStyle w:val="Hyperlink"/>
            <w:rtl/>
          </w:rPr>
          <w:t xml:space="preserve"> </w:t>
        </w:r>
        <w:r w:rsidRPr="006B37A3">
          <w:rPr>
            <w:rStyle w:val="Hyperlink"/>
            <w:rFonts w:hint="cs"/>
            <w:rtl/>
          </w:rPr>
          <w:t>ج</w:t>
        </w:r>
        <w:r w:rsidRPr="006B37A3">
          <w:rPr>
            <w:rStyle w:val="Hyperlink"/>
            <w:rtl/>
          </w:rPr>
          <w:t>2</w:t>
        </w:r>
        <w:r w:rsidRPr="006B37A3">
          <w:rPr>
            <w:rStyle w:val="Hyperlink"/>
            <w:rFonts w:hint="cs"/>
            <w:rtl/>
          </w:rPr>
          <w:t>،</w:t>
        </w:r>
        <w:r w:rsidRPr="006B37A3">
          <w:rPr>
            <w:rStyle w:val="Hyperlink"/>
            <w:rtl/>
          </w:rPr>
          <w:t xml:space="preserve"> </w:t>
        </w:r>
        <w:r w:rsidRPr="006B37A3">
          <w:rPr>
            <w:rStyle w:val="Hyperlink"/>
            <w:rFonts w:hint="cs"/>
            <w:rtl/>
          </w:rPr>
          <w:t>ص</w:t>
        </w:r>
        <w:r w:rsidRPr="006B37A3">
          <w:rPr>
            <w:rStyle w:val="Hyperlink"/>
            <w:rtl/>
          </w:rPr>
          <w:t>391.</w:t>
        </w:r>
      </w:hyperlink>
    </w:p>
  </w:footnote>
  <w:footnote w:id="4">
    <w:p w:rsidR="00962455" w:rsidRPr="00962455" w:rsidRDefault="00962455" w:rsidP="00962455">
      <w:pPr>
        <w:pStyle w:val="FootnoteText"/>
      </w:pPr>
      <w:r w:rsidRPr="00962455">
        <w:footnoteRef/>
      </w:r>
      <w:r w:rsidRPr="00962455">
        <w:rPr>
          <w:rtl/>
        </w:rPr>
        <w:t xml:space="preserve"> </w:t>
      </w:r>
      <w:hyperlink r:id="rId4" w:history="1">
        <w:r w:rsidRPr="00962455">
          <w:rPr>
            <w:rStyle w:val="Hyperlink"/>
            <w:rFonts w:hint="cs"/>
            <w:rtl/>
          </w:rPr>
          <w:t>کفایه</w:t>
        </w:r>
        <w:r w:rsidRPr="00962455">
          <w:rPr>
            <w:rStyle w:val="Hyperlink"/>
            <w:rtl/>
          </w:rPr>
          <w:t xml:space="preserve"> </w:t>
        </w:r>
        <w:r w:rsidRPr="00962455">
          <w:rPr>
            <w:rStyle w:val="Hyperlink"/>
            <w:rFonts w:hint="cs"/>
            <w:rtl/>
          </w:rPr>
          <w:t>الاصول،</w:t>
        </w:r>
        <w:r w:rsidRPr="00962455">
          <w:rPr>
            <w:rStyle w:val="Hyperlink"/>
            <w:rtl/>
          </w:rPr>
          <w:t xml:space="preserve"> </w:t>
        </w:r>
        <w:r w:rsidRPr="00962455">
          <w:rPr>
            <w:rStyle w:val="Hyperlink"/>
            <w:rFonts w:hint="cs"/>
            <w:rtl/>
          </w:rPr>
          <w:t>آخوند</w:t>
        </w:r>
        <w:r w:rsidRPr="00962455">
          <w:rPr>
            <w:rStyle w:val="Hyperlink"/>
            <w:rtl/>
          </w:rPr>
          <w:t xml:space="preserve"> </w:t>
        </w:r>
        <w:r w:rsidRPr="00962455">
          <w:rPr>
            <w:rStyle w:val="Hyperlink"/>
            <w:rFonts w:hint="cs"/>
            <w:rtl/>
          </w:rPr>
          <w:t>خراسانی،</w:t>
        </w:r>
        <w:r w:rsidRPr="00962455">
          <w:rPr>
            <w:rStyle w:val="Hyperlink"/>
            <w:rtl/>
          </w:rPr>
          <w:t xml:space="preserve"> </w:t>
        </w:r>
        <w:r w:rsidRPr="00962455">
          <w:rPr>
            <w:rStyle w:val="Hyperlink"/>
            <w:rFonts w:hint="cs"/>
            <w:rtl/>
          </w:rPr>
          <w:t>ج،</w:t>
        </w:r>
        <w:r w:rsidRPr="00962455">
          <w:rPr>
            <w:rStyle w:val="Hyperlink"/>
            <w:rtl/>
          </w:rPr>
          <w:t xml:space="preserve"> </w:t>
        </w:r>
        <w:r w:rsidRPr="00962455">
          <w:rPr>
            <w:rStyle w:val="Hyperlink"/>
            <w:rFonts w:hint="cs"/>
            <w:rtl/>
          </w:rPr>
          <w:t>ص</w:t>
        </w:r>
        <w:r w:rsidRPr="00962455">
          <w:rPr>
            <w:rStyle w:val="Hyperlink"/>
            <w:rtl/>
          </w:rPr>
          <w:t>452.</w:t>
        </w:r>
      </w:hyperlink>
    </w:p>
  </w:footnote>
  <w:footnote w:id="5">
    <w:p w:rsidR="002A15CE" w:rsidRPr="002A15CE" w:rsidRDefault="002A15CE" w:rsidP="002A15CE">
      <w:pPr>
        <w:pStyle w:val="FootnoteText"/>
      </w:pPr>
      <w:r w:rsidRPr="002A15CE">
        <w:footnoteRef/>
      </w:r>
      <w:r w:rsidRPr="002A15CE">
        <w:rPr>
          <w:rtl/>
        </w:rPr>
        <w:t xml:space="preserve"> </w:t>
      </w:r>
      <w:hyperlink r:id="rId5" w:history="1">
        <w:r w:rsidRPr="002A15CE">
          <w:rPr>
            <w:rStyle w:val="Hyperlink"/>
            <w:rFonts w:hint="cs"/>
            <w:rtl/>
          </w:rPr>
          <w:t>کفایه</w:t>
        </w:r>
        <w:r w:rsidRPr="002A15CE">
          <w:rPr>
            <w:rStyle w:val="Hyperlink"/>
            <w:rtl/>
          </w:rPr>
          <w:t xml:space="preserve"> </w:t>
        </w:r>
        <w:r w:rsidRPr="002A15CE">
          <w:rPr>
            <w:rStyle w:val="Hyperlink"/>
            <w:rFonts w:hint="cs"/>
            <w:rtl/>
          </w:rPr>
          <w:t>الاصول،</w:t>
        </w:r>
        <w:r w:rsidRPr="002A15CE">
          <w:rPr>
            <w:rStyle w:val="Hyperlink"/>
            <w:rtl/>
          </w:rPr>
          <w:t xml:space="preserve"> </w:t>
        </w:r>
        <w:r w:rsidRPr="002A15CE">
          <w:rPr>
            <w:rStyle w:val="Hyperlink"/>
            <w:rFonts w:hint="cs"/>
            <w:rtl/>
          </w:rPr>
          <w:t>آخوند</w:t>
        </w:r>
        <w:r w:rsidRPr="002A15CE">
          <w:rPr>
            <w:rStyle w:val="Hyperlink"/>
            <w:rtl/>
          </w:rPr>
          <w:t xml:space="preserve"> </w:t>
        </w:r>
        <w:r w:rsidRPr="002A15CE">
          <w:rPr>
            <w:rStyle w:val="Hyperlink"/>
            <w:rFonts w:hint="cs"/>
            <w:rtl/>
          </w:rPr>
          <w:t>خراسانی،</w:t>
        </w:r>
        <w:r w:rsidRPr="002A15CE">
          <w:rPr>
            <w:rStyle w:val="Hyperlink"/>
            <w:rtl/>
          </w:rPr>
          <w:t xml:space="preserve"> </w:t>
        </w:r>
        <w:r w:rsidRPr="002A15CE">
          <w:rPr>
            <w:rStyle w:val="Hyperlink"/>
            <w:rFonts w:hint="cs"/>
            <w:rtl/>
          </w:rPr>
          <w:t>ج،</w:t>
        </w:r>
        <w:r w:rsidRPr="002A15CE">
          <w:rPr>
            <w:rStyle w:val="Hyperlink"/>
            <w:rtl/>
          </w:rPr>
          <w:t xml:space="preserve"> </w:t>
        </w:r>
        <w:r w:rsidRPr="002A15CE">
          <w:rPr>
            <w:rStyle w:val="Hyperlink"/>
            <w:rFonts w:hint="cs"/>
            <w:rtl/>
          </w:rPr>
          <w:t>ص</w:t>
        </w:r>
        <w:r w:rsidRPr="002A15CE">
          <w:rPr>
            <w:rStyle w:val="Hyperlink"/>
            <w:rtl/>
          </w:rPr>
          <w:t>452.</w:t>
        </w:r>
      </w:hyperlink>
    </w:p>
  </w:footnote>
  <w:footnote w:id="6">
    <w:p w:rsidR="00FC3C2D" w:rsidRPr="00962455" w:rsidRDefault="00FC3C2D" w:rsidP="00FC3C2D">
      <w:pPr>
        <w:pStyle w:val="FootnoteText"/>
      </w:pPr>
      <w:r w:rsidRPr="00962455">
        <w:footnoteRef/>
      </w:r>
      <w:r w:rsidRPr="00962455">
        <w:rPr>
          <w:rtl/>
        </w:rPr>
        <w:t xml:space="preserve"> </w:t>
      </w:r>
      <w:hyperlink r:id="rId6" w:history="1">
        <w:r w:rsidRPr="00962455">
          <w:rPr>
            <w:rStyle w:val="Hyperlink"/>
            <w:rFonts w:hint="cs"/>
            <w:rtl/>
          </w:rPr>
          <w:t>کفایه</w:t>
        </w:r>
        <w:r w:rsidRPr="00962455">
          <w:rPr>
            <w:rStyle w:val="Hyperlink"/>
            <w:rtl/>
          </w:rPr>
          <w:t xml:space="preserve"> </w:t>
        </w:r>
        <w:r w:rsidRPr="00962455">
          <w:rPr>
            <w:rStyle w:val="Hyperlink"/>
            <w:rFonts w:hint="cs"/>
            <w:rtl/>
          </w:rPr>
          <w:t>الاصول،</w:t>
        </w:r>
        <w:r w:rsidRPr="00962455">
          <w:rPr>
            <w:rStyle w:val="Hyperlink"/>
            <w:rtl/>
          </w:rPr>
          <w:t xml:space="preserve"> </w:t>
        </w:r>
        <w:r w:rsidRPr="00962455">
          <w:rPr>
            <w:rStyle w:val="Hyperlink"/>
            <w:rFonts w:hint="cs"/>
            <w:rtl/>
          </w:rPr>
          <w:t>آخوند</w:t>
        </w:r>
        <w:r w:rsidRPr="00962455">
          <w:rPr>
            <w:rStyle w:val="Hyperlink"/>
            <w:rtl/>
          </w:rPr>
          <w:t xml:space="preserve"> </w:t>
        </w:r>
        <w:r w:rsidRPr="00962455">
          <w:rPr>
            <w:rStyle w:val="Hyperlink"/>
            <w:rFonts w:hint="cs"/>
            <w:rtl/>
          </w:rPr>
          <w:t>خراسانی،</w:t>
        </w:r>
        <w:r w:rsidRPr="00962455">
          <w:rPr>
            <w:rStyle w:val="Hyperlink"/>
            <w:rtl/>
          </w:rPr>
          <w:t xml:space="preserve"> </w:t>
        </w:r>
        <w:r w:rsidRPr="00962455">
          <w:rPr>
            <w:rStyle w:val="Hyperlink"/>
            <w:rFonts w:hint="cs"/>
            <w:rtl/>
          </w:rPr>
          <w:t>ج،</w:t>
        </w:r>
        <w:r w:rsidRPr="00962455">
          <w:rPr>
            <w:rStyle w:val="Hyperlink"/>
            <w:rtl/>
          </w:rPr>
          <w:t xml:space="preserve"> </w:t>
        </w:r>
        <w:r w:rsidRPr="00962455">
          <w:rPr>
            <w:rStyle w:val="Hyperlink"/>
            <w:rFonts w:hint="cs"/>
            <w:rtl/>
          </w:rPr>
          <w:t>ص</w:t>
        </w:r>
        <w:r w:rsidRPr="00962455">
          <w:rPr>
            <w:rStyle w:val="Hyperlink"/>
            <w:rtl/>
          </w:rPr>
          <w:t>452.</w:t>
        </w:r>
      </w:hyperlink>
    </w:p>
  </w:footnote>
  <w:footnote w:id="7">
    <w:p w:rsidR="00A5257D" w:rsidRDefault="00A5257D" w:rsidP="004E2BDF">
      <w:pPr>
        <w:pStyle w:val="FootnoteText"/>
      </w:pPr>
      <w:r>
        <w:rPr>
          <w:rStyle w:val="FootnoteReference"/>
        </w:rPr>
        <w:footnoteRef/>
      </w:r>
      <w:r>
        <w:rPr>
          <w:rtl/>
        </w:rPr>
        <w:t xml:space="preserve"> </w:t>
      </w:r>
      <w:r w:rsidR="004E2BDF" w:rsidRPr="004E2BDF">
        <w:rPr>
          <w:rFonts w:hint="cs"/>
          <w:rtl/>
        </w:rPr>
        <w:t>جلسه</w:t>
      </w:r>
      <w:r w:rsidR="004E2BDF" w:rsidRPr="004E2BDF">
        <w:rPr>
          <w:rtl/>
        </w:rPr>
        <w:t xml:space="preserve"> 120 </w:t>
      </w:r>
      <w:r w:rsidR="004E2BDF" w:rsidRPr="004E2BDF">
        <w:rPr>
          <w:rFonts w:hint="cs"/>
          <w:rtl/>
        </w:rPr>
        <w:t>چهارشنبه</w:t>
      </w:r>
      <w:r w:rsidR="0092639E">
        <w:rPr>
          <w:rtl/>
        </w:rPr>
        <w:t xml:space="preserve"> 30/1/1396</w:t>
      </w:r>
      <w:r w:rsidR="0092639E">
        <w:rPr>
          <w:rFonts w:hint="cs"/>
          <w:rtl/>
        </w:rPr>
        <w:t xml:space="preserve"> و جلسه 121 شنبه 2/2/1396.</w:t>
      </w:r>
    </w:p>
  </w:footnote>
  <w:footnote w:id="8">
    <w:p w:rsidR="008A4874" w:rsidRPr="00D1689C" w:rsidRDefault="008A4874" w:rsidP="00AB50A5">
      <w:pPr>
        <w:pStyle w:val="FootnoteText"/>
        <w:rPr>
          <w:i/>
          <w:iCs/>
        </w:rPr>
      </w:pPr>
      <w:r>
        <w:rPr>
          <w:rStyle w:val="FootnoteReference"/>
        </w:rPr>
        <w:footnoteRef/>
      </w:r>
      <w:r>
        <w:rPr>
          <w:rtl/>
        </w:rPr>
        <w:t xml:space="preserve"> </w:t>
      </w:r>
      <w:r>
        <w:rPr>
          <w:rFonts w:hint="cs"/>
          <w:rtl/>
        </w:rPr>
        <w:t xml:space="preserve">مقرر: خطاب «اکرم العلماء الا العاصی منهم» با خطاب «لاتکرم المرتکب للکبیرة من العلماء» </w:t>
      </w:r>
      <w:r w:rsidR="005572B9">
        <w:rPr>
          <w:rFonts w:hint="cs"/>
          <w:rtl/>
        </w:rPr>
        <w:t xml:space="preserve">هم </w:t>
      </w:r>
      <w:r>
        <w:rPr>
          <w:rFonts w:hint="cs"/>
          <w:rtl/>
        </w:rPr>
        <w:t xml:space="preserve">از لحاظ حکم </w:t>
      </w:r>
      <w:r w:rsidR="005572B9">
        <w:rPr>
          <w:rFonts w:hint="cs"/>
          <w:rtl/>
        </w:rPr>
        <w:t xml:space="preserve">و هم لحاظ موضوع </w:t>
      </w:r>
      <w:r>
        <w:rPr>
          <w:rFonts w:hint="cs"/>
          <w:rtl/>
        </w:rPr>
        <w:t>نسبتشان تباین است</w:t>
      </w:r>
      <w:r w:rsidR="005572B9">
        <w:rPr>
          <w:rFonts w:hint="cs"/>
          <w:rtl/>
        </w:rPr>
        <w:t>.</w:t>
      </w:r>
      <w:r w:rsidR="00D1689C">
        <w:rPr>
          <w:rFonts w:hint="cs"/>
          <w:rtl/>
        </w:rPr>
        <w:t xml:space="preserve"> حکم</w:t>
      </w:r>
      <w:r w:rsidR="000F3A70">
        <w:rPr>
          <w:rFonts w:hint="cs"/>
          <w:rtl/>
        </w:rPr>
        <w:t xml:space="preserve">‌ها </w:t>
      </w:r>
      <w:r w:rsidR="00AB50A5">
        <w:rPr>
          <w:rFonts w:hint="cs"/>
          <w:rtl/>
        </w:rPr>
        <w:t>«</w:t>
      </w:r>
      <w:r w:rsidR="000F3A70">
        <w:rPr>
          <w:rFonts w:hint="cs"/>
          <w:rtl/>
        </w:rPr>
        <w:t>وجوب</w:t>
      </w:r>
      <w:r w:rsidR="00AB50A5">
        <w:rPr>
          <w:rFonts w:hint="cs"/>
          <w:rtl/>
        </w:rPr>
        <w:t>»</w:t>
      </w:r>
      <w:r w:rsidR="000F3A70">
        <w:rPr>
          <w:rFonts w:hint="cs"/>
          <w:rtl/>
        </w:rPr>
        <w:t xml:space="preserve"> و </w:t>
      </w:r>
      <w:r w:rsidR="00AB50A5">
        <w:rPr>
          <w:rFonts w:hint="cs"/>
          <w:rtl/>
        </w:rPr>
        <w:t>«</w:t>
      </w:r>
      <w:r w:rsidR="000F3A70">
        <w:rPr>
          <w:rFonts w:hint="cs"/>
          <w:rtl/>
        </w:rPr>
        <w:t>حرمت</w:t>
      </w:r>
      <w:r w:rsidR="00AB50A5">
        <w:rPr>
          <w:rFonts w:hint="cs"/>
          <w:rtl/>
        </w:rPr>
        <w:t>»</w:t>
      </w:r>
      <w:r w:rsidR="000F3A70">
        <w:rPr>
          <w:rFonts w:hint="cs"/>
          <w:rtl/>
        </w:rPr>
        <w:t xml:space="preserve"> هستند و موضوع‌ها </w:t>
      </w:r>
      <w:r w:rsidR="00AB50A5">
        <w:rPr>
          <w:rFonts w:hint="cs"/>
          <w:rtl/>
        </w:rPr>
        <w:t>«</w:t>
      </w:r>
      <w:r w:rsidR="000F3A70">
        <w:rPr>
          <w:rFonts w:hint="cs"/>
          <w:rtl/>
        </w:rPr>
        <w:t>علمای عدول</w:t>
      </w:r>
      <w:r w:rsidR="00AB50A5">
        <w:rPr>
          <w:rFonts w:hint="cs"/>
          <w:rtl/>
        </w:rPr>
        <w:t>»</w:t>
      </w:r>
      <w:r w:rsidR="000F3A70">
        <w:rPr>
          <w:rFonts w:hint="cs"/>
          <w:rtl/>
        </w:rPr>
        <w:t xml:space="preserve"> و </w:t>
      </w:r>
      <w:r w:rsidR="00AB50A5">
        <w:rPr>
          <w:rFonts w:hint="cs"/>
          <w:rtl/>
        </w:rPr>
        <w:t>«</w:t>
      </w:r>
      <w:r w:rsidR="000F3A70">
        <w:rPr>
          <w:rFonts w:hint="cs"/>
          <w:rtl/>
        </w:rPr>
        <w:t>علمای مرتکب کبیر</w:t>
      </w:r>
      <w:r w:rsidR="00AB50A5">
        <w:rPr>
          <w:rFonts w:hint="cs"/>
          <w:rtl/>
        </w:rPr>
        <w:t>ه» هستند، فقط متعلق‌ها نسبت تساوی دارند، متعلق هر دو حکم «اکرام» است.</w:t>
      </w:r>
    </w:p>
  </w:footnote>
  <w:footnote w:id="9">
    <w:p w:rsidR="00457599" w:rsidRDefault="00457599">
      <w:pPr>
        <w:pStyle w:val="FootnoteText"/>
      </w:pPr>
      <w:r>
        <w:rPr>
          <w:rStyle w:val="FootnoteReference"/>
        </w:rPr>
        <w:footnoteRef/>
      </w:r>
      <w:r>
        <w:rPr>
          <w:rtl/>
        </w:rPr>
        <w:t xml:space="preserve"> </w:t>
      </w:r>
      <w:r>
        <w:rPr>
          <w:rFonts w:hint="cs"/>
          <w:rtl/>
        </w:rPr>
        <w:t>مراد استاد از مباین مقابل تساوی است، یعنی اعمل و اخص من وجه.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F50463">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F504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F50463">
      <w:rPr>
        <w:rFonts w:hint="cs"/>
        <w:b/>
        <w:bCs/>
        <w:color w:val="632423" w:themeColor="accent2" w:themeShade="80"/>
        <w:sz w:val="20"/>
        <w:szCs w:val="24"/>
        <w:rtl/>
      </w:rPr>
      <w:t>گنجي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F50463">
      <w:rPr>
        <w:sz w:val="24"/>
        <w:szCs w:val="24"/>
        <w:rtl/>
      </w:rPr>
      <w:t>9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F50463">
      <w:rPr>
        <w:rFonts w:hint="cs"/>
        <w:sz w:val="24"/>
        <w:szCs w:val="24"/>
        <w:rtl/>
      </w:rPr>
      <w:t>صور</w:t>
    </w:r>
    <w:r w:rsidR="00F50463">
      <w:rPr>
        <w:sz w:val="24"/>
        <w:szCs w:val="24"/>
        <w:rtl/>
      </w:rPr>
      <w:t xml:space="preserve"> </w:t>
    </w:r>
    <w:r w:rsidR="00F50463">
      <w:rPr>
        <w:rFonts w:hint="cs"/>
        <w:sz w:val="24"/>
        <w:szCs w:val="24"/>
        <w:rtl/>
      </w:rPr>
      <w:t>و</w:t>
    </w:r>
    <w:r w:rsidR="00F50463">
      <w:rPr>
        <w:sz w:val="24"/>
        <w:szCs w:val="24"/>
        <w:rtl/>
      </w:rPr>
      <w:t xml:space="preserve"> </w:t>
    </w:r>
    <w:r w:rsidR="00F50463">
      <w:rPr>
        <w:rFonts w:hint="cs"/>
        <w:sz w:val="24"/>
        <w:szCs w:val="24"/>
        <w:rtl/>
      </w:rPr>
      <w:t>فروض</w:t>
    </w:r>
    <w:r w:rsidR="00F50463">
      <w:rPr>
        <w:sz w:val="24"/>
        <w:szCs w:val="24"/>
        <w:rtl/>
      </w:rPr>
      <w:t xml:space="preserve"> </w:t>
    </w:r>
    <w:r w:rsidR="00F50463">
      <w:rPr>
        <w:rFonts w:hint="cs"/>
        <w:sz w:val="24"/>
        <w:szCs w:val="24"/>
        <w:rtl/>
      </w:rPr>
      <w:t>استثنای</w:t>
    </w:r>
    <w:r w:rsidR="00F50463">
      <w:rPr>
        <w:sz w:val="24"/>
        <w:szCs w:val="24"/>
        <w:rtl/>
      </w:rPr>
      <w:t xml:space="preserve"> </w:t>
    </w:r>
    <w:r w:rsidR="00F50463">
      <w:rPr>
        <w:rFonts w:hint="cs"/>
        <w:sz w:val="24"/>
        <w:szCs w:val="24"/>
        <w:rtl/>
      </w:rPr>
      <w:t>مستوعب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F50463">
      <w:rPr>
        <w:rFonts w:hint="cs"/>
        <w:sz w:val="24"/>
        <w:szCs w:val="24"/>
        <w:rtl/>
      </w:rPr>
      <w:t>محمود</w:t>
    </w:r>
    <w:r w:rsidR="00F50463">
      <w:rPr>
        <w:sz w:val="24"/>
        <w:szCs w:val="24"/>
        <w:rtl/>
      </w:rPr>
      <w:t xml:space="preserve"> </w:t>
    </w:r>
    <w:r w:rsidR="00F50463">
      <w:rPr>
        <w:rFonts w:hint="cs"/>
        <w:sz w:val="24"/>
        <w:szCs w:val="24"/>
        <w:rtl/>
      </w:rPr>
      <w:t>بيات</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F50463">
      <w:rPr>
        <w:rFonts w:hint="cs"/>
        <w:sz w:val="24"/>
        <w:szCs w:val="24"/>
        <w:rtl/>
      </w:rPr>
      <w:t>مناقشات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4B"/>
    <w:rsid w:val="00025B70"/>
    <w:rsid w:val="00027A46"/>
    <w:rsid w:val="000308DD"/>
    <w:rsid w:val="000353D7"/>
    <w:rsid w:val="00051763"/>
    <w:rsid w:val="00053EFC"/>
    <w:rsid w:val="00055496"/>
    <w:rsid w:val="00075264"/>
    <w:rsid w:val="00080A41"/>
    <w:rsid w:val="00082167"/>
    <w:rsid w:val="0008299B"/>
    <w:rsid w:val="00085710"/>
    <w:rsid w:val="000913AA"/>
    <w:rsid w:val="00096C63"/>
    <w:rsid w:val="000B5DB5"/>
    <w:rsid w:val="000C23B7"/>
    <w:rsid w:val="000C3947"/>
    <w:rsid w:val="000C42C4"/>
    <w:rsid w:val="000D292F"/>
    <w:rsid w:val="000D30E9"/>
    <w:rsid w:val="000D6818"/>
    <w:rsid w:val="000D6D28"/>
    <w:rsid w:val="000D7C84"/>
    <w:rsid w:val="000E03F3"/>
    <w:rsid w:val="000E335E"/>
    <w:rsid w:val="000F16CF"/>
    <w:rsid w:val="000F3A70"/>
    <w:rsid w:val="000F5BAC"/>
    <w:rsid w:val="001020B7"/>
    <w:rsid w:val="0010577F"/>
    <w:rsid w:val="00114AB7"/>
    <w:rsid w:val="00115997"/>
    <w:rsid w:val="00116B2B"/>
    <w:rsid w:val="00124C0A"/>
    <w:rsid w:val="00124E3D"/>
    <w:rsid w:val="00127E95"/>
    <w:rsid w:val="00130659"/>
    <w:rsid w:val="001347C7"/>
    <w:rsid w:val="001356B0"/>
    <w:rsid w:val="00151937"/>
    <w:rsid w:val="0015766D"/>
    <w:rsid w:val="00166110"/>
    <w:rsid w:val="00181844"/>
    <w:rsid w:val="001837E9"/>
    <w:rsid w:val="00185F51"/>
    <w:rsid w:val="00187DFA"/>
    <w:rsid w:val="00191D37"/>
    <w:rsid w:val="00196F71"/>
    <w:rsid w:val="00197CB5"/>
    <w:rsid w:val="001A1422"/>
    <w:rsid w:val="001A1BC1"/>
    <w:rsid w:val="001A1EA5"/>
    <w:rsid w:val="001A2574"/>
    <w:rsid w:val="001A27D7"/>
    <w:rsid w:val="001A294E"/>
    <w:rsid w:val="001A442A"/>
    <w:rsid w:val="001A4ED8"/>
    <w:rsid w:val="001B2488"/>
    <w:rsid w:val="001B6799"/>
    <w:rsid w:val="001B7CEB"/>
    <w:rsid w:val="001C1362"/>
    <w:rsid w:val="001C4C66"/>
    <w:rsid w:val="001C7973"/>
    <w:rsid w:val="001D2E9A"/>
    <w:rsid w:val="001D597F"/>
    <w:rsid w:val="001E0E0D"/>
    <w:rsid w:val="001E3FD4"/>
    <w:rsid w:val="001F5F12"/>
    <w:rsid w:val="0020241A"/>
    <w:rsid w:val="00203821"/>
    <w:rsid w:val="00205AB7"/>
    <w:rsid w:val="00211632"/>
    <w:rsid w:val="0021630D"/>
    <w:rsid w:val="002331EF"/>
    <w:rsid w:val="0024121B"/>
    <w:rsid w:val="00247D2F"/>
    <w:rsid w:val="00247DAD"/>
    <w:rsid w:val="00256560"/>
    <w:rsid w:val="00274F6C"/>
    <w:rsid w:val="002756EF"/>
    <w:rsid w:val="002759A6"/>
    <w:rsid w:val="0027605E"/>
    <w:rsid w:val="00281E00"/>
    <w:rsid w:val="00294A52"/>
    <w:rsid w:val="002A15CE"/>
    <w:rsid w:val="002A1B28"/>
    <w:rsid w:val="002A21C2"/>
    <w:rsid w:val="002A4067"/>
    <w:rsid w:val="002B575F"/>
    <w:rsid w:val="002B729B"/>
    <w:rsid w:val="002C53A2"/>
    <w:rsid w:val="002D0040"/>
    <w:rsid w:val="002D2FA8"/>
    <w:rsid w:val="002E220F"/>
    <w:rsid w:val="002E2D0B"/>
    <w:rsid w:val="002E5110"/>
    <w:rsid w:val="003006BF"/>
    <w:rsid w:val="00304360"/>
    <w:rsid w:val="00304868"/>
    <w:rsid w:val="00307311"/>
    <w:rsid w:val="00320D45"/>
    <w:rsid w:val="0032100F"/>
    <w:rsid w:val="003229A4"/>
    <w:rsid w:val="0033402C"/>
    <w:rsid w:val="00340521"/>
    <w:rsid w:val="00345C73"/>
    <w:rsid w:val="00354A99"/>
    <w:rsid w:val="00360311"/>
    <w:rsid w:val="00361922"/>
    <w:rsid w:val="003664CD"/>
    <w:rsid w:val="0037339B"/>
    <w:rsid w:val="00385A42"/>
    <w:rsid w:val="00386C11"/>
    <w:rsid w:val="00390587"/>
    <w:rsid w:val="0039377F"/>
    <w:rsid w:val="00397466"/>
    <w:rsid w:val="003A6148"/>
    <w:rsid w:val="003C33F6"/>
    <w:rsid w:val="003C3D2E"/>
    <w:rsid w:val="003C43A5"/>
    <w:rsid w:val="003E1C5C"/>
    <w:rsid w:val="003E6650"/>
    <w:rsid w:val="003F5B46"/>
    <w:rsid w:val="00401363"/>
    <w:rsid w:val="00401C64"/>
    <w:rsid w:val="00402E47"/>
    <w:rsid w:val="00425015"/>
    <w:rsid w:val="00430994"/>
    <w:rsid w:val="00432EFF"/>
    <w:rsid w:val="00441B6D"/>
    <w:rsid w:val="00447E7C"/>
    <w:rsid w:val="004556EF"/>
    <w:rsid w:val="00457599"/>
    <w:rsid w:val="004575B8"/>
    <w:rsid w:val="004610ED"/>
    <w:rsid w:val="00462B07"/>
    <w:rsid w:val="00465BD2"/>
    <w:rsid w:val="004715C8"/>
    <w:rsid w:val="00473445"/>
    <w:rsid w:val="004743A7"/>
    <w:rsid w:val="00481C31"/>
    <w:rsid w:val="00482FC1"/>
    <w:rsid w:val="00483027"/>
    <w:rsid w:val="004871AA"/>
    <w:rsid w:val="00487A59"/>
    <w:rsid w:val="004926E1"/>
    <w:rsid w:val="004A2FEA"/>
    <w:rsid w:val="004B4C4E"/>
    <w:rsid w:val="004D2DD7"/>
    <w:rsid w:val="004D75C5"/>
    <w:rsid w:val="004E003B"/>
    <w:rsid w:val="004E06D4"/>
    <w:rsid w:val="004E2186"/>
    <w:rsid w:val="004E2BDF"/>
    <w:rsid w:val="004E66FB"/>
    <w:rsid w:val="004E7D07"/>
    <w:rsid w:val="004F1FE0"/>
    <w:rsid w:val="004F470A"/>
    <w:rsid w:val="004F4C59"/>
    <w:rsid w:val="00500C8F"/>
    <w:rsid w:val="00501909"/>
    <w:rsid w:val="005064DC"/>
    <w:rsid w:val="00507BBB"/>
    <w:rsid w:val="005128DF"/>
    <w:rsid w:val="00513BB1"/>
    <w:rsid w:val="005206FE"/>
    <w:rsid w:val="005209BE"/>
    <w:rsid w:val="005257ED"/>
    <w:rsid w:val="005306F8"/>
    <w:rsid w:val="00532ACD"/>
    <w:rsid w:val="0054023D"/>
    <w:rsid w:val="005426BF"/>
    <w:rsid w:val="00547901"/>
    <w:rsid w:val="00556B2F"/>
    <w:rsid w:val="005572B9"/>
    <w:rsid w:val="0056213C"/>
    <w:rsid w:val="00580C24"/>
    <w:rsid w:val="005968EF"/>
    <w:rsid w:val="00596C1E"/>
    <w:rsid w:val="005A2E26"/>
    <w:rsid w:val="005C0CC3"/>
    <w:rsid w:val="005C0DAE"/>
    <w:rsid w:val="005C188E"/>
    <w:rsid w:val="005C5ED4"/>
    <w:rsid w:val="005D2349"/>
    <w:rsid w:val="005E1B60"/>
    <w:rsid w:val="005E5507"/>
    <w:rsid w:val="005E607B"/>
    <w:rsid w:val="005F0A8D"/>
    <w:rsid w:val="005F3219"/>
    <w:rsid w:val="00601229"/>
    <w:rsid w:val="00603B67"/>
    <w:rsid w:val="00612C57"/>
    <w:rsid w:val="006162A2"/>
    <w:rsid w:val="00623959"/>
    <w:rsid w:val="006240DA"/>
    <w:rsid w:val="0062606A"/>
    <w:rsid w:val="0063256E"/>
    <w:rsid w:val="00635219"/>
    <w:rsid w:val="00635EC0"/>
    <w:rsid w:val="00640B58"/>
    <w:rsid w:val="00646813"/>
    <w:rsid w:val="00651B02"/>
    <w:rsid w:val="00651B19"/>
    <w:rsid w:val="00660A29"/>
    <w:rsid w:val="006712C8"/>
    <w:rsid w:val="00695519"/>
    <w:rsid w:val="006A4134"/>
    <w:rsid w:val="006A5DDA"/>
    <w:rsid w:val="006A6701"/>
    <w:rsid w:val="006A73FB"/>
    <w:rsid w:val="006B21F4"/>
    <w:rsid w:val="006B2778"/>
    <w:rsid w:val="006B3753"/>
    <w:rsid w:val="006B37A3"/>
    <w:rsid w:val="006B7AD6"/>
    <w:rsid w:val="006C50FD"/>
    <w:rsid w:val="006D09BC"/>
    <w:rsid w:val="006D1DD4"/>
    <w:rsid w:val="006D4014"/>
    <w:rsid w:val="006D44C1"/>
    <w:rsid w:val="006E5651"/>
    <w:rsid w:val="006E5B85"/>
    <w:rsid w:val="006F026A"/>
    <w:rsid w:val="006F5364"/>
    <w:rsid w:val="0070265B"/>
    <w:rsid w:val="00704813"/>
    <w:rsid w:val="00707B1A"/>
    <w:rsid w:val="0072037C"/>
    <w:rsid w:val="007206E2"/>
    <w:rsid w:val="0072290D"/>
    <w:rsid w:val="00723D6D"/>
    <w:rsid w:val="00724537"/>
    <w:rsid w:val="0072568D"/>
    <w:rsid w:val="00731724"/>
    <w:rsid w:val="0073474B"/>
    <w:rsid w:val="00735511"/>
    <w:rsid w:val="00737208"/>
    <w:rsid w:val="00744CD7"/>
    <w:rsid w:val="00744DE6"/>
    <w:rsid w:val="00762452"/>
    <w:rsid w:val="007639E0"/>
    <w:rsid w:val="00764263"/>
    <w:rsid w:val="00775507"/>
    <w:rsid w:val="00783473"/>
    <w:rsid w:val="0078594B"/>
    <w:rsid w:val="00793D67"/>
    <w:rsid w:val="00795E02"/>
    <w:rsid w:val="007979D0"/>
    <w:rsid w:val="007A4E18"/>
    <w:rsid w:val="007A64FE"/>
    <w:rsid w:val="007A7B8C"/>
    <w:rsid w:val="007C6D9E"/>
    <w:rsid w:val="007D1C43"/>
    <w:rsid w:val="007D6C53"/>
    <w:rsid w:val="007E1564"/>
    <w:rsid w:val="007E1E87"/>
    <w:rsid w:val="007E5B3F"/>
    <w:rsid w:val="007E636A"/>
    <w:rsid w:val="007F2257"/>
    <w:rsid w:val="0080091D"/>
    <w:rsid w:val="00804108"/>
    <w:rsid w:val="00804FC4"/>
    <w:rsid w:val="00816367"/>
    <w:rsid w:val="00816A0B"/>
    <w:rsid w:val="00821360"/>
    <w:rsid w:val="00824B22"/>
    <w:rsid w:val="0082632F"/>
    <w:rsid w:val="00830C53"/>
    <w:rsid w:val="00835981"/>
    <w:rsid w:val="00837FAA"/>
    <w:rsid w:val="00841F77"/>
    <w:rsid w:val="0085035B"/>
    <w:rsid w:val="00863390"/>
    <w:rsid w:val="0086385C"/>
    <w:rsid w:val="00871810"/>
    <w:rsid w:val="00871916"/>
    <w:rsid w:val="0088356D"/>
    <w:rsid w:val="008956DD"/>
    <w:rsid w:val="00896D95"/>
    <w:rsid w:val="008A4874"/>
    <w:rsid w:val="008A510E"/>
    <w:rsid w:val="008A522A"/>
    <w:rsid w:val="008B2460"/>
    <w:rsid w:val="008B4464"/>
    <w:rsid w:val="008B750B"/>
    <w:rsid w:val="008C3162"/>
    <w:rsid w:val="008D1F14"/>
    <w:rsid w:val="008D65D3"/>
    <w:rsid w:val="008D6A4F"/>
    <w:rsid w:val="008E3924"/>
    <w:rsid w:val="008F13F7"/>
    <w:rsid w:val="008F3088"/>
    <w:rsid w:val="008F507C"/>
    <w:rsid w:val="008F5B4D"/>
    <w:rsid w:val="00907425"/>
    <w:rsid w:val="0091262D"/>
    <w:rsid w:val="00923C34"/>
    <w:rsid w:val="00924152"/>
    <w:rsid w:val="0092513D"/>
    <w:rsid w:val="0092639E"/>
    <w:rsid w:val="00927A9F"/>
    <w:rsid w:val="009335CC"/>
    <w:rsid w:val="00935A55"/>
    <w:rsid w:val="00941CEB"/>
    <w:rsid w:val="0094720F"/>
    <w:rsid w:val="00952E1C"/>
    <w:rsid w:val="00953B28"/>
    <w:rsid w:val="00954322"/>
    <w:rsid w:val="0095612E"/>
    <w:rsid w:val="00957CAA"/>
    <w:rsid w:val="00962455"/>
    <w:rsid w:val="0096778A"/>
    <w:rsid w:val="00977656"/>
    <w:rsid w:val="00980960"/>
    <w:rsid w:val="0098794D"/>
    <w:rsid w:val="00987DED"/>
    <w:rsid w:val="0099497B"/>
    <w:rsid w:val="009A43BA"/>
    <w:rsid w:val="009A5BDB"/>
    <w:rsid w:val="009B0D05"/>
    <w:rsid w:val="009B2E56"/>
    <w:rsid w:val="009B3C0E"/>
    <w:rsid w:val="009B3DBB"/>
    <w:rsid w:val="009B4CA6"/>
    <w:rsid w:val="009B79F8"/>
    <w:rsid w:val="009D13FD"/>
    <w:rsid w:val="009D266A"/>
    <w:rsid w:val="009F249A"/>
    <w:rsid w:val="009F7E07"/>
    <w:rsid w:val="00A01522"/>
    <w:rsid w:val="00A01890"/>
    <w:rsid w:val="00A10A11"/>
    <w:rsid w:val="00A13C6A"/>
    <w:rsid w:val="00A17B09"/>
    <w:rsid w:val="00A240EB"/>
    <w:rsid w:val="00A256CE"/>
    <w:rsid w:val="00A42203"/>
    <w:rsid w:val="00A457C6"/>
    <w:rsid w:val="00A46AD0"/>
    <w:rsid w:val="00A47063"/>
    <w:rsid w:val="00A473A8"/>
    <w:rsid w:val="00A513F0"/>
    <w:rsid w:val="00A5257D"/>
    <w:rsid w:val="00A52905"/>
    <w:rsid w:val="00A61AC8"/>
    <w:rsid w:val="00A6366F"/>
    <w:rsid w:val="00A65D4C"/>
    <w:rsid w:val="00A70512"/>
    <w:rsid w:val="00A763FF"/>
    <w:rsid w:val="00A93598"/>
    <w:rsid w:val="00AA1F60"/>
    <w:rsid w:val="00AA40D7"/>
    <w:rsid w:val="00AB50A5"/>
    <w:rsid w:val="00AB5F7D"/>
    <w:rsid w:val="00AC0C50"/>
    <w:rsid w:val="00AC1939"/>
    <w:rsid w:val="00AC6FE2"/>
    <w:rsid w:val="00AF3925"/>
    <w:rsid w:val="00B03E9F"/>
    <w:rsid w:val="00B2292F"/>
    <w:rsid w:val="00B3042F"/>
    <w:rsid w:val="00B36C73"/>
    <w:rsid w:val="00B43169"/>
    <w:rsid w:val="00B4677C"/>
    <w:rsid w:val="00B5233F"/>
    <w:rsid w:val="00B55AE4"/>
    <w:rsid w:val="00B62DF3"/>
    <w:rsid w:val="00B70B46"/>
    <w:rsid w:val="00B739B0"/>
    <w:rsid w:val="00B814A3"/>
    <w:rsid w:val="00B96F38"/>
    <w:rsid w:val="00BB0A87"/>
    <w:rsid w:val="00BC2AEE"/>
    <w:rsid w:val="00BD0E74"/>
    <w:rsid w:val="00BD4682"/>
    <w:rsid w:val="00BD5F8C"/>
    <w:rsid w:val="00BE1E11"/>
    <w:rsid w:val="00BE29DD"/>
    <w:rsid w:val="00C066AF"/>
    <w:rsid w:val="00C10E06"/>
    <w:rsid w:val="00C145B8"/>
    <w:rsid w:val="00C2438F"/>
    <w:rsid w:val="00C244CA"/>
    <w:rsid w:val="00C32A7E"/>
    <w:rsid w:val="00C34F28"/>
    <w:rsid w:val="00C368DF"/>
    <w:rsid w:val="00C43F4C"/>
    <w:rsid w:val="00C442C5"/>
    <w:rsid w:val="00C5024C"/>
    <w:rsid w:val="00C57B5C"/>
    <w:rsid w:val="00C57C7C"/>
    <w:rsid w:val="00C61049"/>
    <w:rsid w:val="00C62906"/>
    <w:rsid w:val="00C63FFE"/>
    <w:rsid w:val="00C76BEA"/>
    <w:rsid w:val="00C801CC"/>
    <w:rsid w:val="00C81492"/>
    <w:rsid w:val="00C91EB6"/>
    <w:rsid w:val="00C966F5"/>
    <w:rsid w:val="00C97A12"/>
    <w:rsid w:val="00CA10B0"/>
    <w:rsid w:val="00CA2F8E"/>
    <w:rsid w:val="00CA7FD5"/>
    <w:rsid w:val="00CB3287"/>
    <w:rsid w:val="00CB33E2"/>
    <w:rsid w:val="00CB4E68"/>
    <w:rsid w:val="00CC2733"/>
    <w:rsid w:val="00CD0050"/>
    <w:rsid w:val="00CD334D"/>
    <w:rsid w:val="00CE05CD"/>
    <w:rsid w:val="00CE7481"/>
    <w:rsid w:val="00CF0A8F"/>
    <w:rsid w:val="00D048CE"/>
    <w:rsid w:val="00D04DB9"/>
    <w:rsid w:val="00D101D0"/>
    <w:rsid w:val="00D10998"/>
    <w:rsid w:val="00D15330"/>
    <w:rsid w:val="00D15CBD"/>
    <w:rsid w:val="00D1689C"/>
    <w:rsid w:val="00D23391"/>
    <w:rsid w:val="00D25B96"/>
    <w:rsid w:val="00D31805"/>
    <w:rsid w:val="00D3369B"/>
    <w:rsid w:val="00D37D69"/>
    <w:rsid w:val="00D478AD"/>
    <w:rsid w:val="00D552B9"/>
    <w:rsid w:val="00D735B2"/>
    <w:rsid w:val="00D735F3"/>
    <w:rsid w:val="00D74021"/>
    <w:rsid w:val="00D76D01"/>
    <w:rsid w:val="00D776EF"/>
    <w:rsid w:val="00D901D4"/>
    <w:rsid w:val="00D922A9"/>
    <w:rsid w:val="00D9394A"/>
    <w:rsid w:val="00D95443"/>
    <w:rsid w:val="00DA00E9"/>
    <w:rsid w:val="00DA41E7"/>
    <w:rsid w:val="00DB0CBB"/>
    <w:rsid w:val="00DB67CC"/>
    <w:rsid w:val="00DE1070"/>
    <w:rsid w:val="00E00219"/>
    <w:rsid w:val="00E0316B"/>
    <w:rsid w:val="00E031C0"/>
    <w:rsid w:val="00E126A6"/>
    <w:rsid w:val="00E25E10"/>
    <w:rsid w:val="00E25EC8"/>
    <w:rsid w:val="00E357EA"/>
    <w:rsid w:val="00E50B41"/>
    <w:rsid w:val="00E5219B"/>
    <w:rsid w:val="00E52D07"/>
    <w:rsid w:val="00E53CE4"/>
    <w:rsid w:val="00E5518B"/>
    <w:rsid w:val="00E609FE"/>
    <w:rsid w:val="00E748BB"/>
    <w:rsid w:val="00E750AB"/>
    <w:rsid w:val="00E75920"/>
    <w:rsid w:val="00E80D96"/>
    <w:rsid w:val="00E84A0A"/>
    <w:rsid w:val="00E871FA"/>
    <w:rsid w:val="00E9087C"/>
    <w:rsid w:val="00E936A4"/>
    <w:rsid w:val="00E954BB"/>
    <w:rsid w:val="00EA2C9D"/>
    <w:rsid w:val="00EA44CD"/>
    <w:rsid w:val="00EA45E7"/>
    <w:rsid w:val="00EB78E3"/>
    <w:rsid w:val="00EB7BE3"/>
    <w:rsid w:val="00EC1C4B"/>
    <w:rsid w:val="00EC735A"/>
    <w:rsid w:val="00ED5F38"/>
    <w:rsid w:val="00ED7D5D"/>
    <w:rsid w:val="00EE1783"/>
    <w:rsid w:val="00EF27FE"/>
    <w:rsid w:val="00F0142C"/>
    <w:rsid w:val="00F04AF1"/>
    <w:rsid w:val="00F07FB6"/>
    <w:rsid w:val="00F149D0"/>
    <w:rsid w:val="00F16B53"/>
    <w:rsid w:val="00F25ECD"/>
    <w:rsid w:val="00F26B51"/>
    <w:rsid w:val="00F318BE"/>
    <w:rsid w:val="00F33297"/>
    <w:rsid w:val="00F343FB"/>
    <w:rsid w:val="00F359FE"/>
    <w:rsid w:val="00F42159"/>
    <w:rsid w:val="00F4256E"/>
    <w:rsid w:val="00F42EE1"/>
    <w:rsid w:val="00F50463"/>
    <w:rsid w:val="00F60F1F"/>
    <w:rsid w:val="00F64141"/>
    <w:rsid w:val="00F67508"/>
    <w:rsid w:val="00F71FC9"/>
    <w:rsid w:val="00F734E5"/>
    <w:rsid w:val="00F73619"/>
    <w:rsid w:val="00F73B48"/>
    <w:rsid w:val="00F73DEB"/>
    <w:rsid w:val="00F74F51"/>
    <w:rsid w:val="00F842AD"/>
    <w:rsid w:val="00F873EF"/>
    <w:rsid w:val="00F8793D"/>
    <w:rsid w:val="00F90E36"/>
    <w:rsid w:val="00F914EB"/>
    <w:rsid w:val="00F91B85"/>
    <w:rsid w:val="00F931CC"/>
    <w:rsid w:val="00F938E7"/>
    <w:rsid w:val="00FA2058"/>
    <w:rsid w:val="00FA3B17"/>
    <w:rsid w:val="00FA5E8D"/>
    <w:rsid w:val="00FA5F3D"/>
    <w:rsid w:val="00FB399E"/>
    <w:rsid w:val="00FB7F50"/>
    <w:rsid w:val="00FC2A85"/>
    <w:rsid w:val="00FC3C2D"/>
    <w:rsid w:val="00FC40AF"/>
    <w:rsid w:val="00FD0A16"/>
    <w:rsid w:val="00FD0F11"/>
    <w:rsid w:val="00FD67B1"/>
    <w:rsid w:val="00FE3D7D"/>
    <w:rsid w:val="00FE6DCF"/>
    <w:rsid w:val="00FF59C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2/391/&#1589;&#1575;&#1581;&#1576;" TargetMode="External"/><Relationship Id="rId2" Type="http://schemas.openxmlformats.org/officeDocument/2006/relationships/hyperlink" Target="http://lib.eshia.ir/13046/2/391/&#1576;&#1575;&#1604;&#1582;&#1575;&#1589;" TargetMode="External"/><Relationship Id="rId1" Type="http://schemas.openxmlformats.org/officeDocument/2006/relationships/hyperlink" Target="http://lib.eshia.ir/13046/2/391/&#1576;&#1575;&#1604;&#1582;&#1575;&#1589;" TargetMode="External"/><Relationship Id="rId6" Type="http://schemas.openxmlformats.org/officeDocument/2006/relationships/hyperlink" Target="http://lib.eshia.ir/27004//452/&#1585;&#1580;&#1581;" TargetMode="External"/><Relationship Id="rId5" Type="http://schemas.openxmlformats.org/officeDocument/2006/relationships/hyperlink" Target="http://lib.eshia.ir/27004//452/&#1601;&#1575;&#1606;&#1602;&#1583;&#1581;" TargetMode="External"/><Relationship Id="rId4" Type="http://schemas.openxmlformats.org/officeDocument/2006/relationships/hyperlink" Target="http://lib.eshia.ir/27004//452/&#1585;&#158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26CCD-5F8F-455C-9FF0-62884D013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271</TotalTime>
  <Pages>1</Pages>
  <Words>2446</Words>
  <Characters>13944</Characters>
  <Application>Microsoft Office Word</Application>
  <DocSecurity>0</DocSecurity>
  <Lines>116</Lines>
  <Paragraphs>32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16358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Ya-Ali</cp:lastModifiedBy>
  <cp:revision>40</cp:revision>
  <dcterms:created xsi:type="dcterms:W3CDTF">2017-06-08T11:03:00Z</dcterms:created>
  <dcterms:modified xsi:type="dcterms:W3CDTF">2017-06-09T12:13:00Z</dcterms:modified>
  <cp:contentStatus>ویرایش 2.3</cp:contentStatus>
  <cp:version>2.3</cp:version>
</cp:coreProperties>
</file>