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8F6F56">
      <w:pPr>
        <w:spacing w:line="240" w:lineRule="auto"/>
        <w:ind w:firstLine="284"/>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4D3FBB" w:rsidRDefault="00A01522">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1719615" w:history="1">
        <w:r w:rsidR="004D3FBB" w:rsidRPr="00A2686D">
          <w:rPr>
            <w:rStyle w:val="Hyperlink"/>
            <w:rFonts w:hint="eastAsia"/>
            <w:noProof/>
            <w:rtl/>
          </w:rPr>
          <w:t>مرحله</w:t>
        </w:r>
        <w:r w:rsidR="004D3FBB" w:rsidRPr="00A2686D">
          <w:rPr>
            <w:rStyle w:val="Hyperlink"/>
            <w:noProof/>
            <w:rtl/>
          </w:rPr>
          <w:t xml:space="preserve"> </w:t>
        </w:r>
        <w:r w:rsidR="004D3FBB" w:rsidRPr="00A2686D">
          <w:rPr>
            <w:rStyle w:val="Hyperlink"/>
            <w:rFonts w:hint="eastAsia"/>
            <w:noProof/>
            <w:rtl/>
          </w:rPr>
          <w:t>دوم</w:t>
        </w:r>
        <w:r w:rsidR="004D3FBB" w:rsidRPr="00A2686D">
          <w:rPr>
            <w:rStyle w:val="Hyperlink"/>
            <w:noProof/>
            <w:rtl/>
          </w:rPr>
          <w:t xml:space="preserve">: </w:t>
        </w:r>
        <w:r w:rsidR="004D3FBB" w:rsidRPr="00A2686D">
          <w:rPr>
            <w:rStyle w:val="Hyperlink"/>
            <w:rFonts w:hint="eastAsia"/>
            <w:noProof/>
            <w:rtl/>
          </w:rPr>
          <w:t>اختلاف</w:t>
        </w:r>
        <w:r w:rsidR="004D3FBB" w:rsidRPr="00A2686D">
          <w:rPr>
            <w:rStyle w:val="Hyperlink"/>
            <w:noProof/>
            <w:rtl/>
          </w:rPr>
          <w:t xml:space="preserve"> </w:t>
        </w:r>
        <w:r w:rsidR="004D3FBB" w:rsidRPr="00A2686D">
          <w:rPr>
            <w:rStyle w:val="Hyperlink"/>
            <w:rFonts w:hint="eastAsia"/>
            <w:noProof/>
            <w:rtl/>
          </w:rPr>
          <w:t>نسبت</w:t>
        </w:r>
        <w:r w:rsidR="004D3FBB" w:rsidRPr="00A2686D">
          <w:rPr>
            <w:rStyle w:val="Hyperlink"/>
            <w:noProof/>
            <w:rtl/>
          </w:rPr>
          <w:t xml:space="preserve"> </w:t>
        </w:r>
        <w:r w:rsidR="004D3FBB" w:rsidRPr="00A2686D">
          <w:rPr>
            <w:rStyle w:val="Hyperlink"/>
            <w:rFonts w:hint="eastAsia"/>
            <w:noProof/>
            <w:rtl/>
          </w:rPr>
          <w:t>ب</w:t>
        </w:r>
        <w:r w:rsidR="004D3FBB" w:rsidRPr="00A2686D">
          <w:rPr>
            <w:rStyle w:val="Hyperlink"/>
            <w:rFonts w:hint="cs"/>
            <w:noProof/>
            <w:rtl/>
          </w:rPr>
          <w:t>ی</w:t>
        </w:r>
        <w:r w:rsidR="004D3FBB" w:rsidRPr="00A2686D">
          <w:rPr>
            <w:rStyle w:val="Hyperlink"/>
            <w:rFonts w:hint="eastAsia"/>
            <w:noProof/>
            <w:rtl/>
          </w:rPr>
          <w:t>ن</w:t>
        </w:r>
        <w:r w:rsidR="004D3FBB" w:rsidRPr="00A2686D">
          <w:rPr>
            <w:rStyle w:val="Hyperlink"/>
            <w:noProof/>
            <w:rtl/>
          </w:rPr>
          <w:t xml:space="preserve"> </w:t>
        </w:r>
        <w:r w:rsidR="004D3FBB" w:rsidRPr="00A2686D">
          <w:rPr>
            <w:rStyle w:val="Hyperlink"/>
            <w:rFonts w:hint="eastAsia"/>
            <w:noProof/>
            <w:rtl/>
          </w:rPr>
          <w:t>ادله</w:t>
        </w:r>
        <w:r w:rsidR="004D3FBB">
          <w:rPr>
            <w:noProof/>
            <w:webHidden/>
            <w:rtl/>
          </w:rPr>
          <w:tab/>
        </w:r>
        <w:r w:rsidR="004D3FBB">
          <w:rPr>
            <w:noProof/>
            <w:webHidden/>
            <w:rtl/>
          </w:rPr>
          <w:fldChar w:fldCharType="begin"/>
        </w:r>
        <w:r w:rsidR="004D3FBB">
          <w:rPr>
            <w:noProof/>
            <w:webHidden/>
            <w:rtl/>
          </w:rPr>
          <w:instrText xml:space="preserve"> </w:instrText>
        </w:r>
        <w:r w:rsidR="004D3FBB">
          <w:rPr>
            <w:noProof/>
            <w:webHidden/>
          </w:rPr>
          <w:instrText>PAGEREF</w:instrText>
        </w:r>
        <w:r w:rsidR="004D3FBB">
          <w:rPr>
            <w:noProof/>
            <w:webHidden/>
            <w:rtl/>
          </w:rPr>
          <w:instrText xml:space="preserve"> _</w:instrText>
        </w:r>
        <w:r w:rsidR="004D3FBB">
          <w:rPr>
            <w:noProof/>
            <w:webHidden/>
          </w:rPr>
          <w:instrText>Toc</w:instrText>
        </w:r>
        <w:r w:rsidR="004D3FBB">
          <w:rPr>
            <w:noProof/>
            <w:webHidden/>
            <w:rtl/>
          </w:rPr>
          <w:instrText xml:space="preserve">481719615 </w:instrText>
        </w:r>
        <w:r w:rsidR="004D3FBB">
          <w:rPr>
            <w:noProof/>
            <w:webHidden/>
          </w:rPr>
          <w:instrText>\h</w:instrText>
        </w:r>
        <w:r w:rsidR="004D3FBB">
          <w:rPr>
            <w:noProof/>
            <w:webHidden/>
            <w:rtl/>
          </w:rPr>
          <w:instrText xml:space="preserve"> </w:instrText>
        </w:r>
        <w:r w:rsidR="004D3FBB">
          <w:rPr>
            <w:noProof/>
            <w:webHidden/>
            <w:rtl/>
          </w:rPr>
        </w:r>
        <w:r w:rsidR="004D3FBB">
          <w:rPr>
            <w:noProof/>
            <w:webHidden/>
            <w:rtl/>
          </w:rPr>
          <w:fldChar w:fldCharType="separate"/>
        </w:r>
        <w:r w:rsidR="004D3FBB">
          <w:rPr>
            <w:noProof/>
            <w:webHidden/>
            <w:rtl/>
          </w:rPr>
          <w:t>1</w:t>
        </w:r>
        <w:r w:rsidR="004D3FBB">
          <w:rPr>
            <w:noProof/>
            <w:webHidden/>
            <w:rtl/>
          </w:rPr>
          <w:fldChar w:fldCharType="end"/>
        </w:r>
      </w:hyperlink>
    </w:p>
    <w:p w:rsidR="004D3FBB" w:rsidRDefault="004D3FBB">
      <w:pPr>
        <w:pStyle w:val="TOC4"/>
        <w:tabs>
          <w:tab w:val="right" w:leader="dot" w:pos="10194"/>
        </w:tabs>
        <w:rPr>
          <w:rFonts w:asciiTheme="minorHAnsi" w:eastAsiaTheme="minorEastAsia" w:hAnsiTheme="minorHAnsi" w:cstheme="minorBidi"/>
          <w:bCs w:val="0"/>
          <w:noProof/>
          <w:color w:val="auto"/>
          <w:szCs w:val="22"/>
          <w:rtl/>
          <w:lang w:bidi="ar-SA"/>
        </w:rPr>
      </w:pPr>
      <w:hyperlink w:anchor="_Toc481719616" w:history="1">
        <w:r w:rsidRPr="00A2686D">
          <w:rPr>
            <w:rStyle w:val="Hyperlink"/>
            <w:rFonts w:hint="eastAsia"/>
            <w:noProof/>
            <w:rtl/>
          </w:rPr>
          <w:t>دو</w:t>
        </w:r>
        <w:r w:rsidRPr="00A2686D">
          <w:rPr>
            <w:rStyle w:val="Hyperlink"/>
            <w:noProof/>
            <w:rtl/>
          </w:rPr>
          <w:t xml:space="preserve"> </w:t>
        </w:r>
        <w:r w:rsidRPr="00A2686D">
          <w:rPr>
            <w:rStyle w:val="Hyperlink"/>
            <w:rFonts w:hint="eastAsia"/>
            <w:noProof/>
            <w:rtl/>
          </w:rPr>
          <w:t>ب</w:t>
        </w:r>
        <w:r w:rsidRPr="00A2686D">
          <w:rPr>
            <w:rStyle w:val="Hyperlink"/>
            <w:rFonts w:hint="cs"/>
            <w:noProof/>
            <w:rtl/>
          </w:rPr>
          <w:t>ی</w:t>
        </w:r>
        <w:r w:rsidRPr="00A2686D">
          <w:rPr>
            <w:rStyle w:val="Hyperlink"/>
            <w:rFonts w:hint="eastAsia"/>
            <w:noProof/>
            <w:rtl/>
          </w:rPr>
          <w:t>ان</w:t>
        </w:r>
        <w:r w:rsidRPr="00A2686D">
          <w:rPr>
            <w:rStyle w:val="Hyperlink"/>
            <w:noProof/>
            <w:rtl/>
          </w:rPr>
          <w:t xml:space="preserve"> </w:t>
        </w:r>
        <w:r w:rsidRPr="00A2686D">
          <w:rPr>
            <w:rStyle w:val="Hyperlink"/>
            <w:rFonts w:hint="eastAsia"/>
            <w:noProof/>
            <w:rtl/>
          </w:rPr>
          <w:t>در</w:t>
        </w:r>
        <w:r w:rsidRPr="00A2686D">
          <w:rPr>
            <w:rStyle w:val="Hyperlink"/>
            <w:noProof/>
            <w:rtl/>
          </w:rPr>
          <w:t xml:space="preserve"> </w:t>
        </w:r>
        <w:r w:rsidRPr="00A2686D">
          <w:rPr>
            <w:rStyle w:val="Hyperlink"/>
            <w:rFonts w:hint="eastAsia"/>
            <w:noProof/>
            <w:rtl/>
          </w:rPr>
          <w:t>انکار</w:t>
        </w:r>
        <w:r w:rsidRPr="00A2686D">
          <w:rPr>
            <w:rStyle w:val="Hyperlink"/>
            <w:noProof/>
            <w:rtl/>
          </w:rPr>
          <w:t xml:space="preserve"> </w:t>
        </w:r>
        <w:r w:rsidRPr="00A2686D">
          <w:rPr>
            <w:rStyle w:val="Hyperlink"/>
            <w:rFonts w:hint="eastAsia"/>
            <w:noProof/>
            <w:rtl/>
          </w:rPr>
          <w:t>انقلاب</w:t>
        </w:r>
        <w:r w:rsidRPr="00A2686D">
          <w:rPr>
            <w:rStyle w:val="Hyperlink"/>
            <w:noProof/>
            <w:rtl/>
          </w:rPr>
          <w:t xml:space="preserve"> </w:t>
        </w:r>
        <w:r w:rsidRPr="00A2686D">
          <w:rPr>
            <w:rStyle w:val="Hyperlink"/>
            <w:rFonts w:hint="eastAsia"/>
            <w:noProof/>
            <w:rtl/>
          </w:rPr>
          <w:t>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481719616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D3FBB" w:rsidRDefault="004D3FBB">
      <w:pPr>
        <w:pStyle w:val="TOC5"/>
        <w:tabs>
          <w:tab w:val="right" w:leader="dot" w:pos="10194"/>
        </w:tabs>
        <w:rPr>
          <w:rFonts w:asciiTheme="minorHAnsi" w:eastAsiaTheme="minorEastAsia" w:hAnsiTheme="minorHAnsi" w:cstheme="minorBidi"/>
          <w:bCs w:val="0"/>
          <w:noProof/>
          <w:color w:val="auto"/>
          <w:szCs w:val="22"/>
          <w:rtl/>
          <w:lang w:bidi="ar-SA"/>
        </w:rPr>
      </w:pPr>
      <w:hyperlink w:anchor="_Toc481719617" w:history="1">
        <w:r w:rsidRPr="00A2686D">
          <w:rPr>
            <w:rStyle w:val="Hyperlink"/>
            <w:rFonts w:hint="eastAsia"/>
            <w:noProof/>
            <w:rtl/>
          </w:rPr>
          <w:t>ب</w:t>
        </w:r>
        <w:r w:rsidRPr="00A2686D">
          <w:rPr>
            <w:rStyle w:val="Hyperlink"/>
            <w:rFonts w:hint="cs"/>
            <w:noProof/>
            <w:rtl/>
          </w:rPr>
          <w:t>ی</w:t>
        </w:r>
        <w:r w:rsidRPr="00A2686D">
          <w:rPr>
            <w:rStyle w:val="Hyperlink"/>
            <w:rFonts w:hint="eastAsia"/>
            <w:noProof/>
            <w:rtl/>
          </w:rPr>
          <w:t>ان</w:t>
        </w:r>
        <w:r w:rsidRPr="00A2686D">
          <w:rPr>
            <w:rStyle w:val="Hyperlink"/>
            <w:noProof/>
            <w:rtl/>
          </w:rPr>
          <w:t xml:space="preserve"> </w:t>
        </w:r>
        <w:r w:rsidRPr="00A2686D">
          <w:rPr>
            <w:rStyle w:val="Hyperlink"/>
            <w:rFonts w:hint="cs"/>
            <w:noProof/>
            <w:rtl/>
          </w:rPr>
          <w:t>ی</w:t>
        </w:r>
        <w:r w:rsidRPr="00A2686D">
          <w:rPr>
            <w:rStyle w:val="Hyperlink"/>
            <w:rFonts w:hint="eastAsia"/>
            <w:noProof/>
            <w:rtl/>
          </w:rPr>
          <w:t>کم</w:t>
        </w:r>
        <w:r w:rsidRPr="00A2686D">
          <w:rPr>
            <w:rStyle w:val="Hyperlink"/>
            <w:noProof/>
            <w:rtl/>
          </w:rPr>
          <w:t xml:space="preserve">: </w:t>
        </w:r>
        <w:r w:rsidRPr="00A2686D">
          <w:rPr>
            <w:rStyle w:val="Hyperlink"/>
            <w:rFonts w:hint="eastAsia"/>
            <w:noProof/>
            <w:rtl/>
          </w:rPr>
          <w:t>نت</w:t>
        </w:r>
        <w:r w:rsidRPr="00A2686D">
          <w:rPr>
            <w:rStyle w:val="Hyperlink"/>
            <w:rFonts w:hint="cs"/>
            <w:noProof/>
            <w:rtl/>
          </w:rPr>
          <w:t>ی</w:t>
        </w:r>
        <w:r w:rsidRPr="00A2686D">
          <w:rPr>
            <w:rStyle w:val="Hyperlink"/>
            <w:rFonts w:hint="eastAsia"/>
            <w:noProof/>
            <w:rtl/>
          </w:rPr>
          <w:t>جه</w:t>
        </w:r>
        <w:r w:rsidRPr="00A2686D">
          <w:rPr>
            <w:rStyle w:val="Hyperlink"/>
            <w:noProof/>
            <w:rtl/>
          </w:rPr>
          <w:t xml:space="preserve"> </w:t>
        </w:r>
        <w:r w:rsidRPr="00A2686D">
          <w:rPr>
            <w:rStyle w:val="Hyperlink"/>
            <w:rFonts w:hint="eastAsia"/>
            <w:noProof/>
            <w:rtl/>
          </w:rPr>
          <w:t>مرحله</w:t>
        </w:r>
        <w:r w:rsidRPr="00A2686D">
          <w:rPr>
            <w:rStyle w:val="Hyperlink"/>
            <w:noProof/>
            <w:rtl/>
          </w:rPr>
          <w:t xml:space="preserve"> </w:t>
        </w:r>
        <w:r w:rsidRPr="00A2686D">
          <w:rPr>
            <w:rStyle w:val="Hyperlink"/>
            <w:rFonts w:hint="cs"/>
            <w:noProof/>
            <w:rtl/>
          </w:rPr>
          <w:t>ی</w:t>
        </w:r>
        <w:r w:rsidRPr="00A2686D">
          <w:rPr>
            <w:rStyle w:val="Hyperlink"/>
            <w:rFonts w:hint="eastAsia"/>
            <w:noProof/>
            <w:rtl/>
          </w:rPr>
          <w:t>کم</w:t>
        </w:r>
        <w:r w:rsidRPr="00A2686D">
          <w:rPr>
            <w:rStyle w:val="Hyperlink"/>
            <w:noProof/>
            <w:rtl/>
          </w:rPr>
          <w:t xml:space="preserve"> </w:t>
        </w:r>
        <w:r w:rsidRPr="00A2686D">
          <w:rPr>
            <w:rStyle w:val="Hyperlink"/>
            <w:rFonts w:hint="eastAsia"/>
            <w:noProof/>
            <w:rtl/>
          </w:rPr>
          <w:t>مساو</w:t>
        </w:r>
        <w:r w:rsidRPr="00A2686D">
          <w:rPr>
            <w:rStyle w:val="Hyperlink"/>
            <w:rFonts w:hint="cs"/>
            <w:noProof/>
            <w:rtl/>
          </w:rPr>
          <w:t>ی</w:t>
        </w:r>
        <w:r w:rsidRPr="00A2686D">
          <w:rPr>
            <w:rStyle w:val="Hyperlink"/>
            <w:noProof/>
            <w:rtl/>
          </w:rPr>
          <w:t xml:space="preserve"> </w:t>
        </w:r>
        <w:r w:rsidRPr="00A2686D">
          <w:rPr>
            <w:rStyle w:val="Hyperlink"/>
            <w:rFonts w:hint="eastAsia"/>
            <w:noProof/>
            <w:rtl/>
          </w:rPr>
          <w:t>با</w:t>
        </w:r>
        <w:r w:rsidRPr="00A2686D">
          <w:rPr>
            <w:rStyle w:val="Hyperlink"/>
            <w:noProof/>
            <w:rtl/>
          </w:rPr>
          <w:t xml:space="preserve"> </w:t>
        </w:r>
        <w:r w:rsidRPr="00A2686D">
          <w:rPr>
            <w:rStyle w:val="Hyperlink"/>
            <w:rFonts w:hint="eastAsia"/>
            <w:noProof/>
            <w:rtl/>
          </w:rPr>
          <w:t>انکار</w:t>
        </w:r>
        <w:r w:rsidRPr="00A2686D">
          <w:rPr>
            <w:rStyle w:val="Hyperlink"/>
            <w:noProof/>
            <w:rtl/>
          </w:rPr>
          <w:t xml:space="preserve"> </w:t>
        </w:r>
        <w:r w:rsidRPr="00A2686D">
          <w:rPr>
            <w:rStyle w:val="Hyperlink"/>
            <w:rFonts w:hint="eastAsia"/>
            <w:noProof/>
            <w:rtl/>
          </w:rPr>
          <w:t>انقلاب</w:t>
        </w:r>
        <w:r w:rsidRPr="00A2686D">
          <w:rPr>
            <w:rStyle w:val="Hyperlink"/>
            <w:noProof/>
            <w:rtl/>
          </w:rPr>
          <w:t xml:space="preserve"> </w:t>
        </w:r>
        <w:r w:rsidRPr="00A2686D">
          <w:rPr>
            <w:rStyle w:val="Hyperlink"/>
            <w:rFonts w:hint="eastAsia"/>
            <w:noProof/>
            <w:rtl/>
          </w:rPr>
          <w:t>نسبت</w:t>
        </w:r>
        <w:r w:rsidRPr="00A2686D">
          <w:rPr>
            <w:rStyle w:val="Hyperlink"/>
            <w:noProof/>
            <w:rtl/>
          </w:rPr>
          <w:t xml:space="preserve"> (</w:t>
        </w:r>
        <w:r w:rsidRPr="00A2686D">
          <w:rPr>
            <w:rStyle w:val="Hyperlink"/>
            <w:rFonts w:hint="eastAsia"/>
            <w:noProof/>
            <w:rtl/>
          </w:rPr>
          <w:t>محقق</w:t>
        </w:r>
        <w:r w:rsidRPr="00A2686D">
          <w:rPr>
            <w:rStyle w:val="Hyperlink"/>
            <w:noProof/>
            <w:rtl/>
          </w:rPr>
          <w:t xml:space="preserve"> </w:t>
        </w:r>
        <w:r w:rsidRPr="00A2686D">
          <w:rPr>
            <w:rStyle w:val="Hyperlink"/>
            <w:rFonts w:hint="eastAsia"/>
            <w:noProof/>
            <w:rtl/>
          </w:rPr>
          <w:t>خراسان</w:t>
        </w:r>
        <w:r w:rsidRPr="00A2686D">
          <w:rPr>
            <w:rStyle w:val="Hyperlink"/>
            <w:rFonts w:hint="cs"/>
            <w:noProof/>
            <w:rtl/>
          </w:rPr>
          <w:t>ی</w:t>
        </w:r>
        <w:r w:rsidRPr="00A2686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481719617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D3FBB" w:rsidRDefault="004D3FBB">
      <w:pPr>
        <w:pStyle w:val="TOC6"/>
        <w:tabs>
          <w:tab w:val="right" w:leader="dot" w:pos="10194"/>
        </w:tabs>
        <w:rPr>
          <w:rFonts w:asciiTheme="minorHAnsi" w:eastAsiaTheme="minorEastAsia" w:hAnsiTheme="minorHAnsi" w:cstheme="minorBidi"/>
          <w:bCs w:val="0"/>
          <w:noProof/>
          <w:color w:val="auto"/>
          <w:szCs w:val="22"/>
          <w:rtl/>
          <w:lang w:bidi="ar-SA"/>
        </w:rPr>
      </w:pPr>
      <w:hyperlink w:anchor="_Toc481719618" w:history="1">
        <w:r w:rsidRPr="00A2686D">
          <w:rPr>
            <w:rStyle w:val="Hyperlink"/>
            <w:rFonts w:hint="eastAsia"/>
            <w:noProof/>
            <w:rtl/>
          </w:rPr>
          <w:t>استدراک</w:t>
        </w:r>
        <w:r w:rsidRPr="00A2686D">
          <w:rPr>
            <w:rStyle w:val="Hyperlink"/>
            <w:noProof/>
            <w:rtl/>
          </w:rPr>
          <w:t xml:space="preserve"> : </w:t>
        </w:r>
        <w:r w:rsidRPr="00A2686D">
          <w:rPr>
            <w:rStyle w:val="Hyperlink"/>
            <w:rFonts w:hint="eastAsia"/>
            <w:noProof/>
            <w:rtl/>
          </w:rPr>
          <w:t>تقدم</w:t>
        </w:r>
        <w:r w:rsidRPr="00A2686D">
          <w:rPr>
            <w:rStyle w:val="Hyperlink"/>
            <w:noProof/>
            <w:rtl/>
          </w:rPr>
          <w:t xml:space="preserve"> </w:t>
        </w:r>
        <w:r w:rsidRPr="00A2686D">
          <w:rPr>
            <w:rStyle w:val="Hyperlink"/>
            <w:rFonts w:hint="eastAsia"/>
            <w:noProof/>
            <w:rtl/>
          </w:rPr>
          <w:t>عام</w:t>
        </w:r>
        <w:r w:rsidRPr="00A2686D">
          <w:rPr>
            <w:rStyle w:val="Hyperlink"/>
            <w:noProof/>
            <w:rtl/>
          </w:rPr>
          <w:t xml:space="preserve"> </w:t>
        </w:r>
        <w:r w:rsidRPr="00A2686D">
          <w:rPr>
            <w:rStyle w:val="Hyperlink"/>
            <w:rFonts w:hint="eastAsia"/>
            <w:noProof/>
            <w:rtl/>
          </w:rPr>
          <w:t>مخصص</w:t>
        </w:r>
        <w:r w:rsidRPr="00A2686D">
          <w:rPr>
            <w:rStyle w:val="Hyperlink"/>
            <w:noProof/>
            <w:rtl/>
          </w:rPr>
          <w:t xml:space="preserve"> </w:t>
        </w:r>
        <w:r w:rsidRPr="00A2686D">
          <w:rPr>
            <w:rStyle w:val="Hyperlink"/>
            <w:rFonts w:hint="eastAsia"/>
            <w:noProof/>
            <w:rtl/>
          </w:rPr>
          <w:t>به</w:t>
        </w:r>
        <w:r w:rsidRPr="00A2686D">
          <w:rPr>
            <w:rStyle w:val="Hyperlink"/>
            <w:noProof/>
            <w:rtl/>
          </w:rPr>
          <w:t xml:space="preserve"> </w:t>
        </w:r>
        <w:r w:rsidRPr="00A2686D">
          <w:rPr>
            <w:rStyle w:val="Hyperlink"/>
            <w:rFonts w:hint="eastAsia"/>
            <w:noProof/>
            <w:rtl/>
          </w:rPr>
          <w:t>جهت</w:t>
        </w:r>
        <w:r w:rsidRPr="00A2686D">
          <w:rPr>
            <w:rStyle w:val="Hyperlink"/>
            <w:rFonts w:hint="cs"/>
            <w:noProof/>
            <w:rtl/>
          </w:rPr>
          <w:t>ی</w:t>
        </w:r>
        <w:r w:rsidRPr="00A2686D">
          <w:rPr>
            <w:rStyle w:val="Hyperlink"/>
            <w:noProof/>
            <w:rtl/>
          </w:rPr>
          <w:t xml:space="preserve"> </w:t>
        </w:r>
        <w:r w:rsidRPr="00A2686D">
          <w:rPr>
            <w:rStyle w:val="Hyperlink"/>
            <w:rFonts w:hint="eastAsia"/>
            <w:noProof/>
            <w:rtl/>
          </w:rPr>
          <w:t>غ</w:t>
        </w:r>
        <w:r w:rsidRPr="00A2686D">
          <w:rPr>
            <w:rStyle w:val="Hyperlink"/>
            <w:rFonts w:hint="cs"/>
            <w:noProof/>
            <w:rtl/>
          </w:rPr>
          <w:t>ی</w:t>
        </w:r>
        <w:r w:rsidRPr="00A2686D">
          <w:rPr>
            <w:rStyle w:val="Hyperlink"/>
            <w:rFonts w:hint="eastAsia"/>
            <w:noProof/>
            <w:rtl/>
          </w:rPr>
          <w:t>ر</w:t>
        </w:r>
        <w:r w:rsidRPr="00A2686D">
          <w:rPr>
            <w:rStyle w:val="Hyperlink"/>
            <w:noProof/>
            <w:rtl/>
          </w:rPr>
          <w:t xml:space="preserve"> </w:t>
        </w:r>
        <w:r w:rsidRPr="00A2686D">
          <w:rPr>
            <w:rStyle w:val="Hyperlink"/>
            <w:rFonts w:hint="eastAsia"/>
            <w:noProof/>
            <w:rtl/>
          </w:rPr>
          <w:t>از</w:t>
        </w:r>
        <w:r w:rsidRPr="00A2686D">
          <w:rPr>
            <w:rStyle w:val="Hyperlink"/>
            <w:noProof/>
            <w:rtl/>
          </w:rPr>
          <w:t xml:space="preserve"> </w:t>
        </w:r>
        <w:r w:rsidRPr="00A2686D">
          <w:rPr>
            <w:rStyle w:val="Hyperlink"/>
            <w:rFonts w:hint="eastAsia"/>
            <w:noProof/>
            <w:rtl/>
          </w:rPr>
          <w:t>انقلاب</w:t>
        </w:r>
        <w:r w:rsidRPr="00A2686D">
          <w:rPr>
            <w:rStyle w:val="Hyperlink"/>
            <w:noProof/>
            <w:rtl/>
          </w:rPr>
          <w:t xml:space="preserve"> </w:t>
        </w:r>
        <w:r w:rsidRPr="00A2686D">
          <w:rPr>
            <w:rStyle w:val="Hyperlink"/>
            <w:rFonts w:hint="eastAsia"/>
            <w:noProof/>
            <w:rtl/>
          </w:rPr>
          <w:t>نسبت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481719618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D3FBB" w:rsidRDefault="004D3FBB">
      <w:pPr>
        <w:pStyle w:val="TOC5"/>
        <w:tabs>
          <w:tab w:val="right" w:leader="dot" w:pos="10194"/>
        </w:tabs>
        <w:rPr>
          <w:rFonts w:asciiTheme="minorHAnsi" w:eastAsiaTheme="minorEastAsia" w:hAnsiTheme="minorHAnsi" w:cstheme="minorBidi"/>
          <w:bCs w:val="0"/>
          <w:noProof/>
          <w:color w:val="auto"/>
          <w:szCs w:val="22"/>
          <w:rtl/>
          <w:lang w:bidi="ar-SA"/>
        </w:rPr>
      </w:pPr>
      <w:hyperlink w:anchor="_Toc481719619" w:history="1">
        <w:r w:rsidRPr="00A2686D">
          <w:rPr>
            <w:rStyle w:val="Hyperlink"/>
            <w:rFonts w:hint="eastAsia"/>
            <w:noProof/>
            <w:rtl/>
          </w:rPr>
          <w:t>ب</w:t>
        </w:r>
        <w:r w:rsidRPr="00A2686D">
          <w:rPr>
            <w:rStyle w:val="Hyperlink"/>
            <w:rFonts w:hint="cs"/>
            <w:noProof/>
            <w:rtl/>
          </w:rPr>
          <w:t>ی</w:t>
        </w:r>
        <w:r w:rsidRPr="00A2686D">
          <w:rPr>
            <w:rStyle w:val="Hyperlink"/>
            <w:rFonts w:hint="eastAsia"/>
            <w:noProof/>
            <w:rtl/>
          </w:rPr>
          <w:t>ان</w:t>
        </w:r>
        <w:r w:rsidRPr="00A2686D">
          <w:rPr>
            <w:rStyle w:val="Hyperlink"/>
            <w:noProof/>
            <w:rtl/>
          </w:rPr>
          <w:t xml:space="preserve"> </w:t>
        </w:r>
        <w:r w:rsidRPr="00A2686D">
          <w:rPr>
            <w:rStyle w:val="Hyperlink"/>
            <w:rFonts w:hint="eastAsia"/>
            <w:noProof/>
            <w:rtl/>
          </w:rPr>
          <w:t>دوم</w:t>
        </w:r>
        <w:r w:rsidRPr="00A2686D">
          <w:rPr>
            <w:rStyle w:val="Hyperlink"/>
            <w:noProof/>
            <w:rtl/>
          </w:rPr>
          <w:t xml:space="preserve">: </w:t>
        </w:r>
        <w:r w:rsidRPr="00A2686D">
          <w:rPr>
            <w:rStyle w:val="Hyperlink"/>
            <w:rFonts w:hint="eastAsia"/>
            <w:noProof/>
            <w:rtl/>
          </w:rPr>
          <w:t>ملاحظه</w:t>
        </w:r>
        <w:r w:rsidRPr="00A2686D">
          <w:rPr>
            <w:rStyle w:val="Hyperlink"/>
            <w:noProof/>
            <w:rtl/>
          </w:rPr>
          <w:t xml:space="preserve"> </w:t>
        </w:r>
        <w:r w:rsidRPr="00A2686D">
          <w:rPr>
            <w:rStyle w:val="Hyperlink"/>
            <w:rFonts w:hint="eastAsia"/>
            <w:noProof/>
            <w:rtl/>
          </w:rPr>
          <w:t>بحث</w:t>
        </w:r>
        <w:r w:rsidRPr="00A2686D">
          <w:rPr>
            <w:rStyle w:val="Hyperlink"/>
            <w:noProof/>
            <w:rtl/>
          </w:rPr>
          <w:t xml:space="preserve"> </w:t>
        </w:r>
        <w:r w:rsidRPr="00A2686D">
          <w:rPr>
            <w:rStyle w:val="Hyperlink"/>
            <w:rFonts w:hint="eastAsia"/>
            <w:noProof/>
            <w:rtl/>
          </w:rPr>
          <w:t>بعد</w:t>
        </w:r>
        <w:r w:rsidRPr="00A2686D">
          <w:rPr>
            <w:rStyle w:val="Hyperlink"/>
            <w:noProof/>
            <w:rtl/>
          </w:rPr>
          <w:t xml:space="preserve"> </w:t>
        </w:r>
        <w:r w:rsidRPr="00A2686D">
          <w:rPr>
            <w:rStyle w:val="Hyperlink"/>
            <w:rFonts w:hint="eastAsia"/>
            <w:noProof/>
            <w:rtl/>
          </w:rPr>
          <w:t>از</w:t>
        </w:r>
        <w:r w:rsidRPr="00A2686D">
          <w:rPr>
            <w:rStyle w:val="Hyperlink"/>
            <w:noProof/>
            <w:rtl/>
          </w:rPr>
          <w:t xml:space="preserve"> </w:t>
        </w:r>
        <w:r w:rsidRPr="00A2686D">
          <w:rPr>
            <w:rStyle w:val="Hyperlink"/>
            <w:rFonts w:hint="eastAsia"/>
            <w:noProof/>
            <w:rtl/>
          </w:rPr>
          <w:t>انقلاب</w:t>
        </w:r>
        <w:r w:rsidRPr="00A2686D">
          <w:rPr>
            <w:rStyle w:val="Hyperlink"/>
            <w:noProof/>
            <w:rtl/>
          </w:rPr>
          <w:t xml:space="preserve"> </w:t>
        </w:r>
        <w:r w:rsidRPr="00A2686D">
          <w:rPr>
            <w:rStyle w:val="Hyperlink"/>
            <w:rFonts w:hint="eastAsia"/>
            <w:noProof/>
            <w:rtl/>
          </w:rPr>
          <w:t>نسبت</w:t>
        </w:r>
        <w:r w:rsidRPr="00A2686D">
          <w:rPr>
            <w:rStyle w:val="Hyperlink"/>
            <w:noProof/>
            <w:rtl/>
          </w:rPr>
          <w:t xml:space="preserve"> (</w:t>
        </w:r>
        <w:r w:rsidRPr="00A2686D">
          <w:rPr>
            <w:rStyle w:val="Hyperlink"/>
            <w:rFonts w:hint="eastAsia"/>
            <w:noProof/>
            <w:rtl/>
          </w:rPr>
          <w:t>ش</w:t>
        </w:r>
        <w:r w:rsidRPr="00A2686D">
          <w:rPr>
            <w:rStyle w:val="Hyperlink"/>
            <w:rFonts w:hint="cs"/>
            <w:noProof/>
            <w:rtl/>
          </w:rPr>
          <w:t>ی</w:t>
        </w:r>
        <w:r w:rsidRPr="00A2686D">
          <w:rPr>
            <w:rStyle w:val="Hyperlink"/>
            <w:rFonts w:hint="eastAsia"/>
            <w:noProof/>
            <w:rtl/>
          </w:rPr>
          <w:t>خ</w:t>
        </w:r>
        <w:r w:rsidRPr="00A2686D">
          <w:rPr>
            <w:rStyle w:val="Hyperlink"/>
            <w:noProof/>
            <w:rtl/>
          </w:rPr>
          <w:t xml:space="preserve"> </w:t>
        </w:r>
        <w:r w:rsidRPr="00A2686D">
          <w:rPr>
            <w:rStyle w:val="Hyperlink"/>
            <w:rFonts w:hint="eastAsia"/>
            <w:noProof/>
            <w:rtl/>
          </w:rPr>
          <w:t>انصار</w:t>
        </w:r>
        <w:r w:rsidRPr="00A2686D">
          <w:rPr>
            <w:rStyle w:val="Hyperlink"/>
            <w:rFonts w:hint="cs"/>
            <w:noProof/>
            <w:rtl/>
          </w:rPr>
          <w:t>ی</w:t>
        </w:r>
        <w:r w:rsidRPr="00A2686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481719619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D3FBB" w:rsidRDefault="004D3FBB">
      <w:pPr>
        <w:pStyle w:val="TOC7"/>
        <w:tabs>
          <w:tab w:val="right" w:leader="dot" w:pos="10194"/>
        </w:tabs>
        <w:rPr>
          <w:rFonts w:asciiTheme="minorHAnsi" w:eastAsiaTheme="minorEastAsia" w:hAnsiTheme="minorHAnsi" w:cstheme="minorBidi"/>
          <w:bCs w:val="0"/>
          <w:noProof/>
          <w:color w:val="auto"/>
          <w:szCs w:val="22"/>
          <w:rtl/>
          <w:lang w:bidi="ar-SA"/>
        </w:rPr>
      </w:pPr>
      <w:hyperlink w:anchor="_Toc481719620" w:history="1">
        <w:r w:rsidRPr="00A2686D">
          <w:rPr>
            <w:rStyle w:val="Hyperlink"/>
            <w:rFonts w:hint="eastAsia"/>
            <w:noProof/>
            <w:rtl/>
          </w:rPr>
          <w:t>حل</w:t>
        </w:r>
        <w:r w:rsidRPr="00A2686D">
          <w:rPr>
            <w:rStyle w:val="Hyperlink"/>
            <w:noProof/>
            <w:rtl/>
          </w:rPr>
          <w:t xml:space="preserve"> </w:t>
        </w:r>
        <w:r w:rsidRPr="00A2686D">
          <w:rPr>
            <w:rStyle w:val="Hyperlink"/>
            <w:rFonts w:hint="eastAsia"/>
            <w:noProof/>
            <w:rtl/>
          </w:rPr>
          <w:t>تناقض</w:t>
        </w:r>
        <w:r w:rsidRPr="00A2686D">
          <w:rPr>
            <w:rStyle w:val="Hyperlink"/>
            <w:noProof/>
            <w:rtl/>
          </w:rPr>
          <w:t xml:space="preserve"> </w:t>
        </w:r>
        <w:r w:rsidRPr="00A2686D">
          <w:rPr>
            <w:rStyle w:val="Hyperlink"/>
            <w:rFonts w:hint="eastAsia"/>
            <w:noProof/>
            <w:rtl/>
          </w:rPr>
          <w:t>از</w:t>
        </w:r>
        <w:r w:rsidRPr="00A2686D">
          <w:rPr>
            <w:rStyle w:val="Hyperlink"/>
            <w:noProof/>
            <w:rtl/>
          </w:rPr>
          <w:t xml:space="preserve"> </w:t>
        </w:r>
        <w:r w:rsidRPr="00A2686D">
          <w:rPr>
            <w:rStyle w:val="Hyperlink"/>
            <w:rFonts w:hint="eastAsia"/>
            <w:noProof/>
            <w:rtl/>
          </w:rPr>
          <w:t>ب</w:t>
        </w:r>
        <w:r w:rsidRPr="00A2686D">
          <w:rPr>
            <w:rStyle w:val="Hyperlink"/>
            <w:rFonts w:hint="cs"/>
            <w:noProof/>
            <w:rtl/>
          </w:rPr>
          <w:t>ی</w:t>
        </w:r>
        <w:r w:rsidRPr="00A2686D">
          <w:rPr>
            <w:rStyle w:val="Hyperlink"/>
            <w:rFonts w:hint="eastAsia"/>
            <w:noProof/>
            <w:rtl/>
          </w:rPr>
          <w:t>ان</w:t>
        </w:r>
        <w:r w:rsidRPr="00A2686D">
          <w:rPr>
            <w:rStyle w:val="Hyperlink"/>
            <w:noProof/>
            <w:rtl/>
          </w:rPr>
          <w:t xml:space="preserve"> </w:t>
        </w:r>
        <w:r w:rsidRPr="00A2686D">
          <w:rPr>
            <w:rStyle w:val="Hyperlink"/>
            <w:rFonts w:hint="eastAsia"/>
            <w:noProof/>
            <w:rtl/>
          </w:rPr>
          <w:t>ش</w:t>
        </w:r>
        <w:r w:rsidRPr="00A2686D">
          <w:rPr>
            <w:rStyle w:val="Hyperlink"/>
            <w:rFonts w:hint="cs"/>
            <w:noProof/>
            <w:rtl/>
          </w:rPr>
          <w:t>ی</w:t>
        </w:r>
        <w:r w:rsidRPr="00A2686D">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481719620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D3FBB" w:rsidRDefault="004D3FBB">
      <w:pPr>
        <w:pStyle w:val="TOC6"/>
        <w:tabs>
          <w:tab w:val="right" w:leader="dot" w:pos="10194"/>
        </w:tabs>
        <w:rPr>
          <w:rFonts w:asciiTheme="minorHAnsi" w:eastAsiaTheme="minorEastAsia" w:hAnsiTheme="minorHAnsi" w:cstheme="minorBidi"/>
          <w:bCs w:val="0"/>
          <w:noProof/>
          <w:color w:val="auto"/>
          <w:szCs w:val="22"/>
          <w:rtl/>
          <w:lang w:bidi="ar-SA"/>
        </w:rPr>
      </w:pPr>
      <w:hyperlink w:anchor="_Toc481719621" w:history="1">
        <w:r w:rsidRPr="00A2686D">
          <w:rPr>
            <w:rStyle w:val="Hyperlink"/>
            <w:rFonts w:hint="eastAsia"/>
            <w:noProof/>
            <w:rtl/>
          </w:rPr>
          <w:t>مناقشه</w:t>
        </w:r>
        <w:r w:rsidRPr="00A2686D">
          <w:rPr>
            <w:rStyle w:val="Hyperlink"/>
            <w:noProof/>
            <w:rtl/>
          </w:rPr>
          <w:t xml:space="preserve">: </w:t>
        </w:r>
        <w:r w:rsidRPr="00A2686D">
          <w:rPr>
            <w:rStyle w:val="Hyperlink"/>
            <w:rFonts w:hint="eastAsia"/>
            <w:noProof/>
            <w:rtl/>
          </w:rPr>
          <w:t>نادرست</w:t>
        </w:r>
        <w:r w:rsidRPr="00A2686D">
          <w:rPr>
            <w:rStyle w:val="Hyperlink"/>
            <w:rFonts w:hint="cs"/>
            <w:noProof/>
            <w:rtl/>
          </w:rPr>
          <w:t>ی</w:t>
        </w:r>
        <w:r w:rsidRPr="00A2686D">
          <w:rPr>
            <w:rStyle w:val="Hyperlink"/>
            <w:noProof/>
            <w:rtl/>
          </w:rPr>
          <w:t xml:space="preserve"> </w:t>
        </w:r>
        <w:r w:rsidRPr="00A2686D">
          <w:rPr>
            <w:rStyle w:val="Hyperlink"/>
            <w:rFonts w:hint="eastAsia"/>
            <w:noProof/>
            <w:rtl/>
          </w:rPr>
          <w:t>انکار</w:t>
        </w:r>
        <w:r w:rsidRPr="00A2686D">
          <w:rPr>
            <w:rStyle w:val="Hyperlink"/>
            <w:noProof/>
            <w:rtl/>
          </w:rPr>
          <w:t xml:space="preserve"> </w:t>
        </w:r>
        <w:r w:rsidRPr="00A2686D">
          <w:rPr>
            <w:rStyle w:val="Hyperlink"/>
            <w:rFonts w:hint="eastAsia"/>
            <w:noProof/>
            <w:rtl/>
          </w:rPr>
          <w:t>انقلاب</w:t>
        </w:r>
        <w:r w:rsidRPr="00A2686D">
          <w:rPr>
            <w:rStyle w:val="Hyperlink"/>
            <w:noProof/>
            <w:rtl/>
          </w:rPr>
          <w:t xml:space="preserve"> </w:t>
        </w:r>
        <w:r w:rsidRPr="00A2686D">
          <w:rPr>
            <w:rStyle w:val="Hyperlink"/>
            <w:rFonts w:hint="eastAsia"/>
            <w:noProof/>
            <w:rtl/>
          </w:rPr>
          <w:t>نسبت</w:t>
        </w:r>
        <w:r w:rsidRPr="00A2686D">
          <w:rPr>
            <w:rStyle w:val="Hyperlink"/>
            <w:noProof/>
            <w:rtl/>
          </w:rPr>
          <w:t xml:space="preserve"> (</w:t>
        </w:r>
        <w:r w:rsidRPr="00A2686D">
          <w:rPr>
            <w:rStyle w:val="Hyperlink"/>
            <w:rFonts w:hint="eastAsia"/>
            <w:noProof/>
            <w:rtl/>
          </w:rPr>
          <w:t>نظر</w:t>
        </w:r>
        <w:r w:rsidRPr="00A2686D">
          <w:rPr>
            <w:rStyle w:val="Hyperlink"/>
            <w:noProof/>
            <w:rtl/>
          </w:rPr>
          <w:t xml:space="preserve"> </w:t>
        </w:r>
        <w:r w:rsidRPr="00A2686D">
          <w:rPr>
            <w:rStyle w:val="Hyperlink"/>
            <w:rFonts w:hint="eastAsia"/>
            <w:noProof/>
            <w:rtl/>
          </w:rPr>
          <w:t>تحق</w:t>
        </w:r>
        <w:r w:rsidRPr="00A2686D">
          <w:rPr>
            <w:rStyle w:val="Hyperlink"/>
            <w:rFonts w:hint="cs"/>
            <w:noProof/>
            <w:rtl/>
          </w:rPr>
          <w:t>ی</w:t>
        </w:r>
        <w:r w:rsidRPr="00A2686D">
          <w:rPr>
            <w:rStyle w:val="Hyperlink"/>
            <w:rFonts w:hint="eastAsia"/>
            <w:noProof/>
            <w:rtl/>
          </w:rPr>
          <w:t>ق</w:t>
        </w:r>
        <w:r w:rsidRPr="00A2686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481719621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D3FBB" w:rsidRDefault="004D3FBB">
      <w:pPr>
        <w:pStyle w:val="TOC7"/>
        <w:tabs>
          <w:tab w:val="right" w:leader="dot" w:pos="10194"/>
        </w:tabs>
        <w:rPr>
          <w:rFonts w:asciiTheme="minorHAnsi" w:eastAsiaTheme="minorEastAsia" w:hAnsiTheme="minorHAnsi" w:cstheme="minorBidi"/>
          <w:bCs w:val="0"/>
          <w:noProof/>
          <w:color w:val="auto"/>
          <w:szCs w:val="22"/>
          <w:rtl/>
          <w:lang w:bidi="ar-SA"/>
        </w:rPr>
      </w:pPr>
      <w:hyperlink w:anchor="_Toc481719622" w:history="1">
        <w:r w:rsidRPr="00A2686D">
          <w:rPr>
            <w:rStyle w:val="Hyperlink"/>
            <w:rFonts w:hint="eastAsia"/>
            <w:noProof/>
            <w:rtl/>
          </w:rPr>
          <w:t>مناقشه</w:t>
        </w:r>
        <w:r w:rsidRPr="00A2686D">
          <w:rPr>
            <w:rStyle w:val="Hyperlink"/>
            <w:noProof/>
            <w:rtl/>
          </w:rPr>
          <w:t xml:space="preserve"> </w:t>
        </w:r>
        <w:r w:rsidRPr="00A2686D">
          <w:rPr>
            <w:rStyle w:val="Hyperlink"/>
            <w:rFonts w:hint="eastAsia"/>
            <w:noProof/>
            <w:rtl/>
          </w:rPr>
          <w:t>در</w:t>
        </w:r>
        <w:r w:rsidRPr="00A2686D">
          <w:rPr>
            <w:rStyle w:val="Hyperlink"/>
            <w:noProof/>
            <w:rtl/>
          </w:rPr>
          <w:t xml:space="preserve"> </w:t>
        </w:r>
        <w:r w:rsidRPr="00A2686D">
          <w:rPr>
            <w:rStyle w:val="Hyperlink"/>
            <w:rFonts w:hint="eastAsia"/>
            <w:noProof/>
            <w:rtl/>
          </w:rPr>
          <w:t>مرحله</w:t>
        </w:r>
        <w:r w:rsidRPr="00A2686D">
          <w:rPr>
            <w:rStyle w:val="Hyperlink"/>
            <w:noProof/>
            <w:rtl/>
          </w:rPr>
          <w:t xml:space="preserve"> </w:t>
        </w:r>
        <w:r w:rsidRPr="00A2686D">
          <w:rPr>
            <w:rStyle w:val="Hyperlink"/>
            <w:rFonts w:hint="eastAsia"/>
            <w:noProof/>
            <w:rtl/>
          </w:rPr>
          <w:t>دوم</w:t>
        </w:r>
        <w:r w:rsidRPr="00A2686D">
          <w:rPr>
            <w:rStyle w:val="Hyperlink"/>
            <w:noProof/>
            <w:rtl/>
          </w:rPr>
          <w:t>: (</w:t>
        </w:r>
        <w:r w:rsidRPr="00A2686D">
          <w:rPr>
            <w:rStyle w:val="Hyperlink"/>
            <w:rFonts w:hint="eastAsia"/>
            <w:noProof/>
            <w:rtl/>
          </w:rPr>
          <w:t>س</w:t>
        </w:r>
        <w:r w:rsidRPr="00A2686D">
          <w:rPr>
            <w:rStyle w:val="Hyperlink"/>
            <w:rFonts w:hint="cs"/>
            <w:noProof/>
            <w:rtl/>
          </w:rPr>
          <w:t>ی</w:t>
        </w:r>
        <w:r w:rsidRPr="00A2686D">
          <w:rPr>
            <w:rStyle w:val="Hyperlink"/>
            <w:rFonts w:hint="eastAsia"/>
            <w:noProof/>
            <w:rtl/>
          </w:rPr>
          <w:t>د</w:t>
        </w:r>
        <w:r w:rsidRPr="00A2686D">
          <w:rPr>
            <w:rStyle w:val="Hyperlink"/>
            <w:noProof/>
            <w:rtl/>
          </w:rPr>
          <w:t xml:space="preserve"> </w:t>
        </w:r>
        <w:r w:rsidRPr="00A2686D">
          <w:rPr>
            <w:rStyle w:val="Hyperlink"/>
            <w:rFonts w:hint="cs"/>
            <w:noProof/>
            <w:rtl/>
          </w:rPr>
          <w:t>ی</w:t>
        </w:r>
        <w:r w:rsidRPr="00A2686D">
          <w:rPr>
            <w:rStyle w:val="Hyperlink"/>
            <w:rFonts w:hint="eastAsia"/>
            <w:noProof/>
            <w:rtl/>
          </w:rPr>
          <w:t>زد</w:t>
        </w:r>
        <w:r w:rsidRPr="00A2686D">
          <w:rPr>
            <w:rStyle w:val="Hyperlink"/>
            <w:rFonts w:hint="cs"/>
            <w:noProof/>
            <w:rtl/>
          </w:rPr>
          <w:t>ی</w:t>
        </w:r>
        <w:r w:rsidRPr="00A2686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481719622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01522" w:rsidP="008F6F56">
      <w:pPr>
        <w:spacing w:line="240" w:lineRule="auto"/>
        <w:ind w:firstLine="284"/>
        <w:jc w:val="both"/>
      </w:pPr>
      <w:r>
        <w:rPr>
          <w:rFonts w:cs="B Titr"/>
          <w:noProof/>
          <w:webHidden/>
          <w:color w:val="632423" w:themeColor="accent2" w:themeShade="80"/>
          <w:szCs w:val="24"/>
          <w:rtl/>
        </w:rPr>
        <w:fldChar w:fldCharType="end"/>
      </w:r>
    </w:p>
    <w:p w:rsidR="00F343FB" w:rsidRPr="00A6366F" w:rsidRDefault="00F842AD" w:rsidP="008F6F56">
      <w:pPr>
        <w:spacing w:line="240" w:lineRule="auto"/>
        <w:ind w:firstLine="284"/>
        <w:jc w:val="both"/>
      </w:pPr>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1" w:name="BokSabj2_d"/>
      <w:bookmarkEnd w:id="1"/>
      <w:r w:rsidR="002A6E94">
        <w:rPr>
          <w:rFonts w:hint="cs"/>
          <w:rtl/>
        </w:rPr>
        <w:t>مرحله</w:t>
      </w:r>
      <w:r w:rsidR="002A6E94">
        <w:rPr>
          <w:rtl/>
        </w:rPr>
        <w:t xml:space="preserve"> </w:t>
      </w:r>
      <w:r w:rsidR="002A6E94">
        <w:rPr>
          <w:rFonts w:hint="cs"/>
          <w:rtl/>
        </w:rPr>
        <w:t>دوم</w:t>
      </w:r>
      <w:r w:rsidR="00025B70">
        <w:rPr>
          <w:rFonts w:hint="cs"/>
          <w:rtl/>
        </w:rPr>
        <w:t xml:space="preserve"> </w:t>
      </w:r>
      <w:r w:rsidR="00386C11" w:rsidRPr="00A6366F">
        <w:rPr>
          <w:rFonts w:hint="cs"/>
          <w:rtl/>
        </w:rPr>
        <w:t>/</w:t>
      </w:r>
      <w:bookmarkStart w:id="2" w:name="BokSabj_d"/>
      <w:bookmarkEnd w:id="2"/>
      <w:r w:rsidR="002A6E94">
        <w:rPr>
          <w:rFonts w:hint="cs"/>
          <w:rtl/>
        </w:rPr>
        <w:t>انقلاب</w:t>
      </w:r>
      <w:r w:rsidR="002A6E94">
        <w:rPr>
          <w:rtl/>
        </w:rPr>
        <w:t xml:space="preserve"> </w:t>
      </w:r>
      <w:r w:rsidR="002A6E94">
        <w:rPr>
          <w:rFonts w:hint="cs"/>
          <w:rtl/>
        </w:rPr>
        <w:t>نسبت</w:t>
      </w:r>
      <w:r w:rsidR="00386C11" w:rsidRPr="00A6366F">
        <w:rPr>
          <w:rFonts w:hint="cs"/>
          <w:rtl/>
        </w:rPr>
        <w:t xml:space="preserve"> /</w:t>
      </w:r>
      <w:bookmarkStart w:id="3" w:name="Bokkolli"/>
      <w:bookmarkEnd w:id="3"/>
      <w:r w:rsidR="002A6E94">
        <w:rPr>
          <w:rFonts w:hint="cs"/>
          <w:rtl/>
        </w:rPr>
        <w:t>تعارض</w:t>
      </w:r>
      <w:r w:rsidR="001B6799" w:rsidRPr="00A6366F">
        <w:rPr>
          <w:rFonts w:hint="cs"/>
          <w:rtl/>
        </w:rPr>
        <w:t xml:space="preserve"> </w:t>
      </w:r>
    </w:p>
    <w:p w:rsidR="008F5B4D" w:rsidRPr="008A522A" w:rsidRDefault="008F5B4D" w:rsidP="008F6F56">
      <w:pPr>
        <w:spacing w:line="240" w:lineRule="auto"/>
        <w:ind w:firstLine="284"/>
        <w:jc w:val="both"/>
        <w:rPr>
          <w:rStyle w:val="Emphasis"/>
          <w:b/>
          <w:bCs w:val="0"/>
          <w:rtl/>
        </w:rPr>
      </w:pPr>
      <w:r w:rsidRPr="008A522A">
        <w:rPr>
          <w:rStyle w:val="Emphasis"/>
          <w:rFonts w:hint="cs"/>
          <w:b/>
          <w:bCs w:val="0"/>
          <w:rtl/>
        </w:rPr>
        <w:t>خلاصه مباحث گذشته:</w:t>
      </w:r>
    </w:p>
    <w:p w:rsidR="003A6148" w:rsidRDefault="008F6F56" w:rsidP="00671648">
      <w:pPr>
        <w:pBdr>
          <w:bottom w:val="double" w:sz="6" w:space="1" w:color="auto"/>
        </w:pBdr>
        <w:spacing w:line="240" w:lineRule="auto"/>
        <w:ind w:firstLine="284"/>
        <w:jc w:val="both"/>
        <w:rPr>
          <w:rtl/>
        </w:rPr>
      </w:pPr>
      <w:r>
        <w:rPr>
          <w:rFonts w:hint="cs"/>
          <w:rtl/>
        </w:rPr>
        <w:t>گذشت که در مرحله دوم نسبت بین ادله واحده نبوده و نسبتشان مختلف است.</w:t>
      </w:r>
      <w:r w:rsidR="00994D8E">
        <w:rPr>
          <w:rFonts w:hint="cs"/>
          <w:rtl/>
        </w:rPr>
        <w:t xml:space="preserve"> و بیان شد که جایگاه </w:t>
      </w:r>
      <w:r w:rsidR="00671648">
        <w:rPr>
          <w:rFonts w:hint="cs"/>
          <w:rtl/>
        </w:rPr>
        <w:t xml:space="preserve">و ثمره </w:t>
      </w:r>
      <w:r w:rsidR="00994D8E">
        <w:rPr>
          <w:rFonts w:hint="cs"/>
          <w:rtl/>
        </w:rPr>
        <w:t>انقلاب نسبت</w:t>
      </w:r>
      <w:r w:rsidR="00671648">
        <w:rPr>
          <w:rFonts w:hint="cs"/>
          <w:rtl/>
        </w:rPr>
        <w:t xml:space="preserve"> در</w:t>
      </w:r>
      <w:r w:rsidR="00994D8E">
        <w:rPr>
          <w:rFonts w:hint="cs"/>
          <w:rtl/>
        </w:rPr>
        <w:t xml:space="preserve"> این مرحله</w:t>
      </w:r>
      <w:r w:rsidR="00671648">
        <w:rPr>
          <w:rFonts w:hint="cs"/>
          <w:rtl/>
        </w:rPr>
        <w:t xml:space="preserve"> قرار دارد</w:t>
      </w:r>
      <w:r w:rsidR="002D46E0">
        <w:rPr>
          <w:rFonts w:hint="cs"/>
          <w:rtl/>
        </w:rPr>
        <w:t>.</w:t>
      </w:r>
    </w:p>
    <w:p w:rsidR="00247D2F" w:rsidRPr="003A6148" w:rsidRDefault="00247D2F" w:rsidP="008F6F56">
      <w:pPr>
        <w:pBdr>
          <w:bottom w:val="double" w:sz="6" w:space="1" w:color="auto"/>
        </w:pBdr>
        <w:spacing w:line="240" w:lineRule="auto"/>
        <w:ind w:firstLine="284"/>
        <w:jc w:val="both"/>
      </w:pPr>
    </w:p>
    <w:p w:rsidR="008F5B4D" w:rsidRDefault="008F5B4D" w:rsidP="008F6F56">
      <w:pPr>
        <w:spacing w:line="240" w:lineRule="auto"/>
        <w:ind w:firstLine="284"/>
        <w:jc w:val="both"/>
      </w:pPr>
    </w:p>
    <w:p w:rsidR="00994D8E" w:rsidRDefault="00994D8E" w:rsidP="00671648">
      <w:pPr>
        <w:pStyle w:val="Heading3"/>
        <w:rPr>
          <w:rtl/>
        </w:rPr>
      </w:pPr>
      <w:bookmarkStart w:id="4" w:name="_Toc481719615"/>
      <w:r>
        <w:rPr>
          <w:rFonts w:hint="cs"/>
          <w:rtl/>
        </w:rPr>
        <w:t>مرحله دوم:</w:t>
      </w:r>
      <w:r w:rsidR="00046D8C">
        <w:rPr>
          <w:rFonts w:hint="cs"/>
          <w:rtl/>
        </w:rPr>
        <w:t xml:space="preserve"> </w:t>
      </w:r>
      <w:r w:rsidR="002D46E0">
        <w:rPr>
          <w:rFonts w:hint="cs"/>
          <w:rtl/>
        </w:rPr>
        <w:t>اختلاف نسبت بین ادله</w:t>
      </w:r>
      <w:bookmarkEnd w:id="4"/>
    </w:p>
    <w:p w:rsidR="006B2D8A" w:rsidRDefault="006B2D8A" w:rsidP="006B2D8A">
      <w:pPr>
        <w:pStyle w:val="Heading4"/>
        <w:rPr>
          <w:rtl/>
        </w:rPr>
      </w:pPr>
      <w:bookmarkStart w:id="5" w:name="_Toc481719616"/>
      <w:r>
        <w:rPr>
          <w:rFonts w:hint="cs"/>
          <w:rtl/>
        </w:rPr>
        <w:t>دو بیان در انکار انقلاب نسبت</w:t>
      </w:r>
      <w:bookmarkEnd w:id="5"/>
    </w:p>
    <w:p w:rsidR="003E6650" w:rsidRDefault="006B2D8A" w:rsidP="003148C2">
      <w:pPr>
        <w:pStyle w:val="Heading5"/>
        <w:rPr>
          <w:rtl/>
        </w:rPr>
      </w:pPr>
      <w:bookmarkStart w:id="6" w:name="_Toc481719617"/>
      <w:r>
        <w:rPr>
          <w:rFonts w:hint="cs"/>
          <w:rtl/>
        </w:rPr>
        <w:t xml:space="preserve">بیان یکم: </w:t>
      </w:r>
      <w:r w:rsidR="003233DE">
        <w:rPr>
          <w:rFonts w:hint="cs"/>
          <w:rtl/>
        </w:rPr>
        <w:t xml:space="preserve">نتیجه مرحله یکم مساوی با انکار انقلاب نسبت </w:t>
      </w:r>
      <w:r w:rsidR="002D46E0">
        <w:rPr>
          <w:rFonts w:hint="cs"/>
          <w:rtl/>
        </w:rPr>
        <w:t>(محقق خراسانی)</w:t>
      </w:r>
      <w:bookmarkEnd w:id="6"/>
    </w:p>
    <w:p w:rsidR="006B2D8A" w:rsidRDefault="006B2D8A" w:rsidP="006B2D8A">
      <w:pPr>
        <w:spacing w:line="240" w:lineRule="auto"/>
        <w:ind w:firstLine="284"/>
        <w:jc w:val="both"/>
        <w:rPr>
          <w:rtl/>
        </w:rPr>
      </w:pPr>
      <w:r>
        <w:rPr>
          <w:rFonts w:hint="cs"/>
          <w:rtl/>
        </w:rPr>
        <w:t>مرحوم آخوند می فرمایند:</w:t>
      </w:r>
      <w:r w:rsidR="00583BE9">
        <w:rPr>
          <w:rFonts w:hint="cs"/>
          <w:rtl/>
        </w:rPr>
        <w:t xml:space="preserve"> از </w:t>
      </w:r>
      <w:r>
        <w:rPr>
          <w:rFonts w:hint="cs"/>
          <w:rtl/>
        </w:rPr>
        <w:t>آنچه که در</w:t>
      </w:r>
      <w:r w:rsidR="0099358D">
        <w:rPr>
          <w:rFonts w:hint="cs"/>
          <w:rtl/>
        </w:rPr>
        <w:t xml:space="preserve"> مرحله نخس</w:t>
      </w:r>
      <w:r w:rsidR="00583BE9">
        <w:rPr>
          <w:rFonts w:hint="cs"/>
          <w:rtl/>
        </w:rPr>
        <w:t>ت از</w:t>
      </w:r>
      <w:r>
        <w:rPr>
          <w:rFonts w:hint="cs"/>
          <w:rtl/>
        </w:rPr>
        <w:t xml:space="preserve"> انقلاب نسبت گفته شد</w:t>
      </w:r>
      <w:r w:rsidR="00583BE9">
        <w:rPr>
          <w:rFonts w:hint="cs"/>
          <w:rtl/>
        </w:rPr>
        <w:t xml:space="preserve"> حال بحث در مرحله دوم نیز روشن می شود.</w:t>
      </w:r>
    </w:p>
    <w:p w:rsidR="00583BE9" w:rsidRDefault="00583BE9" w:rsidP="00B376FF">
      <w:pPr>
        <w:spacing w:line="240" w:lineRule="auto"/>
        <w:ind w:firstLine="284"/>
        <w:jc w:val="both"/>
        <w:rPr>
          <w:rtl/>
        </w:rPr>
      </w:pPr>
      <w:r>
        <w:rPr>
          <w:rFonts w:hint="cs"/>
          <w:rtl/>
        </w:rPr>
        <w:t xml:space="preserve">در مرحله نخست گفته شد که ملاک معالجه </w:t>
      </w:r>
      <w:r w:rsidR="00B376FF">
        <w:rPr>
          <w:rFonts w:hint="cs"/>
          <w:rtl/>
        </w:rPr>
        <w:t xml:space="preserve">ظهورات اولیه است و به خاطر همین ملاک </w:t>
      </w:r>
      <w:r w:rsidR="00766760">
        <w:rPr>
          <w:rFonts w:hint="cs"/>
          <w:rtl/>
        </w:rPr>
        <w:t xml:space="preserve">جایی که نسبت بین خطاب ها متعدد باشد </w:t>
      </w:r>
      <w:r w:rsidR="00B376FF">
        <w:rPr>
          <w:rFonts w:hint="cs"/>
          <w:rtl/>
        </w:rPr>
        <w:t>تقدم ظهوری بر ظهور دیگر اثری ندارد.</w:t>
      </w:r>
    </w:p>
    <w:p w:rsidR="00B376FF" w:rsidRDefault="00B376FF" w:rsidP="00B376FF">
      <w:pPr>
        <w:spacing w:line="240" w:lineRule="auto"/>
        <w:ind w:firstLine="284"/>
        <w:jc w:val="both"/>
        <w:rPr>
          <w:rtl/>
        </w:rPr>
      </w:pPr>
      <w:r>
        <w:rPr>
          <w:rFonts w:hint="cs"/>
          <w:rtl/>
        </w:rPr>
        <w:t>مثلا سه خطاب داریم</w:t>
      </w:r>
    </w:p>
    <w:p w:rsidR="00B376FF" w:rsidRDefault="00B376FF" w:rsidP="00B376FF">
      <w:pPr>
        <w:pStyle w:val="ListParagraph"/>
        <w:numPr>
          <w:ilvl w:val="0"/>
          <w:numId w:val="16"/>
        </w:numPr>
        <w:spacing w:line="240" w:lineRule="auto"/>
        <w:jc w:val="both"/>
      </w:pPr>
      <w:r>
        <w:rPr>
          <w:rFonts w:hint="cs"/>
          <w:rtl/>
        </w:rPr>
        <w:t>«یجب اکرام العلماء»</w:t>
      </w:r>
    </w:p>
    <w:p w:rsidR="00B376FF" w:rsidRDefault="00B376FF" w:rsidP="00B376FF">
      <w:pPr>
        <w:pStyle w:val="ListParagraph"/>
        <w:numPr>
          <w:ilvl w:val="0"/>
          <w:numId w:val="16"/>
        </w:numPr>
        <w:spacing w:line="240" w:lineRule="auto"/>
        <w:jc w:val="both"/>
      </w:pPr>
      <w:r>
        <w:rPr>
          <w:rFonts w:hint="cs"/>
          <w:rtl/>
        </w:rPr>
        <w:t>«</w:t>
      </w:r>
      <w:r w:rsidR="00ED2378">
        <w:rPr>
          <w:rFonts w:hint="cs"/>
          <w:rtl/>
        </w:rPr>
        <w:t xml:space="preserve">یحرم اکرام </w:t>
      </w:r>
      <w:r w:rsidR="009221F2">
        <w:rPr>
          <w:rFonts w:hint="cs"/>
          <w:rtl/>
        </w:rPr>
        <w:t>ال</w:t>
      </w:r>
      <w:r w:rsidR="00ED2378">
        <w:rPr>
          <w:rFonts w:hint="cs"/>
          <w:rtl/>
        </w:rPr>
        <w:t xml:space="preserve">فساق </w:t>
      </w:r>
      <w:r w:rsidR="009221F2">
        <w:rPr>
          <w:rFonts w:hint="cs"/>
          <w:rtl/>
        </w:rPr>
        <w:t xml:space="preserve">من </w:t>
      </w:r>
      <w:r w:rsidR="00ED2378">
        <w:rPr>
          <w:rFonts w:hint="cs"/>
          <w:rtl/>
        </w:rPr>
        <w:t>العلماء</w:t>
      </w:r>
      <w:r>
        <w:rPr>
          <w:rFonts w:hint="cs"/>
          <w:rtl/>
        </w:rPr>
        <w:t>»</w:t>
      </w:r>
    </w:p>
    <w:p w:rsidR="00ED2378" w:rsidRDefault="00ED2378" w:rsidP="00B376FF">
      <w:pPr>
        <w:pStyle w:val="ListParagraph"/>
        <w:numPr>
          <w:ilvl w:val="0"/>
          <w:numId w:val="16"/>
        </w:numPr>
        <w:spacing w:line="240" w:lineRule="auto"/>
        <w:jc w:val="both"/>
        <w:rPr>
          <w:rtl/>
        </w:rPr>
      </w:pPr>
      <w:r>
        <w:rPr>
          <w:rFonts w:hint="cs"/>
          <w:rtl/>
        </w:rPr>
        <w:t>«یستحب اکرام العدول»</w:t>
      </w:r>
    </w:p>
    <w:p w:rsidR="006B2D8A" w:rsidRDefault="00ED2378" w:rsidP="006B2D8A">
      <w:pPr>
        <w:spacing w:line="240" w:lineRule="auto"/>
        <w:ind w:firstLine="284"/>
        <w:jc w:val="both"/>
        <w:rPr>
          <w:rtl/>
        </w:rPr>
      </w:pPr>
      <w:r>
        <w:rPr>
          <w:rFonts w:hint="cs"/>
          <w:rtl/>
        </w:rPr>
        <w:lastRenderedPageBreak/>
        <w:t>نسبت بین «یجب اکرام العلماء» و «یستحب اکرام العدوم» عموم و خصوص من وجه است و در محل اجتماع عالم عادل تعارض می کنند.</w:t>
      </w:r>
      <w:r w:rsidR="003178D8">
        <w:rPr>
          <w:rFonts w:hint="cs"/>
          <w:rtl/>
        </w:rPr>
        <w:t xml:space="preserve"> خطاب نخست میگوید: اکرام علما واجب است چه فاسق باشند و چه عادل. و خطاب سوم می گوید اکرام عدوم مستحب است چه عالم باشند و چه جاهل، لذا خطاب اول در عالم عادل میگوید اکرام واجب است و در خطاب سوم می گوید اکرام مستحب است.</w:t>
      </w:r>
    </w:p>
    <w:p w:rsidR="00A712EE" w:rsidRDefault="00145FAF" w:rsidP="00D711BB">
      <w:pPr>
        <w:spacing w:line="240" w:lineRule="auto"/>
        <w:ind w:firstLine="284"/>
        <w:jc w:val="both"/>
        <w:rPr>
          <w:rtl/>
        </w:rPr>
      </w:pPr>
      <w:r>
        <w:rPr>
          <w:rFonts w:hint="cs"/>
          <w:rtl/>
        </w:rPr>
        <w:t>و خطاب</w:t>
      </w:r>
      <w:r w:rsidR="00A712EE">
        <w:rPr>
          <w:rFonts w:hint="cs"/>
          <w:rtl/>
        </w:rPr>
        <w:t xml:space="preserve"> «یحرم اکرام </w:t>
      </w:r>
      <w:r w:rsidR="009221F2">
        <w:rPr>
          <w:rFonts w:hint="cs"/>
          <w:rtl/>
        </w:rPr>
        <w:t>ال</w:t>
      </w:r>
      <w:r w:rsidR="00A712EE">
        <w:rPr>
          <w:rFonts w:hint="cs"/>
          <w:rtl/>
        </w:rPr>
        <w:t>فساق</w:t>
      </w:r>
      <w:r w:rsidR="009221F2">
        <w:rPr>
          <w:rFonts w:hint="cs"/>
          <w:rtl/>
        </w:rPr>
        <w:t xml:space="preserve"> من</w:t>
      </w:r>
      <w:r w:rsidR="00A712EE">
        <w:rPr>
          <w:rFonts w:hint="cs"/>
          <w:rtl/>
        </w:rPr>
        <w:t xml:space="preserve"> العلماء»</w:t>
      </w:r>
      <w:r>
        <w:rPr>
          <w:rFonts w:hint="cs"/>
          <w:rtl/>
        </w:rPr>
        <w:t xml:space="preserve"> با خطاب</w:t>
      </w:r>
      <w:r w:rsidR="00E4628B">
        <w:rPr>
          <w:rFonts w:hint="cs"/>
          <w:rtl/>
        </w:rPr>
        <w:t xml:space="preserve"> «</w:t>
      </w:r>
      <w:r>
        <w:rPr>
          <w:rFonts w:hint="cs"/>
          <w:rtl/>
        </w:rPr>
        <w:t>یجب اکرام العلماء</w:t>
      </w:r>
      <w:r w:rsidR="00E4628B">
        <w:rPr>
          <w:rFonts w:hint="cs"/>
          <w:rtl/>
        </w:rPr>
        <w:t>»</w:t>
      </w:r>
      <w:r>
        <w:rPr>
          <w:rFonts w:hint="cs"/>
          <w:rtl/>
        </w:rPr>
        <w:t xml:space="preserve"> خاص و عام است، تخصیص عام با خاص جای بحث و اشکال نداشته و طبق</w:t>
      </w:r>
      <w:r w:rsidR="00D711BB">
        <w:rPr>
          <w:rFonts w:hint="cs"/>
          <w:rtl/>
        </w:rPr>
        <w:t xml:space="preserve"> قا</w:t>
      </w:r>
      <w:r>
        <w:rPr>
          <w:rFonts w:hint="cs"/>
          <w:rtl/>
        </w:rPr>
        <w:t>عده بوده و مفروغ عنه است که عام با خاص تخصیص می خورد.</w:t>
      </w:r>
    </w:p>
    <w:p w:rsidR="000257A9" w:rsidRDefault="00D711BB" w:rsidP="006B2D8A">
      <w:pPr>
        <w:spacing w:line="240" w:lineRule="auto"/>
        <w:ind w:firstLine="284"/>
        <w:jc w:val="both"/>
        <w:rPr>
          <w:rtl/>
        </w:rPr>
      </w:pPr>
      <w:r>
        <w:rPr>
          <w:rFonts w:hint="cs"/>
          <w:rtl/>
        </w:rPr>
        <w:t>نسبت «یجب اکرام العلماء» بعد از تخصیص با «یستحب اکرام العدول»</w:t>
      </w:r>
      <w:r w:rsidR="000D4BAA">
        <w:rPr>
          <w:rFonts w:hint="cs"/>
          <w:rtl/>
        </w:rPr>
        <w:t xml:space="preserve"> عموم و خصوص مطلق</w:t>
      </w:r>
      <w:r w:rsidR="004C481F">
        <w:rPr>
          <w:rFonts w:hint="cs"/>
          <w:rtl/>
        </w:rPr>
        <w:t xml:space="preserve"> می شود.</w:t>
      </w:r>
    </w:p>
    <w:p w:rsidR="004C481F" w:rsidRDefault="004C481F" w:rsidP="006B2D8A">
      <w:pPr>
        <w:spacing w:line="240" w:lineRule="auto"/>
        <w:ind w:firstLine="284"/>
        <w:jc w:val="both"/>
        <w:rPr>
          <w:rtl/>
        </w:rPr>
      </w:pPr>
      <w:r>
        <w:rPr>
          <w:rFonts w:hint="cs"/>
          <w:rtl/>
        </w:rPr>
        <w:t>ـ واجب است اکرام علمای عدول</w:t>
      </w:r>
    </w:p>
    <w:p w:rsidR="004C481F" w:rsidRDefault="004C481F" w:rsidP="000D4BAA">
      <w:pPr>
        <w:spacing w:line="240" w:lineRule="auto"/>
        <w:ind w:firstLine="284"/>
        <w:jc w:val="both"/>
        <w:rPr>
          <w:rtl/>
        </w:rPr>
      </w:pPr>
      <w:r>
        <w:rPr>
          <w:rFonts w:hint="cs"/>
          <w:rtl/>
        </w:rPr>
        <w:t xml:space="preserve">ـ </w:t>
      </w:r>
      <w:r w:rsidR="004C3B8A">
        <w:rPr>
          <w:rFonts w:hint="cs"/>
          <w:rtl/>
        </w:rPr>
        <w:t>مستحب است اکرام همه عدول مگر علم</w:t>
      </w:r>
      <w:r w:rsidR="000D4BAA">
        <w:rPr>
          <w:rFonts w:hint="cs"/>
          <w:rtl/>
        </w:rPr>
        <w:t>ای عادل که اکرام ایشان واجب است</w:t>
      </w:r>
    </w:p>
    <w:p w:rsidR="004C3B8A" w:rsidRDefault="000D4BAA" w:rsidP="006B2D8A">
      <w:pPr>
        <w:spacing w:line="240" w:lineRule="auto"/>
        <w:ind w:firstLine="284"/>
        <w:jc w:val="both"/>
        <w:rPr>
          <w:rtl/>
        </w:rPr>
      </w:pPr>
      <w:r>
        <w:rPr>
          <w:rFonts w:hint="cs"/>
          <w:rtl/>
        </w:rPr>
        <w:t xml:space="preserve">مرحوم آخوند می فرمایند با اینکه </w:t>
      </w:r>
      <w:r w:rsidR="004473A7">
        <w:rPr>
          <w:rFonts w:hint="cs"/>
          <w:rtl/>
        </w:rPr>
        <w:t>عام با خاص تخصیص می خورد لکن معارضه اولی هنوز به حال خود باقی است چرا که</w:t>
      </w:r>
      <w:r w:rsidR="001448D4">
        <w:rPr>
          <w:rFonts w:hint="cs"/>
          <w:rtl/>
        </w:rPr>
        <w:t xml:space="preserve"> ملاک در تعارض ظهورات هستند و</w:t>
      </w:r>
      <w:r w:rsidR="004473A7">
        <w:rPr>
          <w:rFonts w:hint="cs"/>
          <w:rtl/>
        </w:rPr>
        <w:t xml:space="preserve"> </w:t>
      </w:r>
      <w:r w:rsidR="001448D4">
        <w:rPr>
          <w:rFonts w:hint="cs"/>
          <w:rtl/>
        </w:rPr>
        <w:t>ظاهر خطاب «یجب اکرام العلماء» با ظاهر خطاب «یستحب اکرام العدول» تعارض دارد. مضاف بر اینکه مخصص منفصل مخل به ظهور نیست.</w:t>
      </w:r>
    </w:p>
    <w:p w:rsidR="0075131E" w:rsidRDefault="0075131E" w:rsidP="007416E7">
      <w:pPr>
        <w:spacing w:line="240" w:lineRule="auto"/>
        <w:ind w:firstLine="284"/>
        <w:jc w:val="both"/>
        <w:rPr>
          <w:rtl/>
        </w:rPr>
      </w:pPr>
      <w:r>
        <w:rPr>
          <w:rFonts w:hint="cs"/>
          <w:rtl/>
        </w:rPr>
        <w:t xml:space="preserve">آخوند در مباحث سابق دو مقدمه ذکر کرد یکم؛ ملاک </w:t>
      </w:r>
      <w:r w:rsidR="007416E7">
        <w:rPr>
          <w:rFonts w:hint="cs"/>
          <w:rtl/>
        </w:rPr>
        <w:t>نسبت سنجی</w:t>
      </w:r>
      <w:r>
        <w:rPr>
          <w:rFonts w:hint="cs"/>
          <w:rtl/>
        </w:rPr>
        <w:t xml:space="preserve"> </w:t>
      </w:r>
      <w:r w:rsidR="007416E7">
        <w:rPr>
          <w:rFonts w:hint="cs"/>
          <w:rtl/>
        </w:rPr>
        <w:t>ظهورات می باشد</w:t>
      </w:r>
      <w:r>
        <w:rPr>
          <w:rFonts w:hint="cs"/>
          <w:rtl/>
        </w:rPr>
        <w:t xml:space="preserve"> دوم؛ مخصص منفصل مخل به ظهور نیست.</w:t>
      </w:r>
    </w:p>
    <w:p w:rsidR="001448D4" w:rsidRDefault="007416E7" w:rsidP="006B2D8A">
      <w:pPr>
        <w:spacing w:line="240" w:lineRule="auto"/>
        <w:ind w:firstLine="284"/>
        <w:jc w:val="both"/>
        <w:rPr>
          <w:rFonts w:hint="cs"/>
          <w:rtl/>
        </w:rPr>
      </w:pPr>
      <w:r>
        <w:rPr>
          <w:rFonts w:hint="cs"/>
          <w:rtl/>
        </w:rPr>
        <w:t>با توجه به این دو مقدمه خطاب «یجب اکرام العلماء» هر چند تخصیص خورده است اما</w:t>
      </w:r>
      <w:r w:rsidR="00B45F2F">
        <w:rPr>
          <w:rFonts w:hint="cs"/>
          <w:rtl/>
        </w:rPr>
        <w:t xml:space="preserve"> باز ظهور در عمومش به حال خود باقی است و با خطاب «یستحب اکرام العدول» در ماده عالم عادل معارضه می کند. خطاب «یجب اکرام العلماء»</w:t>
      </w:r>
      <w:r w:rsidR="00A408ED">
        <w:rPr>
          <w:rFonts w:hint="cs"/>
          <w:rtl/>
        </w:rPr>
        <w:t xml:space="preserve"> میگوید اکرام او واجب است و خطاب «یستحب اکرام العدول» مگوید اکرام او مستحب است.</w:t>
      </w:r>
    </w:p>
    <w:p w:rsidR="00A408ED" w:rsidRDefault="00A408ED" w:rsidP="006B2D8A">
      <w:pPr>
        <w:spacing w:line="240" w:lineRule="auto"/>
        <w:ind w:firstLine="284"/>
        <w:jc w:val="both"/>
        <w:rPr>
          <w:rtl/>
        </w:rPr>
      </w:pPr>
      <w:r>
        <w:rPr>
          <w:rFonts w:hint="cs"/>
          <w:rtl/>
        </w:rPr>
        <w:t xml:space="preserve">بنابراین با اینکه نسبت ها منقلب می شود اما نتیجه بحث مرحله اولی </w:t>
      </w:r>
      <w:r w:rsidR="00FE49D6">
        <w:rPr>
          <w:rFonts w:hint="cs"/>
          <w:rtl/>
        </w:rPr>
        <w:t>آن است که انقلاب نسبت اثری نداشته و تعارض را برطرف نمی کند.</w:t>
      </w:r>
    </w:p>
    <w:p w:rsidR="00FE49D6" w:rsidRDefault="00FE49D6" w:rsidP="006B2D8A">
      <w:pPr>
        <w:spacing w:line="240" w:lineRule="auto"/>
        <w:ind w:firstLine="284"/>
        <w:jc w:val="both"/>
        <w:rPr>
          <w:rFonts w:hint="cs"/>
          <w:rtl/>
        </w:rPr>
      </w:pPr>
      <w:r>
        <w:rPr>
          <w:rFonts w:hint="cs"/>
          <w:rtl/>
        </w:rPr>
        <w:t>برای بر طرف شدن تعارض باید به یکی از دو امر قائل شد.</w:t>
      </w:r>
    </w:p>
    <w:p w:rsidR="00FE49D6" w:rsidRDefault="00FE49D6" w:rsidP="00D377FD">
      <w:pPr>
        <w:spacing w:line="240" w:lineRule="auto"/>
        <w:ind w:firstLine="284"/>
        <w:jc w:val="both"/>
        <w:rPr>
          <w:rFonts w:hint="cs"/>
          <w:rtl/>
        </w:rPr>
      </w:pPr>
      <w:r>
        <w:rPr>
          <w:rFonts w:hint="cs"/>
          <w:rtl/>
        </w:rPr>
        <w:t>یا باید قائل شد که مخصص منفصل مخل به ظهور است</w:t>
      </w:r>
      <w:r w:rsidR="000F599C">
        <w:rPr>
          <w:rFonts w:hint="cs"/>
          <w:rtl/>
        </w:rPr>
        <w:t>. و با این اساس ظهور «یجب اکرام العلماء غیر الفاسقین»</w:t>
      </w:r>
      <w:r w:rsidR="00D377FD">
        <w:rPr>
          <w:rFonts w:hint="cs"/>
          <w:rtl/>
        </w:rPr>
        <w:t xml:space="preserve"> در وجوب اکرام عالم عادل اقوی و اظهر از ظهور «یستحب اکرام العدول» در استحباب اکرام عالم عادل. و حال آنکه این مقاله معقول نیست و جای گفتن ندارد.</w:t>
      </w:r>
    </w:p>
    <w:p w:rsidR="008D739B" w:rsidRDefault="00D377FD" w:rsidP="00854306">
      <w:pPr>
        <w:spacing w:line="240" w:lineRule="auto"/>
        <w:ind w:firstLine="284"/>
        <w:jc w:val="both"/>
        <w:rPr>
          <w:rFonts w:hint="cs"/>
          <w:rtl/>
        </w:rPr>
      </w:pPr>
      <w:r>
        <w:rPr>
          <w:rFonts w:hint="cs"/>
          <w:rtl/>
        </w:rPr>
        <w:t>و یا باید قائل شد که ملا</w:t>
      </w:r>
      <w:r w:rsidR="008D739B">
        <w:rPr>
          <w:rFonts w:hint="cs"/>
          <w:rtl/>
        </w:rPr>
        <w:t>ک در نسبت سنجی ظهورات نمی باشند و خطاب غیر اظهر نیز می تواند مقدم باشد و در حالی که این مقاله هم معقول نیست.</w:t>
      </w:r>
      <w:r w:rsidR="00854306">
        <w:rPr>
          <w:rFonts w:hint="cs"/>
          <w:rtl/>
        </w:rPr>
        <w:t xml:space="preserve"> و</w:t>
      </w:r>
      <w:r w:rsidR="008D739B">
        <w:rPr>
          <w:rFonts w:hint="cs"/>
          <w:rtl/>
        </w:rPr>
        <w:t xml:space="preserve"> خطاب «یجب اکرام</w:t>
      </w:r>
      <w:r w:rsidR="00854306">
        <w:rPr>
          <w:rFonts w:hint="cs"/>
          <w:rtl/>
        </w:rPr>
        <w:t xml:space="preserve"> العلماء غیر الفاسقین</w:t>
      </w:r>
      <w:r w:rsidR="008D739B">
        <w:rPr>
          <w:rFonts w:hint="cs"/>
          <w:rtl/>
        </w:rPr>
        <w:t>»</w:t>
      </w:r>
      <w:r w:rsidR="00854306">
        <w:rPr>
          <w:rFonts w:hint="cs"/>
          <w:rtl/>
        </w:rPr>
        <w:t xml:space="preserve"> در مثال اظهر از «یستحب اکرام العلماء» نمی باشد.</w:t>
      </w:r>
    </w:p>
    <w:p w:rsidR="00854306" w:rsidRDefault="00854306" w:rsidP="00854306">
      <w:pPr>
        <w:spacing w:line="240" w:lineRule="auto"/>
        <w:ind w:firstLine="284"/>
        <w:jc w:val="both"/>
        <w:rPr>
          <w:rtl/>
        </w:rPr>
      </w:pPr>
      <w:r>
        <w:rPr>
          <w:rFonts w:hint="cs"/>
          <w:rtl/>
        </w:rPr>
        <w:t>با توجه به این بیانات وجهی برای تقدم عام مخصص بر عام دیگر نیست و این یعنی انکار انقلاب نسبت.</w:t>
      </w:r>
    </w:p>
    <w:p w:rsidR="003233DE" w:rsidRDefault="003233DE" w:rsidP="003233DE">
      <w:pPr>
        <w:pStyle w:val="Heading6"/>
        <w:rPr>
          <w:rFonts w:hint="cs"/>
          <w:rtl/>
        </w:rPr>
      </w:pPr>
      <w:bookmarkStart w:id="7" w:name="_Toc481719618"/>
      <w:r>
        <w:rPr>
          <w:rFonts w:hint="cs"/>
          <w:rtl/>
        </w:rPr>
        <w:lastRenderedPageBreak/>
        <w:t>استدراک</w:t>
      </w:r>
      <w:r w:rsidR="0024175A">
        <w:rPr>
          <w:rFonts w:hint="cs"/>
          <w:rtl/>
        </w:rPr>
        <w:t xml:space="preserve"> : تقدم عام مخصص</w:t>
      </w:r>
      <w:r w:rsidR="000C1ADD">
        <w:rPr>
          <w:rFonts w:hint="cs"/>
          <w:rtl/>
        </w:rPr>
        <w:t xml:space="preserve"> به جهتی غیر از انقلاب نسبت</w:t>
      </w:r>
      <w:bookmarkEnd w:id="7"/>
    </w:p>
    <w:p w:rsidR="000C1ADD" w:rsidRDefault="000C1ADD" w:rsidP="00854306">
      <w:pPr>
        <w:spacing w:line="240" w:lineRule="auto"/>
        <w:ind w:firstLine="284"/>
        <w:jc w:val="both"/>
        <w:rPr>
          <w:rFonts w:hint="cs"/>
          <w:rtl/>
        </w:rPr>
      </w:pPr>
      <w:r>
        <w:rPr>
          <w:rFonts w:hint="cs"/>
          <w:rtl/>
        </w:rPr>
        <w:t>امکان دارد در جایی عام مخصص بر معارض خود به خاطر نکته ای غیر از انقلاب نسبت مقدم شود،</w:t>
      </w:r>
      <w:r w:rsidR="00D963DF">
        <w:rPr>
          <w:rFonts w:hint="cs"/>
          <w:rtl/>
        </w:rPr>
        <w:t xml:space="preserve"> و آن نکته ملاک </w:t>
      </w:r>
      <w:r w:rsidR="00016A82">
        <w:rPr>
          <w:rFonts w:hint="cs"/>
          <w:rtl/>
        </w:rPr>
        <w:t>لغویت می باشد.</w:t>
      </w:r>
    </w:p>
    <w:p w:rsidR="00787CF0" w:rsidRDefault="00016A82" w:rsidP="00787CF0">
      <w:pPr>
        <w:spacing w:line="240" w:lineRule="auto"/>
        <w:ind w:firstLine="284"/>
        <w:jc w:val="both"/>
        <w:rPr>
          <w:rtl/>
        </w:rPr>
      </w:pPr>
      <w:r>
        <w:rPr>
          <w:rFonts w:hint="cs"/>
          <w:rtl/>
        </w:rPr>
        <w:t xml:space="preserve">مرحوم آخوند می فرمایند: در تعارض عام مخصص با عام دیگر اگر از تقدم عام دیگر </w:t>
      </w:r>
      <w:r w:rsidR="00203FEB">
        <w:rPr>
          <w:rFonts w:hint="cs"/>
          <w:rtl/>
        </w:rPr>
        <w:t xml:space="preserve">تخصیص اکثر </w:t>
      </w:r>
      <w:r w:rsidR="00CA57C7">
        <w:rPr>
          <w:rFonts w:hint="cs"/>
          <w:rtl/>
        </w:rPr>
        <w:t xml:space="preserve">یا مستوعب </w:t>
      </w:r>
      <w:r w:rsidR="009B32B4">
        <w:rPr>
          <w:rFonts w:hint="cs"/>
          <w:rtl/>
        </w:rPr>
        <w:t xml:space="preserve">یا کالمستوعب لازم آمد، موجب می شود که موردی برای عام مخصص باقی نماند لذا </w:t>
      </w:r>
      <w:r w:rsidR="00787CF0">
        <w:rPr>
          <w:rFonts w:hint="cs"/>
          <w:rtl/>
        </w:rPr>
        <w:t>موجب لغویت می شود بنابراین نکته لغویت باعث تقدم آن خطاب می شود.</w:t>
      </w:r>
    </w:p>
    <w:p w:rsidR="00DC274D" w:rsidRDefault="001D0285" w:rsidP="00C47F2F">
      <w:pPr>
        <w:spacing w:line="240" w:lineRule="auto"/>
        <w:ind w:firstLine="284"/>
        <w:jc w:val="both"/>
        <w:rPr>
          <w:rtl/>
        </w:rPr>
      </w:pPr>
      <w:r>
        <w:rPr>
          <w:rFonts w:hint="cs"/>
          <w:rtl/>
        </w:rPr>
        <w:t xml:space="preserve">هر جا از </w:t>
      </w:r>
      <w:r w:rsidR="00DC274D">
        <w:rPr>
          <w:rFonts w:hint="cs"/>
          <w:rtl/>
        </w:rPr>
        <w:t>تق</w:t>
      </w:r>
      <w:r>
        <w:rPr>
          <w:rFonts w:hint="cs"/>
          <w:rtl/>
        </w:rPr>
        <w:t xml:space="preserve">دم عام دیگر بر عام مخصص تخصیص غیر جائز لازم آمد این نکته قرینه می شود بر تقدم عام مخصص، مانند هر عامین من وجهی که در مجمع تعارض دارند و از تقدم یکی لغویت </w:t>
      </w:r>
      <w:r w:rsidR="0069034E">
        <w:rPr>
          <w:rFonts w:hint="cs"/>
          <w:rtl/>
        </w:rPr>
        <w:t>یا حمل بر فرد نادر عام دیگر</w:t>
      </w:r>
      <w:r>
        <w:rPr>
          <w:rFonts w:hint="cs"/>
          <w:rtl/>
        </w:rPr>
        <w:t xml:space="preserve"> لازم آید</w:t>
      </w:r>
      <w:r w:rsidR="0069034E">
        <w:rPr>
          <w:rFonts w:hint="cs"/>
          <w:rtl/>
        </w:rPr>
        <w:t>، در آنجا نکته لغویت و حمل بر فرد نادر قرینه است که</w:t>
      </w:r>
      <w:r w:rsidR="00C47F2F">
        <w:rPr>
          <w:rFonts w:hint="cs"/>
          <w:rtl/>
        </w:rPr>
        <w:t xml:space="preserve"> عام دیگر مقدم است. البته با این فرق که</w:t>
      </w:r>
      <w:r w:rsidR="00C47F2F" w:rsidRPr="00C47F2F">
        <w:rPr>
          <w:rFonts w:hint="cs"/>
          <w:rtl/>
        </w:rPr>
        <w:t xml:space="preserve"> </w:t>
      </w:r>
      <w:r w:rsidR="00C47F2F">
        <w:rPr>
          <w:rFonts w:hint="cs"/>
          <w:rtl/>
        </w:rPr>
        <w:t>حمل بر فرد نادر</w:t>
      </w:r>
      <w:r w:rsidR="00C47F2F">
        <w:rPr>
          <w:rFonts w:hint="cs"/>
          <w:rtl/>
        </w:rPr>
        <w:t xml:space="preserve"> در عامین من وجه فی نفسه می باشد و در محل بحث در تعارض عام مخصص با عام دیگر حمل بر فرد ندارد با توجه به مخصص دیگر به وجود می آید.</w:t>
      </w:r>
    </w:p>
    <w:p w:rsidR="000F5F9F" w:rsidRDefault="000F5F9F" w:rsidP="0000009C">
      <w:pPr>
        <w:spacing w:line="240" w:lineRule="auto"/>
        <w:ind w:firstLine="284"/>
        <w:jc w:val="both"/>
        <w:rPr>
          <w:rFonts w:hint="cs"/>
          <w:rtl/>
        </w:rPr>
      </w:pPr>
      <w:r>
        <w:rPr>
          <w:rFonts w:hint="cs"/>
          <w:rtl/>
        </w:rPr>
        <w:t>دیروز مثال زده شد به خطاب ذهب و فضه و خطاب درهم و دینار و بیان شد که با تقدم خطاب درهم و دینار لازم می آید خطاب ذهب و فضه لغو شود و در مثال</w:t>
      </w:r>
      <w:r w:rsidR="0000009C">
        <w:rPr>
          <w:rFonts w:hint="cs"/>
          <w:rtl/>
        </w:rPr>
        <w:t xml:space="preserve"> امروز </w:t>
      </w:r>
      <w:r>
        <w:rPr>
          <w:rFonts w:hint="cs"/>
          <w:rtl/>
        </w:rPr>
        <w:t>خطاب</w:t>
      </w:r>
      <w:r w:rsidR="00913EA5">
        <w:rPr>
          <w:rFonts w:hint="cs"/>
          <w:rtl/>
        </w:rPr>
        <w:t xml:space="preserve"> منفصل</w:t>
      </w:r>
      <w:r>
        <w:rPr>
          <w:rFonts w:hint="cs"/>
          <w:rtl/>
        </w:rPr>
        <w:t xml:space="preserve"> «لاتکرم الفساق من العلماء»  یک حصه را از «یجب اکرام العلماء» خارج می کند و اگر قرار باشد حصه ای هم با «یستحب اکرام العدول» خارج شود، تخصیص مستوعب لازم می آید و موردی برای خطاب «یجب اکرام العلماء» باقی نمی ماند.</w:t>
      </w:r>
    </w:p>
    <w:p w:rsidR="00D711BB" w:rsidRDefault="00932156" w:rsidP="002A5D77">
      <w:pPr>
        <w:spacing w:line="240" w:lineRule="auto"/>
        <w:ind w:firstLine="284"/>
        <w:jc w:val="both"/>
        <w:rPr>
          <w:rtl/>
        </w:rPr>
      </w:pPr>
      <w:r>
        <w:rPr>
          <w:rFonts w:hint="cs"/>
          <w:rtl/>
        </w:rPr>
        <w:t xml:space="preserve">نتیجه سخن آخوند در جایی که لغویت و استهجان و استعیاب لازم آید با </w:t>
      </w:r>
      <w:r w:rsidR="009B2913">
        <w:rPr>
          <w:rFonts w:hint="cs"/>
          <w:rtl/>
        </w:rPr>
        <w:t>قائلین به انقلاب نسبت</w:t>
      </w:r>
      <w:r>
        <w:rPr>
          <w:rFonts w:hint="cs"/>
          <w:rtl/>
        </w:rPr>
        <w:t xml:space="preserve"> یکسان می شود، مرحوم </w:t>
      </w:r>
      <w:r w:rsidR="0075554B">
        <w:rPr>
          <w:rFonts w:hint="cs"/>
          <w:rtl/>
        </w:rPr>
        <w:t>محقق نائینی</w:t>
      </w:r>
      <w:r w:rsidR="008D40B9">
        <w:rPr>
          <w:rFonts w:hint="cs"/>
          <w:rtl/>
        </w:rPr>
        <w:t xml:space="preserve"> که از قائلین به انقلاب نسبت می باشند</w:t>
      </w:r>
      <w:r w:rsidR="0075554B">
        <w:rPr>
          <w:rFonts w:hint="cs"/>
          <w:rtl/>
        </w:rPr>
        <w:t xml:space="preserve"> می فرمایند</w:t>
      </w:r>
      <w:r w:rsidR="008D40B9">
        <w:rPr>
          <w:rFonts w:hint="cs"/>
          <w:rtl/>
        </w:rPr>
        <w:t>: «</w:t>
      </w:r>
      <w:r w:rsidR="00696F89">
        <w:rPr>
          <w:rFonts w:hint="cs"/>
          <w:rtl/>
        </w:rPr>
        <w:t xml:space="preserve">نسبت عام مخصص که </w:t>
      </w:r>
      <w:r w:rsidR="0075554B">
        <w:rPr>
          <w:rFonts w:hint="cs"/>
          <w:rtl/>
        </w:rPr>
        <w:t>«یجب اکرام العلماء غیر الفاسقین»</w:t>
      </w:r>
      <w:r w:rsidR="00696F89">
        <w:rPr>
          <w:rFonts w:hint="cs"/>
          <w:rtl/>
        </w:rPr>
        <w:t xml:space="preserve"> می باشد با </w:t>
      </w:r>
      <w:r w:rsidR="0075554B">
        <w:rPr>
          <w:rFonts w:hint="cs"/>
          <w:rtl/>
        </w:rPr>
        <w:t>«یستحب اکرام العدول»</w:t>
      </w:r>
      <w:r w:rsidR="00696F89">
        <w:rPr>
          <w:rFonts w:hint="cs"/>
          <w:rtl/>
        </w:rPr>
        <w:t xml:space="preserve"> عموم  خصوص مطلق می باشد و </w:t>
      </w:r>
      <w:r w:rsidR="008D40B9">
        <w:rPr>
          <w:rFonts w:hint="cs"/>
          <w:rtl/>
        </w:rPr>
        <w:t>خاص بر عام مقدم است» و مرحوم آخوند می فرمایند: «</w:t>
      </w:r>
      <w:r w:rsidR="009A03D9">
        <w:rPr>
          <w:rFonts w:hint="cs"/>
          <w:rtl/>
        </w:rPr>
        <w:t>این نسبت عموم و خصوص مطلق بودن چون به ملاحظه ظهورات نیست لذا</w:t>
      </w:r>
      <w:r w:rsidR="002A5D77">
        <w:rPr>
          <w:rFonts w:hint="cs"/>
          <w:rtl/>
        </w:rPr>
        <w:t xml:space="preserve"> انقلاب نسبت اولیه به این نسبت اثری ندارد اما خطاب «یجب اکرام العلماء غیر الفاسقین» مقدم است به خاطر اینکه اگر مقدم نشود تخصیص مستوعب و لغویت خطاب لازم می آید</w:t>
      </w:r>
      <w:r w:rsidR="008D40B9">
        <w:rPr>
          <w:rFonts w:hint="cs"/>
          <w:rtl/>
        </w:rPr>
        <w:t>»</w:t>
      </w:r>
      <w:r w:rsidR="002A5D77">
        <w:rPr>
          <w:rFonts w:hint="cs"/>
          <w:rtl/>
        </w:rPr>
        <w:t>.</w:t>
      </w:r>
    </w:p>
    <w:p w:rsidR="004B77EE" w:rsidRDefault="004B77EE" w:rsidP="004B77EE">
      <w:pPr>
        <w:pStyle w:val="Heading5"/>
        <w:rPr>
          <w:rtl/>
        </w:rPr>
      </w:pPr>
      <w:bookmarkStart w:id="8" w:name="_Toc481719619"/>
      <w:r>
        <w:rPr>
          <w:rFonts w:hint="cs"/>
          <w:rtl/>
        </w:rPr>
        <w:t xml:space="preserve">بیان </w:t>
      </w:r>
      <w:r>
        <w:rPr>
          <w:rFonts w:hint="cs"/>
          <w:rtl/>
        </w:rPr>
        <w:t>دوم</w:t>
      </w:r>
      <w:r w:rsidR="00D451BD">
        <w:rPr>
          <w:rFonts w:hint="cs"/>
          <w:rtl/>
        </w:rPr>
        <w:t>: ملاحظه بحث بعد از انقلاب نسبت</w:t>
      </w:r>
      <w:r>
        <w:rPr>
          <w:rFonts w:hint="cs"/>
          <w:rtl/>
        </w:rPr>
        <w:t xml:space="preserve"> (</w:t>
      </w:r>
      <w:r w:rsidR="00D451BD">
        <w:rPr>
          <w:rFonts w:hint="cs"/>
          <w:rtl/>
        </w:rPr>
        <w:t>شیخ انصاری</w:t>
      </w:r>
      <w:r>
        <w:rPr>
          <w:rFonts w:hint="cs"/>
          <w:rtl/>
        </w:rPr>
        <w:t>)</w:t>
      </w:r>
      <w:bookmarkEnd w:id="8"/>
    </w:p>
    <w:p w:rsidR="004B77EE" w:rsidRDefault="005E1AE1" w:rsidP="002A5D77">
      <w:pPr>
        <w:spacing w:line="240" w:lineRule="auto"/>
        <w:ind w:firstLine="284"/>
        <w:jc w:val="both"/>
        <w:rPr>
          <w:rFonts w:hint="cs"/>
          <w:rtl/>
        </w:rPr>
      </w:pPr>
      <w:r>
        <w:rPr>
          <w:rFonts w:hint="cs"/>
          <w:rtl/>
        </w:rPr>
        <w:t>شیخ انصاری قبل از آخوند در مرحله دوم قائل به انقلاب نسبت شده اند.</w:t>
      </w:r>
    </w:p>
    <w:p w:rsidR="005E1AE1" w:rsidRDefault="005E1AE1" w:rsidP="00D451BD">
      <w:pPr>
        <w:spacing w:line="240" w:lineRule="auto"/>
        <w:ind w:firstLine="284"/>
        <w:jc w:val="both"/>
        <w:rPr>
          <w:rFonts w:hint="cs"/>
          <w:rtl/>
        </w:rPr>
      </w:pPr>
      <w:r>
        <w:rPr>
          <w:rFonts w:hint="cs"/>
          <w:rtl/>
        </w:rPr>
        <w:t>البته تعبیر «شیخ انصاری قائل به انقلاب نسبت شده اند» آیا تعبیر درستی است یا نه!</w:t>
      </w:r>
      <w:r w:rsidR="00D451BD">
        <w:rPr>
          <w:rFonts w:hint="cs"/>
          <w:rtl/>
        </w:rPr>
        <w:t xml:space="preserve"> و آ</w:t>
      </w:r>
      <w:r w:rsidR="0085441B">
        <w:rPr>
          <w:rFonts w:hint="cs"/>
          <w:rtl/>
        </w:rPr>
        <w:t>یا شیخ انصاری از منکرین انقلاب نسبت هستند یا از قائلین خود محل اختلاف می باشد.</w:t>
      </w:r>
    </w:p>
    <w:p w:rsidR="0085441B" w:rsidRDefault="0085441B" w:rsidP="002A5D77">
      <w:pPr>
        <w:spacing w:line="240" w:lineRule="auto"/>
        <w:ind w:firstLine="284"/>
        <w:jc w:val="both"/>
        <w:rPr>
          <w:rFonts w:hint="cs"/>
          <w:rtl/>
        </w:rPr>
      </w:pPr>
      <w:r>
        <w:rPr>
          <w:rFonts w:hint="cs"/>
          <w:rtl/>
        </w:rPr>
        <w:t>محقق خویی به شیخ انصاری و محقق خراسانی نسبت می دهند که ایشان منکر انقلاب نسبت می باشند.</w:t>
      </w:r>
    </w:p>
    <w:p w:rsidR="0056516C" w:rsidRDefault="00763B2B" w:rsidP="002A5D77">
      <w:pPr>
        <w:spacing w:line="240" w:lineRule="auto"/>
        <w:ind w:firstLine="284"/>
        <w:jc w:val="both"/>
        <w:rPr>
          <w:rtl/>
        </w:rPr>
      </w:pPr>
      <w:r>
        <w:rPr>
          <w:rFonts w:hint="cs"/>
          <w:rtl/>
        </w:rPr>
        <w:lastRenderedPageBreak/>
        <w:t>برخی</w:t>
      </w:r>
      <w:r w:rsidR="00B21671">
        <w:rPr>
          <w:rFonts w:hint="cs"/>
          <w:rtl/>
        </w:rPr>
        <w:t xml:space="preserve"> همچون سید یزدی و آخوند</w:t>
      </w:r>
      <w:r>
        <w:rPr>
          <w:rFonts w:hint="cs"/>
          <w:rtl/>
        </w:rPr>
        <w:t xml:space="preserve"> می فرمایند شیخ انصاری از مفصلین می باشند، در مرحله نخست نسبت واحده از منکرین هستند و در مرحله دوم نسب متعدده از قائلین به انقلاب نسبت می باشند.</w:t>
      </w:r>
      <w:r w:rsidR="00C934DF">
        <w:rPr>
          <w:rFonts w:hint="cs"/>
          <w:rtl/>
        </w:rPr>
        <w:t xml:space="preserve"> سخن شیخ انصاری در مرحله دوم مخالف سخن ایشان در مرحله اول می باشد لکن آخوند در هر</w:t>
      </w:r>
      <w:r w:rsidR="0056516C">
        <w:rPr>
          <w:rFonts w:hint="cs"/>
          <w:rtl/>
        </w:rPr>
        <w:t xml:space="preserve"> دو مرحله یک گونه سخن گفته است.</w:t>
      </w:r>
    </w:p>
    <w:p w:rsidR="00046F1A" w:rsidRDefault="00C934DF" w:rsidP="002A5D77">
      <w:pPr>
        <w:spacing w:line="240" w:lineRule="auto"/>
        <w:ind w:firstLine="284"/>
        <w:jc w:val="both"/>
        <w:rPr>
          <w:rtl/>
        </w:rPr>
      </w:pPr>
      <w:r>
        <w:rPr>
          <w:rFonts w:hint="cs"/>
          <w:rtl/>
        </w:rPr>
        <w:t>شیخ</w:t>
      </w:r>
      <w:r w:rsidR="0056516C">
        <w:rPr>
          <w:rFonts w:hint="cs"/>
          <w:rtl/>
        </w:rPr>
        <w:t xml:space="preserve"> انصاری در مرحله نخست فرموده است «انقلاب نسبت در جایی که نسبت واحده است و یک عام داریم و چند خاص، غلط است، زیرا ملاک ظهورات است و </w:t>
      </w:r>
      <w:r w:rsidR="00046F1A">
        <w:rPr>
          <w:rFonts w:hint="cs"/>
          <w:rtl/>
        </w:rPr>
        <w:t>آنچه که مراد از ظهورات هستند، خصوصات در یک طرف قرار می گیرند و در عام در طرف دیگر</w:t>
      </w:r>
      <w:r w:rsidR="005345F4">
        <w:rPr>
          <w:rFonts w:hint="cs"/>
          <w:rtl/>
        </w:rPr>
        <w:t>، وقتی یک خاص تخصیص زد عام را، ظهور عام از بین نمی رود و خاص دوم و خاص سوم هم می توانند عام را تخصیص بزنند» شیخ انصاری</w:t>
      </w:r>
      <w:r w:rsidR="00812081">
        <w:rPr>
          <w:rFonts w:hint="cs"/>
          <w:rtl/>
        </w:rPr>
        <w:t xml:space="preserve"> در ردّ مرحوم نراقی می فرمایند: ظهوارت اولیه ملاک در معالجه می باشند، در ظهور اولیه یک خطاب عام است و خطاب دیگر خاص. البته کلمه «اولیه» نیز تسامح دارد باید گفت «ملاک در معالجه ظهورات هستند».</w:t>
      </w:r>
    </w:p>
    <w:p w:rsidR="00706AC8" w:rsidRDefault="00706AC8" w:rsidP="003505A4">
      <w:pPr>
        <w:spacing w:line="240" w:lineRule="auto"/>
        <w:ind w:firstLine="284"/>
        <w:jc w:val="both"/>
        <w:rPr>
          <w:rFonts w:hint="cs"/>
          <w:rtl/>
        </w:rPr>
      </w:pPr>
      <w:r>
        <w:rPr>
          <w:rFonts w:hint="cs"/>
          <w:rtl/>
        </w:rPr>
        <w:t>شیخ انصاری در مرحله دوم تصریح دارند که «تنقلب النسبة»</w:t>
      </w:r>
      <w:r w:rsidR="003505A4">
        <w:rPr>
          <w:rStyle w:val="FootnoteReference"/>
          <w:rtl/>
        </w:rPr>
        <w:footnoteReference w:id="1"/>
      </w:r>
      <w:r w:rsidR="00914F00">
        <w:rPr>
          <w:rFonts w:hint="cs"/>
          <w:rtl/>
        </w:rPr>
        <w:t xml:space="preserve"> </w:t>
      </w:r>
      <w:r w:rsidR="009A3A14">
        <w:rPr>
          <w:rFonts w:hint="cs"/>
          <w:rtl/>
        </w:rPr>
        <w:t>در همین مثال «یجب اکرام العلماء» «یحرم اکرام الفساق من العلماء» «یستحب اکرام العدول»</w:t>
      </w:r>
      <w:r w:rsidR="00CD0D92">
        <w:rPr>
          <w:rFonts w:hint="cs"/>
          <w:rtl/>
        </w:rPr>
        <w:t>، خطاب یکم و سوم عام و خاص من وجه بوده و در عالم عادل تعارض دارند، خطاب «یحرم» نسبت به «یجب اکرام العلماء» خاص بوده و مقدم می شود</w:t>
      </w:r>
      <w:r w:rsidR="00A8093E">
        <w:rPr>
          <w:rFonts w:hint="cs"/>
          <w:rtl/>
        </w:rPr>
        <w:t>، در نتیجه نسبت عام و خاص من وجه بین خطاب یکم و سوم منقلب می شود به نسبت عام و خاص مطلق، «یستحب اکرام العدول» عام است و «یجب اکرام العلماء غیر الفاسقین»</w:t>
      </w:r>
      <w:r w:rsidR="00450224">
        <w:rPr>
          <w:rFonts w:hint="cs"/>
          <w:rtl/>
        </w:rPr>
        <w:t xml:space="preserve"> خاص می باشد و مقدم است و اگر مقدم نشود  لازم می آید که یا نص طرح شود یا ظاهر بتمامه طرح شود.</w:t>
      </w:r>
    </w:p>
    <w:p w:rsidR="00450224" w:rsidRDefault="009602C2" w:rsidP="003505A4">
      <w:pPr>
        <w:spacing w:line="240" w:lineRule="auto"/>
        <w:ind w:firstLine="284"/>
        <w:jc w:val="both"/>
        <w:rPr>
          <w:rtl/>
        </w:rPr>
      </w:pPr>
      <w:r>
        <w:rPr>
          <w:rFonts w:hint="cs"/>
          <w:rtl/>
        </w:rPr>
        <w:t xml:space="preserve">با تقدم «یجب اکرام العلماء غیر الفاسقین» استحباب اکرام عدول مختص به عدول جهال می شود و اگر </w:t>
      </w:r>
      <w:r w:rsidR="00D75591">
        <w:rPr>
          <w:rFonts w:hint="cs"/>
          <w:rtl/>
        </w:rPr>
        <w:t>عام مخصص مقدم نشود یا لازم می آید که دلیل</w:t>
      </w:r>
      <w:r w:rsidR="005741AB">
        <w:rPr>
          <w:rFonts w:hint="cs"/>
          <w:rtl/>
        </w:rPr>
        <w:t xml:space="preserve"> مخصِّص</w:t>
      </w:r>
      <w:r w:rsidR="00D75591">
        <w:rPr>
          <w:rFonts w:hint="cs"/>
          <w:rtl/>
        </w:rPr>
        <w:t xml:space="preserve"> </w:t>
      </w:r>
      <w:r w:rsidR="005741AB">
        <w:rPr>
          <w:rFonts w:hint="cs"/>
          <w:rtl/>
        </w:rPr>
        <w:t xml:space="preserve">را که </w:t>
      </w:r>
      <w:r w:rsidR="00D75591">
        <w:rPr>
          <w:rFonts w:hint="cs"/>
          <w:rtl/>
        </w:rPr>
        <w:t>«یحرم اکرام الفساق من العلماء»</w:t>
      </w:r>
      <w:r w:rsidR="005741AB">
        <w:rPr>
          <w:rFonts w:hint="cs"/>
          <w:rtl/>
        </w:rPr>
        <w:t xml:space="preserve"> می باشد طرح کرد یا دلیل «یجب اکرام العلماء» را طرح نمود.</w:t>
      </w:r>
    </w:p>
    <w:p w:rsidR="00E54B34" w:rsidRDefault="00E54B34" w:rsidP="003505A4">
      <w:pPr>
        <w:spacing w:line="240" w:lineRule="auto"/>
        <w:ind w:firstLine="284"/>
        <w:jc w:val="both"/>
        <w:rPr>
          <w:rFonts w:hint="cs"/>
          <w:rtl/>
        </w:rPr>
      </w:pPr>
      <w:r>
        <w:rPr>
          <w:rFonts w:hint="cs"/>
          <w:rtl/>
        </w:rPr>
        <w:t>طرح «یحرم اکرام الفساق من العلماء» وجهی ندارد چون این خطاب با چیزی معارض نیست، نسبت به «یجب اکرام العلماء» خاص است و</w:t>
      </w:r>
      <w:r w:rsidR="00F10304">
        <w:rPr>
          <w:rFonts w:hint="cs"/>
          <w:rtl/>
        </w:rPr>
        <w:t xml:space="preserve"> با «یستحب اکرام العدول» نسبت و ارتباطی ندارد، موضوعا و حکما مختلف هستند.</w:t>
      </w:r>
    </w:p>
    <w:p w:rsidR="005741AB" w:rsidRDefault="00F10304" w:rsidP="006F16B7">
      <w:pPr>
        <w:spacing w:line="240" w:lineRule="auto"/>
        <w:ind w:firstLine="284"/>
        <w:jc w:val="both"/>
        <w:rPr>
          <w:rtl/>
        </w:rPr>
      </w:pPr>
      <w:r>
        <w:rPr>
          <w:rFonts w:hint="cs"/>
          <w:rtl/>
        </w:rPr>
        <w:t xml:space="preserve">همچنین طرح «یجب اکرام العلماء» به طور کل وجهی ندارد، </w:t>
      </w:r>
      <w:r w:rsidR="006F16B7">
        <w:rPr>
          <w:rFonts w:hint="cs"/>
          <w:rtl/>
        </w:rPr>
        <w:t xml:space="preserve">و اگر </w:t>
      </w:r>
      <w:r w:rsidR="005741AB">
        <w:rPr>
          <w:rFonts w:hint="cs"/>
          <w:rtl/>
        </w:rPr>
        <w:t>فساق از دایره «یجب اکرام العلماء» با مخصص «یحرم الکرام ا</w:t>
      </w:r>
      <w:r w:rsidR="0025112A">
        <w:rPr>
          <w:rFonts w:hint="cs"/>
          <w:rtl/>
        </w:rPr>
        <w:t>لفساق من العلماء</w:t>
      </w:r>
      <w:r w:rsidR="005741AB">
        <w:rPr>
          <w:rFonts w:hint="cs"/>
          <w:rtl/>
        </w:rPr>
        <w:t xml:space="preserve">» </w:t>
      </w:r>
      <w:r w:rsidR="006F16B7">
        <w:rPr>
          <w:rFonts w:hint="cs"/>
          <w:rtl/>
        </w:rPr>
        <w:t>خارج شود</w:t>
      </w:r>
      <w:r w:rsidR="005741AB">
        <w:rPr>
          <w:rFonts w:hint="cs"/>
          <w:rtl/>
        </w:rPr>
        <w:t xml:space="preserve"> و عدول با «</w:t>
      </w:r>
      <w:r w:rsidR="0025112A">
        <w:rPr>
          <w:rFonts w:hint="cs"/>
          <w:rtl/>
        </w:rPr>
        <w:t>یستحب اکرام العدول</w:t>
      </w:r>
      <w:r w:rsidR="005741AB">
        <w:rPr>
          <w:rFonts w:hint="cs"/>
          <w:rtl/>
        </w:rPr>
        <w:t>»</w:t>
      </w:r>
      <w:r w:rsidR="006F16B7">
        <w:rPr>
          <w:rFonts w:hint="cs"/>
          <w:rtl/>
        </w:rPr>
        <w:t>،</w:t>
      </w:r>
      <w:r w:rsidR="0025112A">
        <w:rPr>
          <w:rFonts w:hint="cs"/>
          <w:rtl/>
        </w:rPr>
        <w:t xml:space="preserve"> دلیل یجب اکرام العلماء لغو می شود چون علما از دو حال خارج نیستند یا فاسقند یا عادلند و هر دو قسم از تحت دلیل خارج شدند.</w:t>
      </w:r>
    </w:p>
    <w:p w:rsidR="00706AC8" w:rsidRDefault="006F16B7" w:rsidP="006B2D8A">
      <w:pPr>
        <w:spacing w:line="240" w:lineRule="auto"/>
        <w:ind w:firstLine="284"/>
        <w:jc w:val="both"/>
        <w:rPr>
          <w:rtl/>
        </w:rPr>
      </w:pPr>
      <w:r>
        <w:rPr>
          <w:rFonts w:hint="cs"/>
          <w:rtl/>
        </w:rPr>
        <w:t xml:space="preserve">بنابراین </w:t>
      </w:r>
      <w:r w:rsidR="00BB3FC5">
        <w:rPr>
          <w:rFonts w:hint="cs"/>
          <w:rtl/>
        </w:rPr>
        <w:t xml:space="preserve">نه طرح دلیل مخصص وجهی دارد و نه طرح عام «یجب اکرام العلماء» بلکه راه سومی وجود دارد و آن این است که </w:t>
      </w:r>
      <w:r w:rsidR="00696DDE">
        <w:rPr>
          <w:rFonts w:hint="cs"/>
          <w:rtl/>
        </w:rPr>
        <w:t>عام مخصص «یجب اکرام العلماء غیر الفاسقین» مقدم گردد بر «یستحب اکرام العدول» و آن را تخصیص بزند،</w:t>
      </w:r>
      <w:r>
        <w:rPr>
          <w:rFonts w:hint="cs"/>
          <w:rtl/>
        </w:rPr>
        <w:t xml:space="preserve"> با</w:t>
      </w:r>
      <w:r w:rsidR="00743D3F">
        <w:rPr>
          <w:rFonts w:hint="cs"/>
          <w:rtl/>
        </w:rPr>
        <w:t xml:space="preserve"> این کار</w:t>
      </w:r>
      <w:r>
        <w:rPr>
          <w:rFonts w:hint="cs"/>
          <w:rtl/>
        </w:rPr>
        <w:t xml:space="preserve"> به هر سه دلیل عمل کرده باشیم.</w:t>
      </w:r>
      <w:r w:rsidR="00743D3F">
        <w:rPr>
          <w:rFonts w:hint="cs"/>
          <w:rtl/>
        </w:rPr>
        <w:t xml:space="preserve"> به خاص عمل کرده و گفتیم اکرام علمای فاسق حرام است، به عام </w:t>
      </w:r>
      <w:r w:rsidR="008A4BEA">
        <w:rPr>
          <w:rFonts w:hint="cs"/>
          <w:rtl/>
        </w:rPr>
        <w:t xml:space="preserve">«یجب اکرام العلماء» </w:t>
      </w:r>
      <w:r w:rsidR="00743D3F">
        <w:rPr>
          <w:rFonts w:hint="cs"/>
          <w:rtl/>
        </w:rPr>
        <w:t xml:space="preserve">عمل </w:t>
      </w:r>
      <w:r w:rsidR="00743D3F">
        <w:rPr>
          <w:rFonts w:hint="cs"/>
          <w:rtl/>
        </w:rPr>
        <w:lastRenderedPageBreak/>
        <w:t>کرده و آن ر</w:t>
      </w:r>
      <w:r w:rsidR="008A4BEA">
        <w:rPr>
          <w:rFonts w:hint="cs"/>
          <w:rtl/>
        </w:rPr>
        <w:t>ا حمل بر علمای عدول کردیم،</w:t>
      </w:r>
      <w:r w:rsidR="00743D3F">
        <w:rPr>
          <w:rFonts w:hint="cs"/>
          <w:rtl/>
        </w:rPr>
        <w:t xml:space="preserve"> به دلیل عام «</w:t>
      </w:r>
      <w:r w:rsidR="008A4BEA">
        <w:rPr>
          <w:rFonts w:hint="cs"/>
          <w:rtl/>
        </w:rPr>
        <w:t>یستحب اکرام العدول</w:t>
      </w:r>
      <w:r w:rsidR="00743D3F">
        <w:rPr>
          <w:rFonts w:hint="cs"/>
          <w:rtl/>
        </w:rPr>
        <w:t>»</w:t>
      </w:r>
      <w:r w:rsidR="008A4BEA">
        <w:rPr>
          <w:rFonts w:hint="cs"/>
          <w:rtl/>
        </w:rPr>
        <w:t xml:space="preserve"> عمل کرده و آن را حمل بر عدول جاهل کردیم.</w:t>
      </w:r>
    </w:p>
    <w:p w:rsidR="00261CAC" w:rsidRDefault="00261CAC" w:rsidP="00261CAC">
      <w:pPr>
        <w:pStyle w:val="Heading7"/>
        <w:rPr>
          <w:rFonts w:hint="cs"/>
          <w:rtl/>
        </w:rPr>
      </w:pPr>
      <w:bookmarkStart w:id="9" w:name="_Toc481719620"/>
      <w:r>
        <w:rPr>
          <w:rFonts w:hint="cs"/>
          <w:rtl/>
        </w:rPr>
        <w:t>حل تناقض از بیان شیخ</w:t>
      </w:r>
      <w:bookmarkEnd w:id="9"/>
    </w:p>
    <w:p w:rsidR="00261CAC" w:rsidRDefault="00261CAC" w:rsidP="006B2D8A">
      <w:pPr>
        <w:spacing w:line="240" w:lineRule="auto"/>
        <w:ind w:firstLine="284"/>
        <w:jc w:val="both"/>
        <w:rPr>
          <w:rFonts w:hint="cs"/>
          <w:rtl/>
        </w:rPr>
      </w:pPr>
      <w:r>
        <w:rPr>
          <w:rFonts w:hint="cs"/>
          <w:rtl/>
        </w:rPr>
        <w:t xml:space="preserve">شیخ انصاری و قدما ملاک تعارض را ظهورات می دانند، و برای تقدم دلیلی بر دلیل دیگر باید یک دلیل اظهر از دلیل دیگر باشد، </w:t>
      </w:r>
      <w:r w:rsidR="00787390">
        <w:rPr>
          <w:rFonts w:hint="cs"/>
          <w:rtl/>
        </w:rPr>
        <w:t>و اینکه شیخ انصاری در مرحله دوم عام مخصص را مقدم بر عام دیگر می کند نه برای آن است که ملاک تعارض را مرادات می داند بلکه ایشان باز ملاک تعارض را ظهورات می داند اما اینجا به خاطر نکته ای عام مخصص را مقدم داشته است همانگونه که محقق خراسانی عام مخصص را به خاطر نکته لغویت مقدم داشت.</w:t>
      </w:r>
      <w:r w:rsidR="00560787">
        <w:rPr>
          <w:rFonts w:hint="cs"/>
          <w:rtl/>
        </w:rPr>
        <w:t xml:space="preserve"> بلی اگر شیخ انصاری تصریح می کرد که عام مخصص، اخص از دلیل دیگر است و لذا بر او مقدم است اشکال جا داشت که گفته شود سخن شیخ در مرحله نخست با سخن ایشان در مرحله دوم تناقض و تهافت دارد.</w:t>
      </w:r>
    </w:p>
    <w:p w:rsidR="00787390" w:rsidRDefault="00C51F48" w:rsidP="009970BA">
      <w:pPr>
        <w:spacing w:line="240" w:lineRule="auto"/>
        <w:ind w:firstLine="284"/>
        <w:jc w:val="both"/>
        <w:rPr>
          <w:rFonts w:hint="cs"/>
          <w:rtl/>
        </w:rPr>
      </w:pPr>
      <w:r>
        <w:rPr>
          <w:rFonts w:hint="cs"/>
          <w:rtl/>
        </w:rPr>
        <w:t>لکن شیخ انصاری آنگونه سخن نگفته اند بلکه فرموده اند هنوز هم نسبت عام مخصص با آن عام دیگر، عموم و خصوص من وجه است اما اگر بخواهیم آن عام دیگر را مقدم کنیم لازم می آید یا خاص را طرح کنیم یا عام را بکله طرح کنیم و هر دو کار غلط است</w:t>
      </w:r>
      <w:r w:rsidR="009970BA">
        <w:rPr>
          <w:rFonts w:hint="cs"/>
          <w:rtl/>
        </w:rPr>
        <w:t>.</w:t>
      </w:r>
    </w:p>
    <w:p w:rsidR="009970BA" w:rsidRDefault="009970BA" w:rsidP="009970BA">
      <w:pPr>
        <w:spacing w:line="240" w:lineRule="auto"/>
        <w:ind w:firstLine="284"/>
        <w:jc w:val="both"/>
        <w:rPr>
          <w:rFonts w:hint="cs"/>
          <w:rtl/>
        </w:rPr>
      </w:pPr>
      <w:r>
        <w:rPr>
          <w:rFonts w:hint="cs"/>
          <w:rtl/>
        </w:rPr>
        <w:t>با این توضیحات روشن شد که بین بیانات شیخ در مرحله اولی و بین بیانات ایشان در مرحله دوم تنافی وجود ندارد</w:t>
      </w:r>
      <w:r w:rsidR="00000167">
        <w:rPr>
          <w:rFonts w:hint="cs"/>
          <w:rtl/>
        </w:rPr>
        <w:t>.</w:t>
      </w:r>
      <w:r w:rsidR="000F62AB">
        <w:rPr>
          <w:rFonts w:hint="cs"/>
          <w:rtl/>
        </w:rPr>
        <w:t xml:space="preserve"> و همانگونه که محقق خویی می فرمایند شیخ منکر انقلاب نسبت است. </w:t>
      </w:r>
    </w:p>
    <w:p w:rsidR="000F62AB" w:rsidRDefault="000F62AB" w:rsidP="0040083A">
      <w:pPr>
        <w:spacing w:line="240" w:lineRule="auto"/>
        <w:ind w:firstLine="284"/>
        <w:jc w:val="both"/>
        <w:rPr>
          <w:rtl/>
        </w:rPr>
      </w:pPr>
      <w:r>
        <w:rPr>
          <w:rFonts w:hint="cs"/>
          <w:rtl/>
        </w:rPr>
        <w:t xml:space="preserve">و کسانی که میگویند ملاک در نسبت سنجی ظهورات </w:t>
      </w:r>
      <w:r w:rsidR="0081364E">
        <w:rPr>
          <w:rFonts w:hint="cs"/>
          <w:rtl/>
        </w:rPr>
        <w:t xml:space="preserve">می باشد </w:t>
      </w:r>
      <w:r w:rsidR="0040083A">
        <w:rPr>
          <w:rFonts w:hint="cs"/>
          <w:rtl/>
        </w:rPr>
        <w:t>معنای سخنشان انکار انقلاب نسبت می باشد.</w:t>
      </w:r>
    </w:p>
    <w:p w:rsidR="0040083A" w:rsidRDefault="0040083A" w:rsidP="0040083A">
      <w:pPr>
        <w:spacing w:line="240" w:lineRule="auto"/>
        <w:ind w:firstLine="284"/>
        <w:jc w:val="both"/>
        <w:rPr>
          <w:rtl/>
        </w:rPr>
      </w:pPr>
      <w:r>
        <w:rPr>
          <w:rFonts w:hint="cs"/>
          <w:rtl/>
        </w:rPr>
        <w:t xml:space="preserve">و اما اینکه در مرحله دوم عام مخصص را مقدم بر عام دیگر می دارند نه به خاطر آن است که نسبت ها منقلب شده است بلکه انقلاب نسبت اثری ندارد بلکه به خاطر آن است که تقدم عام دیگر مشکل </w:t>
      </w:r>
      <w:r w:rsidR="008C4192">
        <w:rPr>
          <w:rFonts w:hint="cs"/>
          <w:rtl/>
        </w:rPr>
        <w:t>طرح نص یا طرح ظاهر بتمامه را به دنبال خود دارد و از این رو عام مخصص مقدم می شود بر عام دیگر.</w:t>
      </w:r>
    </w:p>
    <w:p w:rsidR="008C4192" w:rsidRDefault="008C4192" w:rsidP="00356AF1">
      <w:pPr>
        <w:spacing w:line="240" w:lineRule="auto"/>
        <w:ind w:firstLine="284"/>
        <w:jc w:val="both"/>
        <w:rPr>
          <w:rFonts w:hint="cs"/>
          <w:rtl/>
        </w:rPr>
      </w:pPr>
      <w:r>
        <w:rPr>
          <w:rFonts w:hint="cs"/>
          <w:rtl/>
        </w:rPr>
        <w:t xml:space="preserve">به شیخ انصاری به طور صحیح نسبت داده اند که منکر انقلاب نسبت می باشد، </w:t>
      </w:r>
      <w:r w:rsidR="00356AF1">
        <w:rPr>
          <w:rFonts w:hint="cs"/>
          <w:rtl/>
        </w:rPr>
        <w:t>و انتساب تفصیل به شیخ نادرست می باشد، و لحاظ اقوال قول تفصیل نادر است.</w:t>
      </w:r>
    </w:p>
    <w:p w:rsidR="00356AF1" w:rsidRDefault="00356AF1" w:rsidP="00443BB8">
      <w:pPr>
        <w:spacing w:line="240" w:lineRule="auto"/>
        <w:ind w:firstLine="284"/>
        <w:jc w:val="both"/>
        <w:rPr>
          <w:rtl/>
        </w:rPr>
      </w:pPr>
      <w:r>
        <w:rPr>
          <w:rFonts w:hint="cs"/>
          <w:rtl/>
        </w:rPr>
        <w:t>شیخ انصاری تعبیر «تنقلب النسبة»</w:t>
      </w:r>
      <w:r w:rsidR="00443BB8">
        <w:rPr>
          <w:rStyle w:val="FootnoteReference"/>
          <w:rtl/>
        </w:rPr>
        <w:footnoteReference w:id="2"/>
      </w:r>
      <w:r w:rsidR="00443BB8">
        <w:rPr>
          <w:rFonts w:hint="cs"/>
          <w:rtl/>
        </w:rPr>
        <w:t xml:space="preserve"> را آورده است اما وجه تقدم عام مخصص را انقلاب نسبت قرار نداده است.</w:t>
      </w:r>
    </w:p>
    <w:p w:rsidR="0081364E" w:rsidRDefault="004D5BF3" w:rsidP="000F62AB">
      <w:pPr>
        <w:spacing w:line="240" w:lineRule="auto"/>
        <w:ind w:firstLine="284"/>
        <w:jc w:val="both"/>
        <w:rPr>
          <w:rtl/>
        </w:rPr>
      </w:pPr>
      <w:r>
        <w:rPr>
          <w:rFonts w:hint="cs"/>
          <w:rtl/>
        </w:rPr>
        <w:t>منقلب شدن نسبت عام مخصص با عام دیگر را همه قبول دارند اما بحث در این است که آیا انقلاب نسبت می تواند منشأ اثر باشد یا نه؟</w:t>
      </w:r>
    </w:p>
    <w:p w:rsidR="004D5BF3" w:rsidRDefault="004D5BF3" w:rsidP="000F62AB">
      <w:pPr>
        <w:spacing w:line="240" w:lineRule="auto"/>
        <w:ind w:firstLine="284"/>
        <w:jc w:val="both"/>
        <w:rPr>
          <w:rFonts w:hint="cs"/>
          <w:rtl/>
        </w:rPr>
      </w:pPr>
      <w:r>
        <w:rPr>
          <w:rFonts w:hint="cs"/>
          <w:rtl/>
        </w:rPr>
        <w:t xml:space="preserve">محقق نائینی بر این باورند که انقلاب نسبت دارای اثر است </w:t>
      </w:r>
      <w:r w:rsidR="00175762">
        <w:rPr>
          <w:rFonts w:hint="cs"/>
          <w:rtl/>
        </w:rPr>
        <w:t>و در دیدگاه شیخ انصاری انقلاب نسبت اثری ندارد و باید دوباره ملاحظه کرد که آیا عام مخصص مقدم است یا عام دیگر! آیا از تقدیم عام دیگر تخصیص اکثر لازم می آید یا نه؟</w:t>
      </w:r>
    </w:p>
    <w:p w:rsidR="000F62AB" w:rsidRDefault="000314F7" w:rsidP="009803A2">
      <w:pPr>
        <w:pStyle w:val="Heading6"/>
        <w:rPr>
          <w:rtl/>
        </w:rPr>
      </w:pPr>
      <w:bookmarkStart w:id="10" w:name="_Toc481719621"/>
      <w:r>
        <w:rPr>
          <w:rFonts w:hint="cs"/>
          <w:rtl/>
        </w:rPr>
        <w:lastRenderedPageBreak/>
        <w:t xml:space="preserve">مناقشه: </w:t>
      </w:r>
      <w:r w:rsidR="009768E6">
        <w:rPr>
          <w:rFonts w:hint="cs"/>
          <w:rtl/>
        </w:rPr>
        <w:t xml:space="preserve">نادرستی انکار انقلاب نسبت </w:t>
      </w:r>
      <w:r>
        <w:rPr>
          <w:rFonts w:hint="cs"/>
          <w:rtl/>
        </w:rPr>
        <w:t>(نظر تحقیق)</w:t>
      </w:r>
      <w:bookmarkEnd w:id="10"/>
    </w:p>
    <w:p w:rsidR="009970BA" w:rsidRDefault="009768E6" w:rsidP="009970BA">
      <w:pPr>
        <w:spacing w:line="240" w:lineRule="auto"/>
        <w:ind w:firstLine="284"/>
        <w:jc w:val="both"/>
        <w:rPr>
          <w:rFonts w:hint="cs"/>
          <w:rtl/>
        </w:rPr>
      </w:pPr>
      <w:r>
        <w:rPr>
          <w:rFonts w:hint="cs"/>
          <w:rtl/>
        </w:rPr>
        <w:t>اصل نظریه شیخ در انکار انقلاب نسبت هم در مرحله نخست و هم در مرحله دوم نادرست است،</w:t>
      </w:r>
      <w:r w:rsidR="007164B2">
        <w:rPr>
          <w:rFonts w:hint="cs"/>
          <w:rtl/>
        </w:rPr>
        <w:t xml:space="preserve"> همانگون</w:t>
      </w:r>
      <w:r w:rsidR="006649C6">
        <w:rPr>
          <w:rFonts w:hint="cs"/>
          <w:rtl/>
        </w:rPr>
        <w:t>ه نظریه محقق خراسانی نادرست است.</w:t>
      </w:r>
    </w:p>
    <w:p w:rsidR="006649C6" w:rsidRDefault="006649C6" w:rsidP="009970BA">
      <w:pPr>
        <w:spacing w:line="240" w:lineRule="auto"/>
        <w:ind w:firstLine="284"/>
        <w:jc w:val="both"/>
        <w:rPr>
          <w:rFonts w:hint="cs"/>
          <w:rtl/>
        </w:rPr>
      </w:pPr>
      <w:r>
        <w:rPr>
          <w:rFonts w:hint="cs"/>
          <w:rtl/>
        </w:rPr>
        <w:t>بحث مهم در مرحله نخست بحث از این است که ملاک در نسبت بی</w:t>
      </w:r>
      <w:r w:rsidR="00EC1A62">
        <w:rPr>
          <w:rFonts w:hint="cs"/>
          <w:rtl/>
        </w:rPr>
        <w:t>ن خطابات ظهورات هستند یا مرادات.</w:t>
      </w:r>
    </w:p>
    <w:p w:rsidR="00EC1A62" w:rsidRDefault="00EC1A62" w:rsidP="009970BA">
      <w:pPr>
        <w:spacing w:line="240" w:lineRule="auto"/>
        <w:ind w:firstLine="284"/>
        <w:jc w:val="both"/>
        <w:rPr>
          <w:rFonts w:hint="cs"/>
          <w:rtl/>
        </w:rPr>
      </w:pPr>
      <w:r>
        <w:rPr>
          <w:rFonts w:hint="cs"/>
          <w:rtl/>
        </w:rPr>
        <w:t>لکن چون بحث در مرحله نخست بحث طویل الذیلی دارد ما بحث از مرحله دوم را مقدم میداریم.</w:t>
      </w:r>
    </w:p>
    <w:p w:rsidR="00EC1A62" w:rsidRDefault="006C2309" w:rsidP="00EC1A62">
      <w:pPr>
        <w:pStyle w:val="Heading7"/>
        <w:rPr>
          <w:rFonts w:hint="cs"/>
          <w:rtl/>
        </w:rPr>
      </w:pPr>
      <w:bookmarkStart w:id="11" w:name="_Toc481719622"/>
      <w:r>
        <w:rPr>
          <w:rFonts w:hint="cs"/>
          <w:rtl/>
        </w:rPr>
        <w:t>مناقشه</w:t>
      </w:r>
      <w:r w:rsidR="00EC1A62">
        <w:rPr>
          <w:rFonts w:hint="cs"/>
          <w:rtl/>
        </w:rPr>
        <w:t xml:space="preserve"> در مرحله دوم</w:t>
      </w:r>
      <w:r>
        <w:rPr>
          <w:rFonts w:hint="cs"/>
          <w:rtl/>
        </w:rPr>
        <w:t>: (سید یزدی)</w:t>
      </w:r>
      <w:bookmarkEnd w:id="11"/>
    </w:p>
    <w:p w:rsidR="00EC1A62" w:rsidRDefault="006C2309" w:rsidP="009970BA">
      <w:pPr>
        <w:spacing w:line="240" w:lineRule="auto"/>
        <w:ind w:firstLine="284"/>
        <w:jc w:val="both"/>
        <w:rPr>
          <w:rFonts w:hint="cs"/>
          <w:rtl/>
        </w:rPr>
      </w:pPr>
      <w:r>
        <w:rPr>
          <w:rFonts w:hint="cs"/>
          <w:rtl/>
        </w:rPr>
        <w:t>شیخ انصاری در م</w:t>
      </w:r>
      <w:r w:rsidR="008B1018">
        <w:rPr>
          <w:rFonts w:hint="cs"/>
          <w:rtl/>
        </w:rPr>
        <w:t>رحله دوم فرمود اگر عام دیگر</w:t>
      </w:r>
      <w:r>
        <w:rPr>
          <w:rFonts w:hint="cs"/>
          <w:rtl/>
        </w:rPr>
        <w:t xml:space="preserve"> بر عام مخصص مقدم شود لازم می آید یا طرح نص یا طرح ظاهر.</w:t>
      </w:r>
    </w:p>
    <w:p w:rsidR="006C2309" w:rsidRDefault="006C2309" w:rsidP="009970BA">
      <w:pPr>
        <w:spacing w:line="240" w:lineRule="auto"/>
        <w:ind w:firstLine="284"/>
        <w:jc w:val="both"/>
        <w:rPr>
          <w:rFonts w:hint="cs"/>
          <w:rtl/>
        </w:rPr>
      </w:pPr>
      <w:r>
        <w:rPr>
          <w:rFonts w:hint="cs"/>
          <w:rtl/>
        </w:rPr>
        <w:t>سید یزدی بر ش</w:t>
      </w:r>
      <w:r w:rsidR="00F80F23">
        <w:rPr>
          <w:rFonts w:hint="cs"/>
          <w:rtl/>
        </w:rPr>
        <w:t xml:space="preserve">یخ مناقشه می کنند که </w:t>
      </w:r>
      <w:r w:rsidR="006B646F">
        <w:rPr>
          <w:rFonts w:hint="cs"/>
          <w:rtl/>
        </w:rPr>
        <w:t>بله درست است که تقدم عام دیگر بر عام مخصص موجب می شود که یا خاص را طرح کنیم یا عام را بتمامه طرح کنیم، اما این مشکله نتیجه نمی دهد که پس عام مخصص مقدم است، بلکه</w:t>
      </w:r>
      <w:r w:rsidR="004459BA">
        <w:rPr>
          <w:rFonts w:hint="cs"/>
          <w:rtl/>
        </w:rPr>
        <w:t xml:space="preserve"> عام مخصص با عام دیگر تعارض می کنند و تعارض به حال خود باقی است.</w:t>
      </w:r>
    </w:p>
    <w:p w:rsidR="004459BA" w:rsidRDefault="00A702EF" w:rsidP="00542B1B">
      <w:pPr>
        <w:spacing w:line="240" w:lineRule="auto"/>
        <w:ind w:firstLine="284"/>
        <w:jc w:val="both"/>
        <w:rPr>
          <w:rFonts w:hint="cs"/>
          <w:rtl/>
        </w:rPr>
      </w:pPr>
      <w:r>
        <w:rPr>
          <w:rFonts w:hint="cs"/>
          <w:rtl/>
        </w:rPr>
        <w:t>این مناقشه بر مرحوم آخوند نیز</w:t>
      </w:r>
      <w:r w:rsidR="004459BA">
        <w:rPr>
          <w:rFonts w:hint="cs"/>
          <w:rtl/>
        </w:rPr>
        <w:t xml:space="preserve"> وارد است، </w:t>
      </w:r>
      <w:r w:rsidR="006F3234">
        <w:rPr>
          <w:rFonts w:hint="cs"/>
          <w:rtl/>
        </w:rPr>
        <w:t>مرحوم آخوند فرمود</w:t>
      </w:r>
      <w:r w:rsidR="00542B1B">
        <w:rPr>
          <w:rFonts w:hint="cs"/>
          <w:rtl/>
        </w:rPr>
        <w:t>: «</w:t>
      </w:r>
      <w:r w:rsidR="006F3234">
        <w:rPr>
          <w:rFonts w:hint="cs"/>
          <w:rtl/>
        </w:rPr>
        <w:t xml:space="preserve">تقدم عام دیگر موجب </w:t>
      </w:r>
      <w:r w:rsidR="00542B1B">
        <w:rPr>
          <w:rFonts w:hint="cs"/>
          <w:rtl/>
        </w:rPr>
        <w:t xml:space="preserve">حمل بر فرد نادر </w:t>
      </w:r>
      <w:r w:rsidR="006F3234">
        <w:rPr>
          <w:rFonts w:hint="cs"/>
          <w:rtl/>
        </w:rPr>
        <w:t>می شود</w:t>
      </w:r>
      <w:r w:rsidR="00542B1B">
        <w:rPr>
          <w:rFonts w:hint="cs"/>
          <w:rtl/>
        </w:rPr>
        <w:t>» و نظریه ایشان مورد مناقشه قرار می گیرد به اینکه درست است که تقدم عام دیگر موجب حمل بر فرد نادر می شود اما این کفایت نمی کند برای تقدم عام مخصص</w:t>
      </w:r>
      <w:r w:rsidR="00E24834">
        <w:rPr>
          <w:rFonts w:hint="cs"/>
          <w:rtl/>
        </w:rPr>
        <w:t>، بلکه هر دو خطاب تعارضشان به حال خود باقی می ماند.</w:t>
      </w:r>
    </w:p>
    <w:p w:rsidR="008A4BEA" w:rsidRDefault="00E24834" w:rsidP="006B2D8A">
      <w:pPr>
        <w:spacing w:line="240" w:lineRule="auto"/>
        <w:ind w:firstLine="284"/>
        <w:jc w:val="both"/>
        <w:rPr>
          <w:rFonts w:hint="cs"/>
          <w:rtl/>
        </w:rPr>
      </w:pPr>
      <w:r>
        <w:rPr>
          <w:rFonts w:hint="cs"/>
          <w:rtl/>
        </w:rPr>
        <w:t xml:space="preserve">منکرین </w:t>
      </w:r>
      <w:r w:rsidR="00F97DB2">
        <w:rPr>
          <w:rFonts w:hint="cs"/>
          <w:rtl/>
        </w:rPr>
        <w:t xml:space="preserve">انقلاب نسبت </w:t>
      </w:r>
      <w:r w:rsidR="003C4F3C">
        <w:rPr>
          <w:rFonts w:hint="cs"/>
          <w:rtl/>
        </w:rPr>
        <w:t>ظهورات اولیه را ملاک قرار می دهند و در محل بحث نیز ظهورات اولیه تعارض داشته و لغویتی در آنجا لازم نمی آید، لغویتی که مطرح است بعد از تخصیص لامز می آید نه در ظهورات اولیه.</w:t>
      </w:r>
    </w:p>
    <w:p w:rsidR="003C4F3C" w:rsidRDefault="003C4F3C" w:rsidP="006B2D8A">
      <w:pPr>
        <w:spacing w:line="240" w:lineRule="auto"/>
        <w:ind w:firstLine="284"/>
        <w:jc w:val="both"/>
        <w:rPr>
          <w:rFonts w:hint="cs"/>
          <w:rtl/>
        </w:rPr>
      </w:pPr>
      <w:r>
        <w:rPr>
          <w:rFonts w:hint="cs"/>
          <w:rtl/>
        </w:rPr>
        <w:t>و در عام و خاص من وجه که تعارض می کنند و یکی به خاطر حمل بر فرد نادر مقدم می شود</w:t>
      </w:r>
      <w:r w:rsidR="004D3FBB">
        <w:rPr>
          <w:rFonts w:hint="cs"/>
          <w:rtl/>
        </w:rPr>
        <w:t>، تقدم آن به خاطر آن است که حمل بر فرد نادر در همان ظهورات اولیه رخ می دهد.</w:t>
      </w:r>
    </w:p>
    <w:p w:rsidR="004D3FBB" w:rsidRDefault="004D3FBB" w:rsidP="006B2D8A">
      <w:pPr>
        <w:spacing w:line="240" w:lineRule="auto"/>
        <w:ind w:firstLine="284"/>
        <w:jc w:val="both"/>
        <w:rPr>
          <w:rFonts w:hint="cs"/>
          <w:rtl/>
        </w:rPr>
      </w:pPr>
      <w:r>
        <w:rPr>
          <w:rFonts w:hint="cs"/>
          <w:rtl/>
        </w:rPr>
        <w:t>بحث در اینجا باقی ماند که آیا ملاک معالجه ظهورات هستند یا مرادات.</w:t>
      </w:r>
    </w:p>
    <w:p w:rsidR="008F6F56" w:rsidRPr="001A27D7" w:rsidRDefault="004D3FBB" w:rsidP="004D3FBB">
      <w:pPr>
        <w:spacing w:line="240" w:lineRule="auto"/>
        <w:ind w:firstLine="284"/>
        <w:jc w:val="both"/>
        <w:rPr>
          <w:rtl/>
        </w:rPr>
      </w:pPr>
      <w:r>
        <w:rPr>
          <w:rFonts w:hint="cs"/>
          <w:rtl/>
        </w:rPr>
        <w:t>کلام محقق نائینی ملاحظه بفرمایید إن شاء الله جلسه بعد کلام ایشان را مطرح خواهیم کرد.</w:t>
      </w:r>
      <w:r w:rsidRPr="001A27D7">
        <w:rPr>
          <w:rtl/>
        </w:rPr>
        <w:t xml:space="preserve"> </w:t>
      </w:r>
    </w:p>
    <w:p w:rsidR="001A1EA5" w:rsidRPr="006162A2" w:rsidRDefault="001A1EA5" w:rsidP="004D3FBB">
      <w:pPr>
        <w:spacing w:line="240" w:lineRule="auto"/>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EFC" w:rsidRDefault="007B6EFC" w:rsidP="008B750B">
      <w:pPr>
        <w:spacing w:line="240" w:lineRule="auto"/>
      </w:pPr>
      <w:r>
        <w:separator/>
      </w:r>
    </w:p>
  </w:endnote>
  <w:endnote w:type="continuationSeparator" w:id="0">
    <w:p w:rsidR="007B6EFC" w:rsidRDefault="007B6EF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D3FBB" w:rsidRPr="004D3FBB">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2A6E94" w:rsidP="001B6799">
          <w:pPr>
            <w:pStyle w:val="Footer"/>
            <w:bidi w:val="0"/>
            <w:rPr>
              <w:color w:val="808080" w:themeColor="background1" w:themeShade="80"/>
              <w:rtl/>
            </w:rPr>
          </w:pPr>
          <w:bookmarkStart w:id="19" w:name="BokAdres"/>
          <w:bookmarkEnd w:id="19"/>
          <w:r>
            <w:rPr>
              <w:color w:val="808080" w:themeColor="background1" w:themeShade="80"/>
            </w:rPr>
            <w:t>U1mg1_13960213-127_mb1_mfeb.ir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EFC" w:rsidRDefault="007B6EFC" w:rsidP="008B750B">
      <w:pPr>
        <w:spacing w:line="240" w:lineRule="auto"/>
      </w:pPr>
      <w:r>
        <w:separator/>
      </w:r>
    </w:p>
  </w:footnote>
  <w:footnote w:type="continuationSeparator" w:id="0">
    <w:p w:rsidR="007B6EFC" w:rsidRDefault="007B6EFC" w:rsidP="008B750B">
      <w:pPr>
        <w:spacing w:line="240" w:lineRule="auto"/>
      </w:pPr>
      <w:r>
        <w:continuationSeparator/>
      </w:r>
    </w:p>
  </w:footnote>
  <w:footnote w:id="1">
    <w:p w:rsidR="003505A4" w:rsidRPr="003505A4" w:rsidRDefault="003505A4" w:rsidP="003505A4">
      <w:pPr>
        <w:pStyle w:val="FootnoteText"/>
        <w:rPr>
          <w:rFonts w:hint="cs"/>
        </w:rPr>
      </w:pPr>
      <w:r w:rsidRPr="003505A4">
        <w:footnoteRef/>
      </w:r>
      <w:r w:rsidRPr="003505A4">
        <w:rPr>
          <w:rtl/>
        </w:rPr>
        <w:t xml:space="preserve"> </w:t>
      </w:r>
      <w:hyperlink r:id="rId1" w:history="1">
        <w:r w:rsidRPr="003505A4">
          <w:rPr>
            <w:rStyle w:val="Hyperlink"/>
            <w:rFonts w:hint="cs"/>
            <w:rtl/>
          </w:rPr>
          <w:t>فرائد</w:t>
        </w:r>
        <w:r w:rsidRPr="003505A4">
          <w:rPr>
            <w:rStyle w:val="Hyperlink"/>
            <w:rtl/>
          </w:rPr>
          <w:t xml:space="preserve"> </w:t>
        </w:r>
        <w:r w:rsidRPr="003505A4">
          <w:rPr>
            <w:rStyle w:val="Hyperlink"/>
            <w:rFonts w:hint="cs"/>
            <w:rtl/>
          </w:rPr>
          <w:t>الاصول،</w:t>
        </w:r>
        <w:r w:rsidRPr="003505A4">
          <w:rPr>
            <w:rStyle w:val="Hyperlink"/>
            <w:rtl/>
          </w:rPr>
          <w:t xml:space="preserve"> </w:t>
        </w:r>
        <w:r w:rsidRPr="003505A4">
          <w:rPr>
            <w:rStyle w:val="Hyperlink"/>
            <w:rFonts w:hint="cs"/>
            <w:rtl/>
          </w:rPr>
          <w:t>شیخ</w:t>
        </w:r>
        <w:r w:rsidRPr="003505A4">
          <w:rPr>
            <w:rStyle w:val="Hyperlink"/>
            <w:rtl/>
          </w:rPr>
          <w:t xml:space="preserve"> </w:t>
        </w:r>
        <w:r w:rsidRPr="003505A4">
          <w:rPr>
            <w:rStyle w:val="Hyperlink"/>
            <w:rFonts w:hint="cs"/>
            <w:rtl/>
          </w:rPr>
          <w:t>مرتضی</w:t>
        </w:r>
        <w:r w:rsidRPr="003505A4">
          <w:rPr>
            <w:rStyle w:val="Hyperlink"/>
            <w:rtl/>
          </w:rPr>
          <w:t xml:space="preserve"> </w:t>
        </w:r>
        <w:r w:rsidRPr="003505A4">
          <w:rPr>
            <w:rStyle w:val="Hyperlink"/>
            <w:rFonts w:hint="cs"/>
            <w:rtl/>
          </w:rPr>
          <w:t>انصاری،</w:t>
        </w:r>
        <w:r w:rsidRPr="003505A4">
          <w:rPr>
            <w:rStyle w:val="Hyperlink"/>
            <w:rtl/>
          </w:rPr>
          <w:t xml:space="preserve"> </w:t>
        </w:r>
        <w:r w:rsidRPr="003505A4">
          <w:rPr>
            <w:rStyle w:val="Hyperlink"/>
            <w:rFonts w:hint="cs"/>
            <w:rtl/>
          </w:rPr>
          <w:t>ج</w:t>
        </w:r>
        <w:r w:rsidRPr="003505A4">
          <w:rPr>
            <w:rStyle w:val="Hyperlink"/>
            <w:rtl/>
          </w:rPr>
          <w:t>4</w:t>
        </w:r>
        <w:r w:rsidRPr="003505A4">
          <w:rPr>
            <w:rStyle w:val="Hyperlink"/>
            <w:rFonts w:hint="cs"/>
            <w:rtl/>
          </w:rPr>
          <w:t>،</w:t>
        </w:r>
        <w:r w:rsidRPr="003505A4">
          <w:rPr>
            <w:rStyle w:val="Hyperlink"/>
            <w:rtl/>
          </w:rPr>
          <w:t xml:space="preserve"> </w:t>
        </w:r>
        <w:r w:rsidRPr="003505A4">
          <w:rPr>
            <w:rStyle w:val="Hyperlink"/>
            <w:rFonts w:hint="cs"/>
            <w:rtl/>
          </w:rPr>
          <w:t>ص</w:t>
        </w:r>
        <w:r w:rsidRPr="003505A4">
          <w:rPr>
            <w:rStyle w:val="Hyperlink"/>
            <w:rtl/>
          </w:rPr>
          <w:t>111.</w:t>
        </w:r>
      </w:hyperlink>
    </w:p>
  </w:footnote>
  <w:footnote w:id="2">
    <w:p w:rsidR="00443BB8" w:rsidRDefault="00443BB8">
      <w:pPr>
        <w:pStyle w:val="FootnoteText"/>
        <w:rPr>
          <w:rFonts w:hint="cs"/>
        </w:rPr>
      </w:pPr>
      <w:r>
        <w:rPr>
          <w:rStyle w:val="FootnoteReference"/>
        </w:rPr>
        <w:footnoteRef/>
      </w:r>
      <w:r>
        <w:rPr>
          <w:rtl/>
        </w:rPr>
        <w:t xml:space="preserve"> </w:t>
      </w:r>
      <w:r>
        <w:rPr>
          <w:rFonts w:hint="cs"/>
          <w:rtl/>
        </w:rPr>
        <w:t xml:space="preserve">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2A6E94">
      <w:rPr>
        <w:b/>
        <w:bCs/>
        <w:sz w:val="20"/>
        <w:szCs w:val="24"/>
        <w:rtl/>
      </w:rPr>
      <w:t>127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2A6E9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2A6E94">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2A6E94">
      <w:rPr>
        <w:sz w:val="24"/>
        <w:szCs w:val="24"/>
        <w:rtl/>
      </w:rPr>
      <w:t>13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2A6E94">
      <w:rPr>
        <w:rFonts w:hint="cs"/>
        <w:sz w:val="24"/>
        <w:szCs w:val="24"/>
        <w:rtl/>
      </w:rPr>
      <w:t>انقلاب</w:t>
    </w:r>
    <w:r w:rsidR="002A6E94">
      <w:rPr>
        <w:sz w:val="24"/>
        <w:szCs w:val="24"/>
        <w:rtl/>
      </w:rPr>
      <w:t xml:space="preserve"> </w:t>
    </w:r>
    <w:r w:rsidR="002A6E94">
      <w:rPr>
        <w:rFonts w:hint="cs"/>
        <w:sz w:val="24"/>
        <w:szCs w:val="24"/>
        <w:rtl/>
      </w:rPr>
      <w:t>نسبت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2A6E94">
      <w:rPr>
        <w:rFonts w:hint="cs"/>
        <w:sz w:val="24"/>
        <w:szCs w:val="24"/>
        <w:rtl/>
      </w:rPr>
      <w:t>محمود</w:t>
    </w:r>
    <w:r w:rsidR="002A6E94">
      <w:rPr>
        <w:sz w:val="24"/>
        <w:szCs w:val="24"/>
        <w:rtl/>
      </w:rPr>
      <w:t xml:space="preserve"> </w:t>
    </w:r>
    <w:r w:rsidR="002A6E94">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2A6E94">
      <w:rPr>
        <w:rFonts w:hint="cs"/>
        <w:sz w:val="24"/>
        <w:szCs w:val="24"/>
        <w:rtl/>
      </w:rPr>
      <w:t>مرحله</w:t>
    </w:r>
    <w:r w:rsidR="002A6E94">
      <w:rPr>
        <w:sz w:val="24"/>
        <w:szCs w:val="24"/>
        <w:rtl/>
      </w:rPr>
      <w:t xml:space="preserve"> </w:t>
    </w:r>
    <w:r w:rsidR="002A6E94">
      <w:rPr>
        <w:rFonts w:hint="cs"/>
        <w:sz w:val="24"/>
        <w:szCs w:val="24"/>
        <w:rtl/>
      </w:rPr>
      <w:t>دوم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A31438"/>
    <w:multiLevelType w:val="hybridMultilevel"/>
    <w:tmpl w:val="16FE5880"/>
    <w:lvl w:ilvl="0" w:tplc="9D02FD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09C"/>
    <w:rsid w:val="00000167"/>
    <w:rsid w:val="00000F4E"/>
    <w:rsid w:val="000072A3"/>
    <w:rsid w:val="00016A82"/>
    <w:rsid w:val="00022FF8"/>
    <w:rsid w:val="00025777"/>
    <w:rsid w:val="000257A9"/>
    <w:rsid w:val="00025B70"/>
    <w:rsid w:val="000314F7"/>
    <w:rsid w:val="000353D7"/>
    <w:rsid w:val="00046D8C"/>
    <w:rsid w:val="00046F1A"/>
    <w:rsid w:val="00070FAC"/>
    <w:rsid w:val="00080A41"/>
    <w:rsid w:val="0008299B"/>
    <w:rsid w:val="000913AA"/>
    <w:rsid w:val="000B5DB5"/>
    <w:rsid w:val="000C1ADD"/>
    <w:rsid w:val="000C3947"/>
    <w:rsid w:val="000D30E9"/>
    <w:rsid w:val="000D4939"/>
    <w:rsid w:val="000D4BAA"/>
    <w:rsid w:val="000D6818"/>
    <w:rsid w:val="000E335E"/>
    <w:rsid w:val="000F16CF"/>
    <w:rsid w:val="000F599C"/>
    <w:rsid w:val="000F5BAC"/>
    <w:rsid w:val="000F5F9F"/>
    <w:rsid w:val="000F62AB"/>
    <w:rsid w:val="00114AB7"/>
    <w:rsid w:val="00116B2B"/>
    <w:rsid w:val="00120560"/>
    <w:rsid w:val="00124E3D"/>
    <w:rsid w:val="00127E95"/>
    <w:rsid w:val="00130659"/>
    <w:rsid w:val="001347C7"/>
    <w:rsid w:val="001356B0"/>
    <w:rsid w:val="001448D4"/>
    <w:rsid w:val="00145FAF"/>
    <w:rsid w:val="00151937"/>
    <w:rsid w:val="00175762"/>
    <w:rsid w:val="00181844"/>
    <w:rsid w:val="001837E9"/>
    <w:rsid w:val="001866AE"/>
    <w:rsid w:val="00187DFA"/>
    <w:rsid w:val="001A1BC1"/>
    <w:rsid w:val="001A1EA5"/>
    <w:rsid w:val="001A2574"/>
    <w:rsid w:val="001A27D7"/>
    <w:rsid w:val="001A294E"/>
    <w:rsid w:val="001A4ED8"/>
    <w:rsid w:val="001B2488"/>
    <w:rsid w:val="001B6799"/>
    <w:rsid w:val="001C1362"/>
    <w:rsid w:val="001D0285"/>
    <w:rsid w:val="001D2E9A"/>
    <w:rsid w:val="001D597F"/>
    <w:rsid w:val="001E3FD4"/>
    <w:rsid w:val="0020241A"/>
    <w:rsid w:val="00203821"/>
    <w:rsid w:val="00203FEB"/>
    <w:rsid w:val="00211632"/>
    <w:rsid w:val="0021630D"/>
    <w:rsid w:val="0024175A"/>
    <w:rsid w:val="00247D2F"/>
    <w:rsid w:val="0025112A"/>
    <w:rsid w:val="00256560"/>
    <w:rsid w:val="00261CAC"/>
    <w:rsid w:val="0027605E"/>
    <w:rsid w:val="00281E00"/>
    <w:rsid w:val="00294A52"/>
    <w:rsid w:val="002A5D77"/>
    <w:rsid w:val="002A6E94"/>
    <w:rsid w:val="002B575F"/>
    <w:rsid w:val="002B729B"/>
    <w:rsid w:val="002C53A2"/>
    <w:rsid w:val="002D0040"/>
    <w:rsid w:val="002D2FA8"/>
    <w:rsid w:val="002D46E0"/>
    <w:rsid w:val="002E220F"/>
    <w:rsid w:val="00300420"/>
    <w:rsid w:val="00307311"/>
    <w:rsid w:val="003148C2"/>
    <w:rsid w:val="003178D8"/>
    <w:rsid w:val="0032100F"/>
    <w:rsid w:val="003233DE"/>
    <w:rsid w:val="0033402C"/>
    <w:rsid w:val="00340521"/>
    <w:rsid w:val="00345C73"/>
    <w:rsid w:val="003505A4"/>
    <w:rsid w:val="00354A99"/>
    <w:rsid w:val="00356AF1"/>
    <w:rsid w:val="00360311"/>
    <w:rsid w:val="00361922"/>
    <w:rsid w:val="00380BB7"/>
    <w:rsid w:val="00382BFC"/>
    <w:rsid w:val="00386C11"/>
    <w:rsid w:val="00397466"/>
    <w:rsid w:val="003A6148"/>
    <w:rsid w:val="003C33F6"/>
    <w:rsid w:val="003C3D2E"/>
    <w:rsid w:val="003C43A5"/>
    <w:rsid w:val="003C4F3C"/>
    <w:rsid w:val="003E1C5C"/>
    <w:rsid w:val="003E6650"/>
    <w:rsid w:val="003F5B46"/>
    <w:rsid w:val="0040083A"/>
    <w:rsid w:val="00401363"/>
    <w:rsid w:val="00402E47"/>
    <w:rsid w:val="00425015"/>
    <w:rsid w:val="00430994"/>
    <w:rsid w:val="00441B6D"/>
    <w:rsid w:val="00443BB8"/>
    <w:rsid w:val="004459BA"/>
    <w:rsid w:val="004473A7"/>
    <w:rsid w:val="00450224"/>
    <w:rsid w:val="004556EF"/>
    <w:rsid w:val="00462B07"/>
    <w:rsid w:val="00465BD2"/>
    <w:rsid w:val="004715C8"/>
    <w:rsid w:val="00482FC1"/>
    <w:rsid w:val="004871AA"/>
    <w:rsid w:val="004926E1"/>
    <w:rsid w:val="004A2FEA"/>
    <w:rsid w:val="004B77EE"/>
    <w:rsid w:val="004C3B8A"/>
    <w:rsid w:val="004C481F"/>
    <w:rsid w:val="004D2DD7"/>
    <w:rsid w:val="004D3FBB"/>
    <w:rsid w:val="004D5BF3"/>
    <w:rsid w:val="004D75C5"/>
    <w:rsid w:val="004E2186"/>
    <w:rsid w:val="004E66FB"/>
    <w:rsid w:val="004F470A"/>
    <w:rsid w:val="004F4C59"/>
    <w:rsid w:val="00500C8F"/>
    <w:rsid w:val="00501909"/>
    <w:rsid w:val="00507BBB"/>
    <w:rsid w:val="005128DF"/>
    <w:rsid w:val="005206FE"/>
    <w:rsid w:val="005257ED"/>
    <w:rsid w:val="005306F8"/>
    <w:rsid w:val="005345F4"/>
    <w:rsid w:val="0054023D"/>
    <w:rsid w:val="005426BF"/>
    <w:rsid w:val="00542B1B"/>
    <w:rsid w:val="00547D9B"/>
    <w:rsid w:val="00560787"/>
    <w:rsid w:val="0056213C"/>
    <w:rsid w:val="0056516C"/>
    <w:rsid w:val="005741AB"/>
    <w:rsid w:val="00580C24"/>
    <w:rsid w:val="00583BE9"/>
    <w:rsid w:val="005968EF"/>
    <w:rsid w:val="00596C1E"/>
    <w:rsid w:val="005A2E26"/>
    <w:rsid w:val="005C0DAE"/>
    <w:rsid w:val="005C188E"/>
    <w:rsid w:val="005D2349"/>
    <w:rsid w:val="005E1AE1"/>
    <w:rsid w:val="005E5507"/>
    <w:rsid w:val="005E607B"/>
    <w:rsid w:val="005F0A8D"/>
    <w:rsid w:val="00601229"/>
    <w:rsid w:val="00603B67"/>
    <w:rsid w:val="006041EB"/>
    <w:rsid w:val="006162A2"/>
    <w:rsid w:val="0063256E"/>
    <w:rsid w:val="00635219"/>
    <w:rsid w:val="00635EC0"/>
    <w:rsid w:val="00640B58"/>
    <w:rsid w:val="00651B02"/>
    <w:rsid w:val="00651B19"/>
    <w:rsid w:val="00660A29"/>
    <w:rsid w:val="006624B7"/>
    <w:rsid w:val="006649C6"/>
    <w:rsid w:val="00671648"/>
    <w:rsid w:val="0069034E"/>
    <w:rsid w:val="00695519"/>
    <w:rsid w:val="00696DDE"/>
    <w:rsid w:val="00696F89"/>
    <w:rsid w:val="006A4134"/>
    <w:rsid w:val="006A5DDA"/>
    <w:rsid w:val="006A6701"/>
    <w:rsid w:val="006B21F4"/>
    <w:rsid w:val="006B2D8A"/>
    <w:rsid w:val="006B3753"/>
    <w:rsid w:val="006B646F"/>
    <w:rsid w:val="006B7AD6"/>
    <w:rsid w:val="006C2309"/>
    <w:rsid w:val="006C3B4B"/>
    <w:rsid w:val="006C50FD"/>
    <w:rsid w:val="006D1DD4"/>
    <w:rsid w:val="006D44C1"/>
    <w:rsid w:val="006E5651"/>
    <w:rsid w:val="006E5B85"/>
    <w:rsid w:val="006F16B7"/>
    <w:rsid w:val="006F3234"/>
    <w:rsid w:val="0070265B"/>
    <w:rsid w:val="00704813"/>
    <w:rsid w:val="00706AC8"/>
    <w:rsid w:val="007164B2"/>
    <w:rsid w:val="0072290D"/>
    <w:rsid w:val="00723D6D"/>
    <w:rsid w:val="00724537"/>
    <w:rsid w:val="00731724"/>
    <w:rsid w:val="0073474B"/>
    <w:rsid w:val="00735511"/>
    <w:rsid w:val="00737208"/>
    <w:rsid w:val="007416E7"/>
    <w:rsid w:val="00743D3F"/>
    <w:rsid w:val="00744DE6"/>
    <w:rsid w:val="00751139"/>
    <w:rsid w:val="0075131E"/>
    <w:rsid w:val="0075554B"/>
    <w:rsid w:val="00762452"/>
    <w:rsid w:val="007639E0"/>
    <w:rsid w:val="00763B2B"/>
    <w:rsid w:val="00766760"/>
    <w:rsid w:val="00775507"/>
    <w:rsid w:val="00783473"/>
    <w:rsid w:val="0078594B"/>
    <w:rsid w:val="00787390"/>
    <w:rsid w:val="00787CF0"/>
    <w:rsid w:val="00795E02"/>
    <w:rsid w:val="007979D0"/>
    <w:rsid w:val="007A4E18"/>
    <w:rsid w:val="007A7B8C"/>
    <w:rsid w:val="007B6EFC"/>
    <w:rsid w:val="007C6D9E"/>
    <w:rsid w:val="007D1C43"/>
    <w:rsid w:val="007D3420"/>
    <w:rsid w:val="007D6C53"/>
    <w:rsid w:val="007E1564"/>
    <w:rsid w:val="007E1E87"/>
    <w:rsid w:val="007E5B3F"/>
    <w:rsid w:val="007F2257"/>
    <w:rsid w:val="0080091D"/>
    <w:rsid w:val="00804108"/>
    <w:rsid w:val="0080489E"/>
    <w:rsid w:val="00812081"/>
    <w:rsid w:val="0081364E"/>
    <w:rsid w:val="00816367"/>
    <w:rsid w:val="00816A0B"/>
    <w:rsid w:val="00824B22"/>
    <w:rsid w:val="00830C53"/>
    <w:rsid w:val="00837FAA"/>
    <w:rsid w:val="00841F77"/>
    <w:rsid w:val="00854306"/>
    <w:rsid w:val="0085441B"/>
    <w:rsid w:val="00857030"/>
    <w:rsid w:val="00863390"/>
    <w:rsid w:val="0086385C"/>
    <w:rsid w:val="00871916"/>
    <w:rsid w:val="008956DD"/>
    <w:rsid w:val="008A4BEA"/>
    <w:rsid w:val="008A510E"/>
    <w:rsid w:val="008A522A"/>
    <w:rsid w:val="008B1018"/>
    <w:rsid w:val="008B2A98"/>
    <w:rsid w:val="008B4464"/>
    <w:rsid w:val="008B750B"/>
    <w:rsid w:val="008B7B34"/>
    <w:rsid w:val="008C3162"/>
    <w:rsid w:val="008C4192"/>
    <w:rsid w:val="008C6CE4"/>
    <w:rsid w:val="008D1F14"/>
    <w:rsid w:val="008D40B9"/>
    <w:rsid w:val="008D739B"/>
    <w:rsid w:val="008E3924"/>
    <w:rsid w:val="008F13F7"/>
    <w:rsid w:val="008F5B4D"/>
    <w:rsid w:val="008F6F56"/>
    <w:rsid w:val="00907425"/>
    <w:rsid w:val="00913EA5"/>
    <w:rsid w:val="00914F00"/>
    <w:rsid w:val="009221F2"/>
    <w:rsid w:val="00923C34"/>
    <w:rsid w:val="00924152"/>
    <w:rsid w:val="0092513D"/>
    <w:rsid w:val="00927A9F"/>
    <w:rsid w:val="00932156"/>
    <w:rsid w:val="009335CC"/>
    <w:rsid w:val="00935A55"/>
    <w:rsid w:val="00941CEB"/>
    <w:rsid w:val="0094720F"/>
    <w:rsid w:val="00953AE9"/>
    <w:rsid w:val="00953B28"/>
    <w:rsid w:val="00954322"/>
    <w:rsid w:val="00957CAA"/>
    <w:rsid w:val="009602C2"/>
    <w:rsid w:val="0096778A"/>
    <w:rsid w:val="009768E6"/>
    <w:rsid w:val="00977656"/>
    <w:rsid w:val="009803A2"/>
    <w:rsid w:val="0098794D"/>
    <w:rsid w:val="0099358D"/>
    <w:rsid w:val="009943F9"/>
    <w:rsid w:val="0099497B"/>
    <w:rsid w:val="00994D8E"/>
    <w:rsid w:val="009970BA"/>
    <w:rsid w:val="009A03D9"/>
    <w:rsid w:val="009A3A14"/>
    <w:rsid w:val="009A43BA"/>
    <w:rsid w:val="009B0D05"/>
    <w:rsid w:val="009B2913"/>
    <w:rsid w:val="009B32B4"/>
    <w:rsid w:val="009B4CA6"/>
    <w:rsid w:val="009B79F8"/>
    <w:rsid w:val="009D13FD"/>
    <w:rsid w:val="009D266A"/>
    <w:rsid w:val="009F7E07"/>
    <w:rsid w:val="00A01522"/>
    <w:rsid w:val="00A10A11"/>
    <w:rsid w:val="00A13C6A"/>
    <w:rsid w:val="00A17B09"/>
    <w:rsid w:val="00A408ED"/>
    <w:rsid w:val="00A457C6"/>
    <w:rsid w:val="00A46AD0"/>
    <w:rsid w:val="00A47063"/>
    <w:rsid w:val="00A473A8"/>
    <w:rsid w:val="00A513F0"/>
    <w:rsid w:val="00A61AC8"/>
    <w:rsid w:val="00A6366F"/>
    <w:rsid w:val="00A65D4C"/>
    <w:rsid w:val="00A6739C"/>
    <w:rsid w:val="00A702EF"/>
    <w:rsid w:val="00A70512"/>
    <w:rsid w:val="00A712EE"/>
    <w:rsid w:val="00A8093E"/>
    <w:rsid w:val="00AA1F60"/>
    <w:rsid w:val="00AA40D7"/>
    <w:rsid w:val="00AB5F7D"/>
    <w:rsid w:val="00AC0C50"/>
    <w:rsid w:val="00AC6FE2"/>
    <w:rsid w:val="00AF3925"/>
    <w:rsid w:val="00B21671"/>
    <w:rsid w:val="00B2292F"/>
    <w:rsid w:val="00B376FF"/>
    <w:rsid w:val="00B43169"/>
    <w:rsid w:val="00B45F2F"/>
    <w:rsid w:val="00B55AE4"/>
    <w:rsid w:val="00B739B0"/>
    <w:rsid w:val="00B814A3"/>
    <w:rsid w:val="00B96F38"/>
    <w:rsid w:val="00BB3FC5"/>
    <w:rsid w:val="00BB478D"/>
    <w:rsid w:val="00BD0E74"/>
    <w:rsid w:val="00BD3CF9"/>
    <w:rsid w:val="00BD5AA6"/>
    <w:rsid w:val="00BD5F8C"/>
    <w:rsid w:val="00BE29DD"/>
    <w:rsid w:val="00BF09B3"/>
    <w:rsid w:val="00C066AF"/>
    <w:rsid w:val="00C10E06"/>
    <w:rsid w:val="00C145B8"/>
    <w:rsid w:val="00C14984"/>
    <w:rsid w:val="00C2438F"/>
    <w:rsid w:val="00C32A7E"/>
    <w:rsid w:val="00C34F28"/>
    <w:rsid w:val="00C368DF"/>
    <w:rsid w:val="00C442C5"/>
    <w:rsid w:val="00C47F2F"/>
    <w:rsid w:val="00C51F48"/>
    <w:rsid w:val="00C57B5C"/>
    <w:rsid w:val="00C61049"/>
    <w:rsid w:val="00C63FFE"/>
    <w:rsid w:val="00C91EB6"/>
    <w:rsid w:val="00C934DF"/>
    <w:rsid w:val="00CA10B0"/>
    <w:rsid w:val="00CA2F8E"/>
    <w:rsid w:val="00CA57C7"/>
    <w:rsid w:val="00CA7FD5"/>
    <w:rsid w:val="00CB3287"/>
    <w:rsid w:val="00CB33E2"/>
    <w:rsid w:val="00CB4E68"/>
    <w:rsid w:val="00CC2733"/>
    <w:rsid w:val="00CD0050"/>
    <w:rsid w:val="00CD0D92"/>
    <w:rsid w:val="00CE7481"/>
    <w:rsid w:val="00CF0A8F"/>
    <w:rsid w:val="00D048CE"/>
    <w:rsid w:val="00D10998"/>
    <w:rsid w:val="00D15CBD"/>
    <w:rsid w:val="00D21BB1"/>
    <w:rsid w:val="00D22495"/>
    <w:rsid w:val="00D23391"/>
    <w:rsid w:val="00D31805"/>
    <w:rsid w:val="00D36017"/>
    <w:rsid w:val="00D377FD"/>
    <w:rsid w:val="00D451BD"/>
    <w:rsid w:val="00D552B9"/>
    <w:rsid w:val="00D67802"/>
    <w:rsid w:val="00D711BB"/>
    <w:rsid w:val="00D735B2"/>
    <w:rsid w:val="00D74021"/>
    <w:rsid w:val="00D75591"/>
    <w:rsid w:val="00D76D01"/>
    <w:rsid w:val="00D922A9"/>
    <w:rsid w:val="00D9394A"/>
    <w:rsid w:val="00D963DF"/>
    <w:rsid w:val="00DB0CBB"/>
    <w:rsid w:val="00DB0F9C"/>
    <w:rsid w:val="00DB67CC"/>
    <w:rsid w:val="00DC274D"/>
    <w:rsid w:val="00DE1070"/>
    <w:rsid w:val="00E00219"/>
    <w:rsid w:val="00E0316B"/>
    <w:rsid w:val="00E24834"/>
    <w:rsid w:val="00E25E10"/>
    <w:rsid w:val="00E4628B"/>
    <w:rsid w:val="00E50B41"/>
    <w:rsid w:val="00E5219B"/>
    <w:rsid w:val="00E52D07"/>
    <w:rsid w:val="00E54B34"/>
    <w:rsid w:val="00E5518B"/>
    <w:rsid w:val="00E609FE"/>
    <w:rsid w:val="00E75920"/>
    <w:rsid w:val="00E80D96"/>
    <w:rsid w:val="00E871FA"/>
    <w:rsid w:val="00E936A4"/>
    <w:rsid w:val="00E954BB"/>
    <w:rsid w:val="00E957FA"/>
    <w:rsid w:val="00EA45E7"/>
    <w:rsid w:val="00EB78E3"/>
    <w:rsid w:val="00EB7BE3"/>
    <w:rsid w:val="00EC1A62"/>
    <w:rsid w:val="00EC1C4B"/>
    <w:rsid w:val="00EC735A"/>
    <w:rsid w:val="00ED2378"/>
    <w:rsid w:val="00ED5F38"/>
    <w:rsid w:val="00EF27FE"/>
    <w:rsid w:val="00F07FB6"/>
    <w:rsid w:val="00F10304"/>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0F23"/>
    <w:rsid w:val="00F81EC0"/>
    <w:rsid w:val="00F842AD"/>
    <w:rsid w:val="00F914EB"/>
    <w:rsid w:val="00F91B85"/>
    <w:rsid w:val="00F97DB2"/>
    <w:rsid w:val="00FA3B17"/>
    <w:rsid w:val="00FA5E8D"/>
    <w:rsid w:val="00FA5F3D"/>
    <w:rsid w:val="00FB399E"/>
    <w:rsid w:val="00FB4E66"/>
    <w:rsid w:val="00FB7F50"/>
    <w:rsid w:val="00FC2A85"/>
    <w:rsid w:val="00FC40AF"/>
    <w:rsid w:val="00FD0A16"/>
    <w:rsid w:val="00FE3D7D"/>
    <w:rsid w:val="00FE49D6"/>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6/4/111/&#1578;&#1606;&#1602;&#1604;&#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F6042-506A-46CE-AFD8-4FC48A763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1408</TotalTime>
  <Pages>6</Pages>
  <Words>1742</Words>
  <Characters>9934</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11653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Ya-Ali</cp:lastModifiedBy>
  <cp:revision>64</cp:revision>
  <dcterms:created xsi:type="dcterms:W3CDTF">2017-05-04T06:52:00Z</dcterms:created>
  <dcterms:modified xsi:type="dcterms:W3CDTF">2017-05-05T10:51:00Z</dcterms:modified>
</cp:coreProperties>
</file>