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FE6E93">
      <w:pPr>
        <w:spacing w:line="240" w:lineRule="auto"/>
        <w:ind w:firstLine="284"/>
        <w:jc w:val="center"/>
        <w:rPr>
          <w:rFonts w:cs="B Titr"/>
          <w:b/>
          <w:bCs/>
          <w:sz w:val="20"/>
          <w:szCs w:val="24"/>
          <w:rtl/>
        </w:rPr>
      </w:pPr>
      <w:bookmarkStart w:id="0" w:name="_GoBack"/>
      <w:bookmarkEnd w:id="0"/>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E6E93" w:rsidRDefault="00A01522">
      <w:pPr>
        <w:pStyle w:val="TOC4"/>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2094757" w:history="1">
        <w:r w:rsidR="00FE6E93" w:rsidRPr="000D26C9">
          <w:rPr>
            <w:rStyle w:val="Hyperlink"/>
            <w:rFonts w:hint="eastAsia"/>
            <w:noProof/>
            <w:rtl/>
          </w:rPr>
          <w:t>ادله</w:t>
        </w:r>
        <w:r w:rsidR="00FE6E93" w:rsidRPr="000D26C9">
          <w:rPr>
            <w:rStyle w:val="Hyperlink"/>
            <w:noProof/>
            <w:rtl/>
          </w:rPr>
          <w:t xml:space="preserve"> </w:t>
        </w:r>
        <w:r w:rsidR="00FE6E93" w:rsidRPr="000D26C9">
          <w:rPr>
            <w:rStyle w:val="Hyperlink"/>
            <w:rFonts w:hint="eastAsia"/>
            <w:noProof/>
            <w:rtl/>
          </w:rPr>
          <w:t>منکر</w:t>
        </w:r>
        <w:r w:rsidR="00FE6E93" w:rsidRPr="000D26C9">
          <w:rPr>
            <w:rStyle w:val="Hyperlink"/>
            <w:rFonts w:hint="cs"/>
            <w:noProof/>
            <w:rtl/>
          </w:rPr>
          <w:t>ی</w:t>
        </w:r>
        <w:r w:rsidR="00FE6E93" w:rsidRPr="000D26C9">
          <w:rPr>
            <w:rStyle w:val="Hyperlink"/>
            <w:rFonts w:hint="eastAsia"/>
            <w:noProof/>
            <w:rtl/>
          </w:rPr>
          <w:t>ن</w:t>
        </w:r>
        <w:r w:rsidR="00FE6E93">
          <w:rPr>
            <w:noProof/>
            <w:webHidden/>
            <w:rtl/>
          </w:rPr>
          <w:tab/>
        </w:r>
        <w:r w:rsidR="00FE6E93">
          <w:rPr>
            <w:noProof/>
            <w:webHidden/>
            <w:rtl/>
          </w:rPr>
          <w:fldChar w:fldCharType="begin"/>
        </w:r>
        <w:r w:rsidR="00FE6E93">
          <w:rPr>
            <w:noProof/>
            <w:webHidden/>
            <w:rtl/>
          </w:rPr>
          <w:instrText xml:space="preserve"> </w:instrText>
        </w:r>
        <w:r w:rsidR="00FE6E93">
          <w:rPr>
            <w:noProof/>
            <w:webHidden/>
          </w:rPr>
          <w:instrText>PAGEREF</w:instrText>
        </w:r>
        <w:r w:rsidR="00FE6E93">
          <w:rPr>
            <w:noProof/>
            <w:webHidden/>
            <w:rtl/>
          </w:rPr>
          <w:instrText xml:space="preserve"> _</w:instrText>
        </w:r>
        <w:r w:rsidR="00FE6E93">
          <w:rPr>
            <w:noProof/>
            <w:webHidden/>
          </w:rPr>
          <w:instrText>Toc</w:instrText>
        </w:r>
        <w:r w:rsidR="00FE6E93">
          <w:rPr>
            <w:noProof/>
            <w:webHidden/>
            <w:rtl/>
          </w:rPr>
          <w:instrText xml:space="preserve">482094757 </w:instrText>
        </w:r>
        <w:r w:rsidR="00FE6E93">
          <w:rPr>
            <w:noProof/>
            <w:webHidden/>
          </w:rPr>
          <w:instrText>\h</w:instrText>
        </w:r>
        <w:r w:rsidR="00FE6E93">
          <w:rPr>
            <w:noProof/>
            <w:webHidden/>
            <w:rtl/>
          </w:rPr>
          <w:instrText xml:space="preserve"> </w:instrText>
        </w:r>
        <w:r w:rsidR="00FE6E93">
          <w:rPr>
            <w:noProof/>
            <w:webHidden/>
            <w:rtl/>
          </w:rPr>
        </w:r>
        <w:r w:rsidR="00FE6E93">
          <w:rPr>
            <w:noProof/>
            <w:webHidden/>
            <w:rtl/>
          </w:rPr>
          <w:fldChar w:fldCharType="separate"/>
        </w:r>
        <w:r w:rsidR="00FE6E93">
          <w:rPr>
            <w:noProof/>
            <w:webHidden/>
            <w:rtl/>
          </w:rPr>
          <w:t>1</w:t>
        </w:r>
        <w:r w:rsidR="00FE6E93">
          <w:rPr>
            <w:noProof/>
            <w:webHidden/>
            <w:rtl/>
          </w:rPr>
          <w:fldChar w:fldCharType="end"/>
        </w:r>
      </w:hyperlink>
    </w:p>
    <w:p w:rsidR="00FE6E93" w:rsidRDefault="00C05127">
      <w:pPr>
        <w:pStyle w:val="TOC5"/>
        <w:tabs>
          <w:tab w:val="right" w:leader="dot" w:pos="10194"/>
        </w:tabs>
        <w:rPr>
          <w:rFonts w:asciiTheme="minorHAnsi" w:eastAsiaTheme="minorEastAsia" w:hAnsiTheme="minorHAnsi" w:cstheme="minorBidi"/>
          <w:bCs w:val="0"/>
          <w:noProof/>
          <w:color w:val="auto"/>
          <w:szCs w:val="22"/>
          <w:rtl/>
          <w:lang w:bidi="ar-SA"/>
        </w:rPr>
      </w:pPr>
      <w:hyperlink w:anchor="_Toc482094758" w:history="1">
        <w:r w:rsidR="00FE6E93" w:rsidRPr="000D26C9">
          <w:rPr>
            <w:rStyle w:val="Hyperlink"/>
            <w:rFonts w:hint="eastAsia"/>
            <w:noProof/>
            <w:rtl/>
          </w:rPr>
          <w:t>دل</w:t>
        </w:r>
        <w:r w:rsidR="00FE6E93" w:rsidRPr="000D26C9">
          <w:rPr>
            <w:rStyle w:val="Hyperlink"/>
            <w:rFonts w:hint="cs"/>
            <w:noProof/>
            <w:rtl/>
          </w:rPr>
          <w:t>ی</w:t>
        </w:r>
        <w:r w:rsidR="00FE6E93" w:rsidRPr="000D26C9">
          <w:rPr>
            <w:rStyle w:val="Hyperlink"/>
            <w:rFonts w:hint="eastAsia"/>
            <w:noProof/>
            <w:rtl/>
          </w:rPr>
          <w:t>ل</w:t>
        </w:r>
        <w:r w:rsidR="00FE6E93" w:rsidRPr="000D26C9">
          <w:rPr>
            <w:rStyle w:val="Hyperlink"/>
            <w:noProof/>
            <w:rtl/>
          </w:rPr>
          <w:t xml:space="preserve"> </w:t>
        </w:r>
        <w:r w:rsidR="00FE6E93" w:rsidRPr="000D26C9">
          <w:rPr>
            <w:rStyle w:val="Hyperlink"/>
            <w:rFonts w:hint="cs"/>
            <w:noProof/>
            <w:rtl/>
          </w:rPr>
          <w:t>ی</w:t>
        </w:r>
        <w:r w:rsidR="00FE6E93" w:rsidRPr="000D26C9">
          <w:rPr>
            <w:rStyle w:val="Hyperlink"/>
            <w:rFonts w:hint="eastAsia"/>
            <w:noProof/>
            <w:rtl/>
          </w:rPr>
          <w:t>کم</w:t>
        </w:r>
        <w:r w:rsidR="00FE6E93" w:rsidRPr="000D26C9">
          <w:rPr>
            <w:rStyle w:val="Hyperlink"/>
            <w:noProof/>
            <w:rtl/>
          </w:rPr>
          <w:t xml:space="preserve">: </w:t>
        </w:r>
        <w:r w:rsidR="00FE6E93" w:rsidRPr="000D26C9">
          <w:rPr>
            <w:rStyle w:val="Hyperlink"/>
            <w:rFonts w:hint="eastAsia"/>
            <w:noProof/>
            <w:rtl/>
          </w:rPr>
          <w:t>اظهر</w:t>
        </w:r>
        <w:r w:rsidR="00FE6E93" w:rsidRPr="000D26C9">
          <w:rPr>
            <w:rStyle w:val="Hyperlink"/>
            <w:noProof/>
            <w:rtl/>
          </w:rPr>
          <w:t xml:space="preserve"> </w:t>
        </w:r>
        <w:r w:rsidR="00FE6E93" w:rsidRPr="000D26C9">
          <w:rPr>
            <w:rStyle w:val="Hyperlink"/>
            <w:rFonts w:hint="eastAsia"/>
            <w:noProof/>
            <w:rtl/>
          </w:rPr>
          <w:t>نبودن</w:t>
        </w:r>
        <w:r w:rsidR="00FE6E93" w:rsidRPr="000D26C9">
          <w:rPr>
            <w:rStyle w:val="Hyperlink"/>
            <w:noProof/>
            <w:rtl/>
          </w:rPr>
          <w:t xml:space="preserve"> </w:t>
        </w:r>
        <w:r w:rsidR="00FE6E93" w:rsidRPr="000D26C9">
          <w:rPr>
            <w:rStyle w:val="Hyperlink"/>
            <w:rFonts w:hint="eastAsia"/>
            <w:noProof/>
            <w:rtl/>
          </w:rPr>
          <w:t>عام</w:t>
        </w:r>
        <w:r w:rsidR="00FE6E93" w:rsidRPr="000D26C9">
          <w:rPr>
            <w:rStyle w:val="Hyperlink"/>
            <w:noProof/>
            <w:rtl/>
          </w:rPr>
          <w:t xml:space="preserve"> </w:t>
        </w:r>
        <w:r w:rsidR="00FE6E93" w:rsidRPr="000D26C9">
          <w:rPr>
            <w:rStyle w:val="Hyperlink"/>
            <w:rFonts w:hint="eastAsia"/>
            <w:noProof/>
            <w:rtl/>
          </w:rPr>
          <w:t>مخصص</w:t>
        </w:r>
        <w:r w:rsidR="00FE6E93" w:rsidRPr="000D26C9">
          <w:rPr>
            <w:rStyle w:val="Hyperlink"/>
            <w:noProof/>
            <w:rtl/>
          </w:rPr>
          <w:t xml:space="preserve"> </w:t>
        </w:r>
        <w:r w:rsidR="00FE6E93" w:rsidRPr="000D26C9">
          <w:rPr>
            <w:rStyle w:val="Hyperlink"/>
            <w:rFonts w:hint="eastAsia"/>
            <w:noProof/>
            <w:rtl/>
          </w:rPr>
          <w:t>نسبت</w:t>
        </w:r>
        <w:r w:rsidR="00FE6E93" w:rsidRPr="000D26C9">
          <w:rPr>
            <w:rStyle w:val="Hyperlink"/>
            <w:noProof/>
            <w:rtl/>
          </w:rPr>
          <w:t xml:space="preserve"> </w:t>
        </w:r>
        <w:r w:rsidR="00FE6E93" w:rsidRPr="000D26C9">
          <w:rPr>
            <w:rStyle w:val="Hyperlink"/>
            <w:rFonts w:hint="eastAsia"/>
            <w:noProof/>
            <w:rtl/>
          </w:rPr>
          <w:t>به</w:t>
        </w:r>
        <w:r w:rsidR="00FE6E93" w:rsidRPr="000D26C9">
          <w:rPr>
            <w:rStyle w:val="Hyperlink"/>
            <w:noProof/>
            <w:rtl/>
          </w:rPr>
          <w:t xml:space="preserve"> </w:t>
        </w:r>
        <w:r w:rsidR="00FE6E93" w:rsidRPr="000D26C9">
          <w:rPr>
            <w:rStyle w:val="Hyperlink"/>
            <w:rFonts w:hint="eastAsia"/>
            <w:noProof/>
            <w:rtl/>
          </w:rPr>
          <w:t>عام</w:t>
        </w:r>
        <w:r w:rsidR="00FE6E93" w:rsidRPr="000D26C9">
          <w:rPr>
            <w:rStyle w:val="Hyperlink"/>
            <w:noProof/>
            <w:rtl/>
          </w:rPr>
          <w:t xml:space="preserve"> </w:t>
        </w:r>
        <w:r w:rsidR="00FE6E93" w:rsidRPr="000D26C9">
          <w:rPr>
            <w:rStyle w:val="Hyperlink"/>
            <w:rFonts w:hint="eastAsia"/>
            <w:noProof/>
            <w:rtl/>
          </w:rPr>
          <w:t>د</w:t>
        </w:r>
        <w:r w:rsidR="00FE6E93" w:rsidRPr="000D26C9">
          <w:rPr>
            <w:rStyle w:val="Hyperlink"/>
            <w:rFonts w:hint="cs"/>
            <w:noProof/>
            <w:rtl/>
          </w:rPr>
          <w:t>ی</w:t>
        </w:r>
        <w:r w:rsidR="00FE6E93" w:rsidRPr="000D26C9">
          <w:rPr>
            <w:rStyle w:val="Hyperlink"/>
            <w:rFonts w:hint="eastAsia"/>
            <w:noProof/>
            <w:rtl/>
          </w:rPr>
          <w:t>گر</w:t>
        </w:r>
        <w:r w:rsidR="00FE6E93" w:rsidRPr="000D26C9">
          <w:rPr>
            <w:rStyle w:val="Hyperlink"/>
            <w:noProof/>
            <w:rtl/>
          </w:rPr>
          <w:t xml:space="preserve"> (</w:t>
        </w:r>
        <w:r w:rsidR="00FE6E93" w:rsidRPr="000D26C9">
          <w:rPr>
            <w:rStyle w:val="Hyperlink"/>
            <w:rFonts w:hint="eastAsia"/>
            <w:noProof/>
            <w:rtl/>
          </w:rPr>
          <w:t>آخوند</w:t>
        </w:r>
        <w:r w:rsidR="00FE6E93" w:rsidRPr="000D26C9">
          <w:rPr>
            <w:rStyle w:val="Hyperlink"/>
            <w:noProof/>
            <w:rtl/>
          </w:rPr>
          <w:t xml:space="preserve"> </w:t>
        </w:r>
        <w:r w:rsidR="00FE6E93" w:rsidRPr="000D26C9">
          <w:rPr>
            <w:rStyle w:val="Hyperlink"/>
            <w:rFonts w:hint="eastAsia"/>
            <w:noProof/>
            <w:rtl/>
          </w:rPr>
          <w:t>و</w:t>
        </w:r>
        <w:r w:rsidR="00FE6E93" w:rsidRPr="000D26C9">
          <w:rPr>
            <w:rStyle w:val="Hyperlink"/>
            <w:noProof/>
            <w:rtl/>
          </w:rPr>
          <w:t xml:space="preserve"> </w:t>
        </w:r>
        <w:r w:rsidR="00FE6E93" w:rsidRPr="000D26C9">
          <w:rPr>
            <w:rStyle w:val="Hyperlink"/>
            <w:rFonts w:hint="eastAsia"/>
            <w:noProof/>
            <w:rtl/>
          </w:rPr>
          <w:t>آقا</w:t>
        </w:r>
        <w:r w:rsidR="00FE6E93" w:rsidRPr="000D26C9">
          <w:rPr>
            <w:rStyle w:val="Hyperlink"/>
            <w:noProof/>
            <w:rtl/>
          </w:rPr>
          <w:t xml:space="preserve"> </w:t>
        </w:r>
        <w:r w:rsidR="00FE6E93" w:rsidRPr="000D26C9">
          <w:rPr>
            <w:rStyle w:val="Hyperlink"/>
            <w:rFonts w:hint="eastAsia"/>
            <w:noProof/>
            <w:rtl/>
          </w:rPr>
          <w:t>ض</w:t>
        </w:r>
        <w:r w:rsidR="00FE6E93" w:rsidRPr="000D26C9">
          <w:rPr>
            <w:rStyle w:val="Hyperlink"/>
            <w:rFonts w:hint="cs"/>
            <w:noProof/>
            <w:rtl/>
          </w:rPr>
          <w:t>ی</w:t>
        </w:r>
        <w:r w:rsidR="00FE6E93" w:rsidRPr="000D26C9">
          <w:rPr>
            <w:rStyle w:val="Hyperlink"/>
            <w:rFonts w:hint="eastAsia"/>
            <w:noProof/>
            <w:rtl/>
          </w:rPr>
          <w:t>اء</w:t>
        </w:r>
        <w:r w:rsidR="00FE6E93" w:rsidRPr="000D26C9">
          <w:rPr>
            <w:rStyle w:val="Hyperlink"/>
            <w:noProof/>
            <w:rtl/>
          </w:rPr>
          <w:t xml:space="preserve"> </w:t>
        </w:r>
        <w:r w:rsidR="00FE6E93" w:rsidRPr="000D26C9">
          <w:rPr>
            <w:rStyle w:val="Hyperlink"/>
            <w:rFonts w:hint="eastAsia"/>
            <w:noProof/>
            <w:rtl/>
          </w:rPr>
          <w:t>و</w:t>
        </w:r>
        <w:r w:rsidR="00FE6E93" w:rsidRPr="000D26C9">
          <w:rPr>
            <w:rStyle w:val="Hyperlink"/>
            <w:noProof/>
            <w:rtl/>
          </w:rPr>
          <w:t xml:space="preserve"> </w:t>
        </w:r>
        <w:r w:rsidR="00FE6E93" w:rsidRPr="000D26C9">
          <w:rPr>
            <w:rStyle w:val="Hyperlink"/>
            <w:rFonts w:hint="eastAsia"/>
            <w:noProof/>
            <w:rtl/>
          </w:rPr>
          <w:t>د</w:t>
        </w:r>
        <w:r w:rsidR="00FE6E93" w:rsidRPr="000D26C9">
          <w:rPr>
            <w:rStyle w:val="Hyperlink"/>
            <w:rFonts w:hint="cs"/>
            <w:noProof/>
            <w:rtl/>
          </w:rPr>
          <w:t>ی</w:t>
        </w:r>
        <w:r w:rsidR="00FE6E93" w:rsidRPr="000D26C9">
          <w:rPr>
            <w:rStyle w:val="Hyperlink"/>
            <w:rFonts w:hint="eastAsia"/>
            <w:noProof/>
            <w:rtl/>
          </w:rPr>
          <w:t>گران</w:t>
        </w:r>
        <w:r w:rsidR="00FE6E93" w:rsidRPr="000D26C9">
          <w:rPr>
            <w:rStyle w:val="Hyperlink"/>
            <w:noProof/>
            <w:rtl/>
          </w:rPr>
          <w:t>)</w:t>
        </w:r>
        <w:r w:rsidR="00FE6E93">
          <w:rPr>
            <w:noProof/>
            <w:webHidden/>
            <w:rtl/>
          </w:rPr>
          <w:tab/>
        </w:r>
        <w:r w:rsidR="00FE6E93">
          <w:rPr>
            <w:noProof/>
            <w:webHidden/>
            <w:rtl/>
          </w:rPr>
          <w:fldChar w:fldCharType="begin"/>
        </w:r>
        <w:r w:rsidR="00FE6E93">
          <w:rPr>
            <w:noProof/>
            <w:webHidden/>
            <w:rtl/>
          </w:rPr>
          <w:instrText xml:space="preserve"> </w:instrText>
        </w:r>
        <w:r w:rsidR="00FE6E93">
          <w:rPr>
            <w:noProof/>
            <w:webHidden/>
          </w:rPr>
          <w:instrText>PAGEREF</w:instrText>
        </w:r>
        <w:r w:rsidR="00FE6E93">
          <w:rPr>
            <w:noProof/>
            <w:webHidden/>
            <w:rtl/>
          </w:rPr>
          <w:instrText xml:space="preserve"> _</w:instrText>
        </w:r>
        <w:r w:rsidR="00FE6E93">
          <w:rPr>
            <w:noProof/>
            <w:webHidden/>
          </w:rPr>
          <w:instrText>Toc</w:instrText>
        </w:r>
        <w:r w:rsidR="00FE6E93">
          <w:rPr>
            <w:noProof/>
            <w:webHidden/>
            <w:rtl/>
          </w:rPr>
          <w:instrText xml:space="preserve">482094758 </w:instrText>
        </w:r>
        <w:r w:rsidR="00FE6E93">
          <w:rPr>
            <w:noProof/>
            <w:webHidden/>
          </w:rPr>
          <w:instrText>\h</w:instrText>
        </w:r>
        <w:r w:rsidR="00FE6E93">
          <w:rPr>
            <w:noProof/>
            <w:webHidden/>
            <w:rtl/>
          </w:rPr>
          <w:instrText xml:space="preserve"> </w:instrText>
        </w:r>
        <w:r w:rsidR="00FE6E93">
          <w:rPr>
            <w:noProof/>
            <w:webHidden/>
            <w:rtl/>
          </w:rPr>
        </w:r>
        <w:r w:rsidR="00FE6E93">
          <w:rPr>
            <w:noProof/>
            <w:webHidden/>
            <w:rtl/>
          </w:rPr>
          <w:fldChar w:fldCharType="separate"/>
        </w:r>
        <w:r w:rsidR="00FE6E93">
          <w:rPr>
            <w:noProof/>
            <w:webHidden/>
            <w:rtl/>
          </w:rPr>
          <w:t>1</w:t>
        </w:r>
        <w:r w:rsidR="00FE6E93">
          <w:rPr>
            <w:noProof/>
            <w:webHidden/>
            <w:rtl/>
          </w:rPr>
          <w:fldChar w:fldCharType="end"/>
        </w:r>
      </w:hyperlink>
    </w:p>
    <w:p w:rsidR="00FE6E93" w:rsidRDefault="00C05127">
      <w:pPr>
        <w:pStyle w:val="TOC6"/>
        <w:tabs>
          <w:tab w:val="right" w:leader="dot" w:pos="10194"/>
        </w:tabs>
        <w:rPr>
          <w:rFonts w:asciiTheme="minorHAnsi" w:eastAsiaTheme="minorEastAsia" w:hAnsiTheme="minorHAnsi" w:cstheme="minorBidi"/>
          <w:bCs w:val="0"/>
          <w:noProof/>
          <w:color w:val="auto"/>
          <w:szCs w:val="22"/>
          <w:rtl/>
          <w:lang w:bidi="ar-SA"/>
        </w:rPr>
      </w:pPr>
      <w:hyperlink w:anchor="_Toc482094759" w:history="1">
        <w:r w:rsidR="00FE6E93" w:rsidRPr="000D26C9">
          <w:rPr>
            <w:rStyle w:val="Hyperlink"/>
            <w:rFonts w:hint="eastAsia"/>
            <w:noProof/>
            <w:rtl/>
          </w:rPr>
          <w:t>مناقشه</w:t>
        </w:r>
        <w:r w:rsidR="00FE6E93" w:rsidRPr="000D26C9">
          <w:rPr>
            <w:rStyle w:val="Hyperlink"/>
            <w:noProof/>
            <w:rtl/>
          </w:rPr>
          <w:t xml:space="preserve"> </w:t>
        </w:r>
        <w:r w:rsidR="00FE6E93" w:rsidRPr="000D26C9">
          <w:rPr>
            <w:rStyle w:val="Hyperlink"/>
            <w:rFonts w:hint="cs"/>
            <w:noProof/>
            <w:rtl/>
          </w:rPr>
          <w:t>ی</w:t>
        </w:r>
        <w:r w:rsidR="00FE6E93" w:rsidRPr="000D26C9">
          <w:rPr>
            <w:rStyle w:val="Hyperlink"/>
            <w:rFonts w:hint="eastAsia"/>
            <w:noProof/>
            <w:rtl/>
          </w:rPr>
          <w:t>کم</w:t>
        </w:r>
        <w:r w:rsidR="00FE6E93" w:rsidRPr="000D26C9">
          <w:rPr>
            <w:rStyle w:val="Hyperlink"/>
            <w:noProof/>
            <w:rtl/>
          </w:rPr>
          <w:t xml:space="preserve">: </w:t>
        </w:r>
        <w:r w:rsidR="00FE6E93" w:rsidRPr="000D26C9">
          <w:rPr>
            <w:rStyle w:val="Hyperlink"/>
            <w:rFonts w:hint="eastAsia"/>
            <w:noProof/>
            <w:rtl/>
          </w:rPr>
          <w:t>قر</w:t>
        </w:r>
        <w:r w:rsidR="00FE6E93" w:rsidRPr="000D26C9">
          <w:rPr>
            <w:rStyle w:val="Hyperlink"/>
            <w:rFonts w:hint="cs"/>
            <w:noProof/>
            <w:rtl/>
          </w:rPr>
          <w:t>ی</w:t>
        </w:r>
        <w:r w:rsidR="00FE6E93" w:rsidRPr="000D26C9">
          <w:rPr>
            <w:rStyle w:val="Hyperlink"/>
            <w:rFonts w:hint="eastAsia"/>
            <w:noProof/>
            <w:rtl/>
          </w:rPr>
          <w:t>ن</w:t>
        </w:r>
        <w:r w:rsidR="00FE6E93" w:rsidRPr="000D26C9">
          <w:rPr>
            <w:rStyle w:val="Hyperlink"/>
            <w:rFonts w:hint="cs"/>
            <w:noProof/>
            <w:rtl/>
          </w:rPr>
          <w:t>ی</w:t>
        </w:r>
        <w:r w:rsidR="00FE6E93" w:rsidRPr="000D26C9">
          <w:rPr>
            <w:rStyle w:val="Hyperlink"/>
            <w:rFonts w:hint="eastAsia"/>
            <w:noProof/>
            <w:rtl/>
          </w:rPr>
          <w:t>ت</w:t>
        </w:r>
        <w:r w:rsidR="00FE6E93" w:rsidRPr="000D26C9">
          <w:rPr>
            <w:rStyle w:val="Hyperlink"/>
            <w:noProof/>
            <w:rtl/>
          </w:rPr>
          <w:t xml:space="preserve"> </w:t>
        </w:r>
        <w:r w:rsidR="00FE6E93" w:rsidRPr="000D26C9">
          <w:rPr>
            <w:rStyle w:val="Hyperlink"/>
            <w:rFonts w:hint="eastAsia"/>
            <w:noProof/>
            <w:rtl/>
          </w:rPr>
          <w:t>ملاک</w:t>
        </w:r>
        <w:r w:rsidR="00FE6E93" w:rsidRPr="000D26C9">
          <w:rPr>
            <w:rStyle w:val="Hyperlink"/>
            <w:noProof/>
            <w:rtl/>
          </w:rPr>
          <w:t xml:space="preserve"> </w:t>
        </w:r>
        <w:r w:rsidR="00FE6E93" w:rsidRPr="000D26C9">
          <w:rPr>
            <w:rStyle w:val="Hyperlink"/>
            <w:rFonts w:hint="eastAsia"/>
            <w:noProof/>
            <w:rtl/>
          </w:rPr>
          <w:t>تقدم</w:t>
        </w:r>
        <w:r w:rsidR="00FE6E93">
          <w:rPr>
            <w:noProof/>
            <w:webHidden/>
            <w:rtl/>
          </w:rPr>
          <w:tab/>
        </w:r>
        <w:r w:rsidR="00FE6E93">
          <w:rPr>
            <w:noProof/>
            <w:webHidden/>
            <w:rtl/>
          </w:rPr>
          <w:fldChar w:fldCharType="begin"/>
        </w:r>
        <w:r w:rsidR="00FE6E93">
          <w:rPr>
            <w:noProof/>
            <w:webHidden/>
            <w:rtl/>
          </w:rPr>
          <w:instrText xml:space="preserve"> </w:instrText>
        </w:r>
        <w:r w:rsidR="00FE6E93">
          <w:rPr>
            <w:noProof/>
            <w:webHidden/>
          </w:rPr>
          <w:instrText>PAGEREF</w:instrText>
        </w:r>
        <w:r w:rsidR="00FE6E93">
          <w:rPr>
            <w:noProof/>
            <w:webHidden/>
            <w:rtl/>
          </w:rPr>
          <w:instrText xml:space="preserve"> _</w:instrText>
        </w:r>
        <w:r w:rsidR="00FE6E93">
          <w:rPr>
            <w:noProof/>
            <w:webHidden/>
          </w:rPr>
          <w:instrText>Toc</w:instrText>
        </w:r>
        <w:r w:rsidR="00FE6E93">
          <w:rPr>
            <w:noProof/>
            <w:webHidden/>
            <w:rtl/>
          </w:rPr>
          <w:instrText xml:space="preserve">482094759 </w:instrText>
        </w:r>
        <w:r w:rsidR="00FE6E93">
          <w:rPr>
            <w:noProof/>
            <w:webHidden/>
          </w:rPr>
          <w:instrText>\h</w:instrText>
        </w:r>
        <w:r w:rsidR="00FE6E93">
          <w:rPr>
            <w:noProof/>
            <w:webHidden/>
            <w:rtl/>
          </w:rPr>
          <w:instrText xml:space="preserve"> </w:instrText>
        </w:r>
        <w:r w:rsidR="00FE6E93">
          <w:rPr>
            <w:noProof/>
            <w:webHidden/>
            <w:rtl/>
          </w:rPr>
        </w:r>
        <w:r w:rsidR="00FE6E93">
          <w:rPr>
            <w:noProof/>
            <w:webHidden/>
            <w:rtl/>
          </w:rPr>
          <w:fldChar w:fldCharType="separate"/>
        </w:r>
        <w:r w:rsidR="00FE6E93">
          <w:rPr>
            <w:noProof/>
            <w:webHidden/>
            <w:rtl/>
          </w:rPr>
          <w:t>1</w:t>
        </w:r>
        <w:r w:rsidR="00FE6E93">
          <w:rPr>
            <w:noProof/>
            <w:webHidden/>
            <w:rtl/>
          </w:rPr>
          <w:fldChar w:fldCharType="end"/>
        </w:r>
      </w:hyperlink>
    </w:p>
    <w:p w:rsidR="00FE6E93" w:rsidRDefault="00C05127">
      <w:pPr>
        <w:pStyle w:val="TOC6"/>
        <w:tabs>
          <w:tab w:val="right" w:leader="dot" w:pos="10194"/>
        </w:tabs>
        <w:rPr>
          <w:rFonts w:asciiTheme="minorHAnsi" w:eastAsiaTheme="minorEastAsia" w:hAnsiTheme="minorHAnsi" w:cstheme="minorBidi"/>
          <w:bCs w:val="0"/>
          <w:noProof/>
          <w:color w:val="auto"/>
          <w:szCs w:val="22"/>
          <w:rtl/>
          <w:lang w:bidi="ar-SA"/>
        </w:rPr>
      </w:pPr>
      <w:hyperlink w:anchor="_Toc482094760" w:history="1">
        <w:r w:rsidR="00FE6E93" w:rsidRPr="000D26C9">
          <w:rPr>
            <w:rStyle w:val="Hyperlink"/>
            <w:rFonts w:hint="eastAsia"/>
            <w:noProof/>
            <w:rtl/>
          </w:rPr>
          <w:t>مناقشه</w:t>
        </w:r>
        <w:r w:rsidR="00FE6E93" w:rsidRPr="000D26C9">
          <w:rPr>
            <w:rStyle w:val="Hyperlink"/>
            <w:noProof/>
            <w:rtl/>
          </w:rPr>
          <w:t xml:space="preserve"> </w:t>
        </w:r>
        <w:r w:rsidR="00FE6E93" w:rsidRPr="000D26C9">
          <w:rPr>
            <w:rStyle w:val="Hyperlink"/>
            <w:rFonts w:hint="eastAsia"/>
            <w:noProof/>
            <w:rtl/>
          </w:rPr>
          <w:t>دوم</w:t>
        </w:r>
        <w:r w:rsidR="00FE6E93" w:rsidRPr="000D26C9">
          <w:rPr>
            <w:rStyle w:val="Hyperlink"/>
            <w:noProof/>
            <w:rtl/>
          </w:rPr>
          <w:t xml:space="preserve">: </w:t>
        </w:r>
        <w:r w:rsidR="00FE6E93" w:rsidRPr="000D26C9">
          <w:rPr>
            <w:rStyle w:val="Hyperlink"/>
            <w:rFonts w:hint="eastAsia"/>
            <w:noProof/>
            <w:rtl/>
          </w:rPr>
          <w:t>صغر</w:t>
        </w:r>
        <w:r w:rsidR="00FE6E93" w:rsidRPr="000D26C9">
          <w:rPr>
            <w:rStyle w:val="Hyperlink"/>
            <w:rFonts w:hint="cs"/>
            <w:noProof/>
            <w:rtl/>
          </w:rPr>
          <w:t>ی</w:t>
        </w:r>
        <w:r w:rsidR="00FE6E93" w:rsidRPr="000D26C9">
          <w:rPr>
            <w:rStyle w:val="Hyperlink"/>
            <w:noProof/>
            <w:rtl/>
          </w:rPr>
          <w:t xml:space="preserve"> </w:t>
        </w:r>
        <w:r w:rsidR="00FE6E93" w:rsidRPr="000D26C9">
          <w:rPr>
            <w:rStyle w:val="Hyperlink"/>
            <w:rFonts w:hint="eastAsia"/>
            <w:noProof/>
            <w:rtl/>
          </w:rPr>
          <w:t>داشتن</w:t>
        </w:r>
        <w:r w:rsidR="00FE6E93" w:rsidRPr="000D26C9">
          <w:rPr>
            <w:rStyle w:val="Hyperlink"/>
            <w:noProof/>
            <w:rtl/>
          </w:rPr>
          <w:t xml:space="preserve"> </w:t>
        </w:r>
        <w:r w:rsidR="00FE6E93" w:rsidRPr="000D26C9">
          <w:rPr>
            <w:rStyle w:val="Hyperlink"/>
            <w:rFonts w:hint="eastAsia"/>
            <w:noProof/>
            <w:rtl/>
          </w:rPr>
          <w:t>ملاک</w:t>
        </w:r>
        <w:r w:rsidR="00FE6E93" w:rsidRPr="000D26C9">
          <w:rPr>
            <w:rStyle w:val="Hyperlink"/>
            <w:noProof/>
            <w:rtl/>
          </w:rPr>
          <w:t xml:space="preserve"> </w:t>
        </w:r>
        <w:r w:rsidR="00FE6E93" w:rsidRPr="000D26C9">
          <w:rPr>
            <w:rStyle w:val="Hyperlink"/>
            <w:rFonts w:hint="eastAsia"/>
            <w:noProof/>
            <w:rtl/>
          </w:rPr>
          <w:t>اظهر</w:t>
        </w:r>
        <w:r w:rsidR="00FE6E93" w:rsidRPr="000D26C9">
          <w:rPr>
            <w:rStyle w:val="Hyperlink"/>
            <w:rFonts w:hint="cs"/>
            <w:noProof/>
            <w:rtl/>
          </w:rPr>
          <w:t>ی</w:t>
        </w:r>
        <w:r w:rsidR="00FE6E93" w:rsidRPr="000D26C9">
          <w:rPr>
            <w:rStyle w:val="Hyperlink"/>
            <w:rFonts w:hint="eastAsia"/>
            <w:noProof/>
            <w:rtl/>
          </w:rPr>
          <w:t>ت</w:t>
        </w:r>
        <w:r w:rsidR="00FE6E93">
          <w:rPr>
            <w:noProof/>
            <w:webHidden/>
            <w:rtl/>
          </w:rPr>
          <w:tab/>
        </w:r>
        <w:r w:rsidR="00FE6E93">
          <w:rPr>
            <w:noProof/>
            <w:webHidden/>
            <w:rtl/>
          </w:rPr>
          <w:fldChar w:fldCharType="begin"/>
        </w:r>
        <w:r w:rsidR="00FE6E93">
          <w:rPr>
            <w:noProof/>
            <w:webHidden/>
            <w:rtl/>
          </w:rPr>
          <w:instrText xml:space="preserve"> </w:instrText>
        </w:r>
        <w:r w:rsidR="00FE6E93">
          <w:rPr>
            <w:noProof/>
            <w:webHidden/>
          </w:rPr>
          <w:instrText>PAGEREF</w:instrText>
        </w:r>
        <w:r w:rsidR="00FE6E93">
          <w:rPr>
            <w:noProof/>
            <w:webHidden/>
            <w:rtl/>
          </w:rPr>
          <w:instrText xml:space="preserve"> _</w:instrText>
        </w:r>
        <w:r w:rsidR="00FE6E93">
          <w:rPr>
            <w:noProof/>
            <w:webHidden/>
          </w:rPr>
          <w:instrText>Toc</w:instrText>
        </w:r>
        <w:r w:rsidR="00FE6E93">
          <w:rPr>
            <w:noProof/>
            <w:webHidden/>
            <w:rtl/>
          </w:rPr>
          <w:instrText xml:space="preserve">482094760 </w:instrText>
        </w:r>
        <w:r w:rsidR="00FE6E93">
          <w:rPr>
            <w:noProof/>
            <w:webHidden/>
          </w:rPr>
          <w:instrText>\h</w:instrText>
        </w:r>
        <w:r w:rsidR="00FE6E93">
          <w:rPr>
            <w:noProof/>
            <w:webHidden/>
            <w:rtl/>
          </w:rPr>
          <w:instrText xml:space="preserve"> </w:instrText>
        </w:r>
        <w:r w:rsidR="00FE6E93">
          <w:rPr>
            <w:noProof/>
            <w:webHidden/>
            <w:rtl/>
          </w:rPr>
        </w:r>
        <w:r w:rsidR="00FE6E93">
          <w:rPr>
            <w:noProof/>
            <w:webHidden/>
            <w:rtl/>
          </w:rPr>
          <w:fldChar w:fldCharType="separate"/>
        </w:r>
        <w:r w:rsidR="00FE6E93">
          <w:rPr>
            <w:noProof/>
            <w:webHidden/>
            <w:rtl/>
          </w:rPr>
          <w:t>1</w:t>
        </w:r>
        <w:r w:rsidR="00FE6E93">
          <w:rPr>
            <w:noProof/>
            <w:webHidden/>
            <w:rtl/>
          </w:rPr>
          <w:fldChar w:fldCharType="end"/>
        </w:r>
      </w:hyperlink>
    </w:p>
    <w:p w:rsidR="00FE6E93" w:rsidRDefault="00C05127">
      <w:pPr>
        <w:pStyle w:val="TOC5"/>
        <w:tabs>
          <w:tab w:val="right" w:leader="dot" w:pos="10194"/>
        </w:tabs>
        <w:rPr>
          <w:rFonts w:asciiTheme="minorHAnsi" w:eastAsiaTheme="minorEastAsia" w:hAnsiTheme="minorHAnsi" w:cstheme="minorBidi"/>
          <w:bCs w:val="0"/>
          <w:noProof/>
          <w:color w:val="auto"/>
          <w:szCs w:val="22"/>
          <w:rtl/>
          <w:lang w:bidi="ar-SA"/>
        </w:rPr>
      </w:pPr>
      <w:hyperlink w:anchor="_Toc482094761" w:history="1">
        <w:r w:rsidR="00FE6E93" w:rsidRPr="000D26C9">
          <w:rPr>
            <w:rStyle w:val="Hyperlink"/>
            <w:rFonts w:hint="eastAsia"/>
            <w:noProof/>
            <w:rtl/>
          </w:rPr>
          <w:t>دل</w:t>
        </w:r>
        <w:r w:rsidR="00FE6E93" w:rsidRPr="000D26C9">
          <w:rPr>
            <w:rStyle w:val="Hyperlink"/>
            <w:rFonts w:hint="cs"/>
            <w:noProof/>
            <w:rtl/>
          </w:rPr>
          <w:t>ی</w:t>
        </w:r>
        <w:r w:rsidR="00FE6E93" w:rsidRPr="000D26C9">
          <w:rPr>
            <w:rStyle w:val="Hyperlink"/>
            <w:rFonts w:hint="eastAsia"/>
            <w:noProof/>
            <w:rtl/>
          </w:rPr>
          <w:t>ل</w:t>
        </w:r>
        <w:r w:rsidR="00FE6E93" w:rsidRPr="000D26C9">
          <w:rPr>
            <w:rStyle w:val="Hyperlink"/>
            <w:noProof/>
            <w:rtl/>
          </w:rPr>
          <w:t xml:space="preserve"> </w:t>
        </w:r>
        <w:r w:rsidR="00FE6E93" w:rsidRPr="000D26C9">
          <w:rPr>
            <w:rStyle w:val="Hyperlink"/>
            <w:rFonts w:hint="eastAsia"/>
            <w:noProof/>
            <w:rtl/>
          </w:rPr>
          <w:t>دوم</w:t>
        </w:r>
        <w:r w:rsidR="00FE6E93" w:rsidRPr="000D26C9">
          <w:rPr>
            <w:rStyle w:val="Hyperlink"/>
            <w:noProof/>
            <w:rtl/>
          </w:rPr>
          <w:t xml:space="preserve">: </w:t>
        </w:r>
        <w:r w:rsidR="00FE6E93" w:rsidRPr="000D26C9">
          <w:rPr>
            <w:rStyle w:val="Hyperlink"/>
            <w:rFonts w:hint="eastAsia"/>
            <w:noProof/>
            <w:rtl/>
          </w:rPr>
          <w:t>مخل</w:t>
        </w:r>
        <w:r w:rsidR="00FE6E93" w:rsidRPr="000D26C9">
          <w:rPr>
            <w:rStyle w:val="Hyperlink"/>
            <w:noProof/>
            <w:rtl/>
          </w:rPr>
          <w:t xml:space="preserve"> </w:t>
        </w:r>
        <w:r w:rsidR="00FE6E93" w:rsidRPr="000D26C9">
          <w:rPr>
            <w:rStyle w:val="Hyperlink"/>
            <w:rFonts w:hint="eastAsia"/>
            <w:noProof/>
            <w:rtl/>
          </w:rPr>
          <w:t>بودن</w:t>
        </w:r>
        <w:r w:rsidR="00FE6E93" w:rsidRPr="000D26C9">
          <w:rPr>
            <w:rStyle w:val="Hyperlink"/>
            <w:noProof/>
            <w:rtl/>
          </w:rPr>
          <w:t xml:space="preserve"> </w:t>
        </w:r>
        <w:r w:rsidR="00FE6E93" w:rsidRPr="000D26C9">
          <w:rPr>
            <w:rStyle w:val="Hyperlink"/>
            <w:rFonts w:hint="eastAsia"/>
            <w:noProof/>
            <w:rtl/>
          </w:rPr>
          <w:t>معارض</w:t>
        </w:r>
        <w:r w:rsidR="00FE6E93" w:rsidRPr="000D26C9">
          <w:rPr>
            <w:rStyle w:val="Hyperlink"/>
            <w:noProof/>
            <w:rtl/>
          </w:rPr>
          <w:t xml:space="preserve"> </w:t>
        </w:r>
        <w:r w:rsidR="00FE6E93" w:rsidRPr="000D26C9">
          <w:rPr>
            <w:rStyle w:val="Hyperlink"/>
            <w:rFonts w:hint="eastAsia"/>
            <w:noProof/>
            <w:rtl/>
          </w:rPr>
          <w:t>به</w:t>
        </w:r>
        <w:r w:rsidR="00FE6E93" w:rsidRPr="000D26C9">
          <w:rPr>
            <w:rStyle w:val="Hyperlink"/>
            <w:noProof/>
            <w:rtl/>
          </w:rPr>
          <w:t xml:space="preserve"> </w:t>
        </w:r>
        <w:r w:rsidR="00FE6E93" w:rsidRPr="000D26C9">
          <w:rPr>
            <w:rStyle w:val="Hyperlink"/>
            <w:rFonts w:hint="eastAsia"/>
            <w:noProof/>
            <w:rtl/>
          </w:rPr>
          <w:t>مراد</w:t>
        </w:r>
        <w:r w:rsidR="00FE6E93" w:rsidRPr="000D26C9">
          <w:rPr>
            <w:rStyle w:val="Hyperlink"/>
            <w:noProof/>
            <w:rtl/>
          </w:rPr>
          <w:t xml:space="preserve"> </w:t>
        </w:r>
        <w:r w:rsidR="00FE6E93" w:rsidRPr="000D26C9">
          <w:rPr>
            <w:rStyle w:val="Hyperlink"/>
            <w:rFonts w:hint="eastAsia"/>
            <w:noProof/>
            <w:rtl/>
          </w:rPr>
          <w:t>جد</w:t>
        </w:r>
        <w:r w:rsidR="00FE6E93" w:rsidRPr="000D26C9">
          <w:rPr>
            <w:rStyle w:val="Hyperlink"/>
            <w:rFonts w:hint="cs"/>
            <w:noProof/>
            <w:rtl/>
          </w:rPr>
          <w:t>ی</w:t>
        </w:r>
        <w:r w:rsidR="00FE6E93" w:rsidRPr="000D26C9">
          <w:rPr>
            <w:rStyle w:val="Hyperlink"/>
            <w:noProof/>
            <w:rtl/>
          </w:rPr>
          <w:t xml:space="preserve"> (</w:t>
        </w:r>
        <w:r w:rsidR="00FE6E93" w:rsidRPr="000D26C9">
          <w:rPr>
            <w:rStyle w:val="Hyperlink"/>
            <w:rFonts w:hint="eastAsia"/>
            <w:noProof/>
            <w:rtl/>
          </w:rPr>
          <w:t>برخ</w:t>
        </w:r>
        <w:r w:rsidR="00FE6E93" w:rsidRPr="000D26C9">
          <w:rPr>
            <w:rStyle w:val="Hyperlink"/>
            <w:rFonts w:hint="cs"/>
            <w:noProof/>
            <w:rtl/>
          </w:rPr>
          <w:t>ی</w:t>
        </w:r>
        <w:r w:rsidR="00FE6E93" w:rsidRPr="000D26C9">
          <w:rPr>
            <w:rStyle w:val="Hyperlink"/>
            <w:noProof/>
            <w:rtl/>
          </w:rPr>
          <w:t xml:space="preserve"> </w:t>
        </w:r>
        <w:r w:rsidR="00FE6E93" w:rsidRPr="000D26C9">
          <w:rPr>
            <w:rStyle w:val="Hyperlink"/>
            <w:rFonts w:hint="eastAsia"/>
            <w:noProof/>
            <w:rtl/>
          </w:rPr>
          <w:t>از</w:t>
        </w:r>
        <w:r w:rsidR="00FE6E93" w:rsidRPr="000D26C9">
          <w:rPr>
            <w:rStyle w:val="Hyperlink"/>
            <w:noProof/>
            <w:rtl/>
          </w:rPr>
          <w:t xml:space="preserve"> </w:t>
        </w:r>
        <w:r w:rsidR="00FE6E93" w:rsidRPr="000D26C9">
          <w:rPr>
            <w:rStyle w:val="Hyperlink"/>
            <w:rFonts w:hint="eastAsia"/>
            <w:noProof/>
            <w:rtl/>
          </w:rPr>
          <w:t>محقق</w:t>
        </w:r>
        <w:r w:rsidR="00FE6E93" w:rsidRPr="000D26C9">
          <w:rPr>
            <w:rStyle w:val="Hyperlink"/>
            <w:rFonts w:hint="cs"/>
            <w:noProof/>
            <w:rtl/>
          </w:rPr>
          <w:t>ی</w:t>
        </w:r>
        <w:r w:rsidR="00FE6E93" w:rsidRPr="000D26C9">
          <w:rPr>
            <w:rStyle w:val="Hyperlink"/>
            <w:rFonts w:hint="eastAsia"/>
            <w:noProof/>
            <w:rtl/>
          </w:rPr>
          <w:t>ن</w:t>
        </w:r>
        <w:r w:rsidR="00FE6E93" w:rsidRPr="000D26C9">
          <w:rPr>
            <w:rStyle w:val="Hyperlink"/>
            <w:noProof/>
            <w:rtl/>
          </w:rPr>
          <w:t>)</w:t>
        </w:r>
        <w:r w:rsidR="00FE6E93">
          <w:rPr>
            <w:noProof/>
            <w:webHidden/>
            <w:rtl/>
          </w:rPr>
          <w:tab/>
        </w:r>
        <w:r w:rsidR="00FE6E93">
          <w:rPr>
            <w:noProof/>
            <w:webHidden/>
            <w:rtl/>
          </w:rPr>
          <w:fldChar w:fldCharType="begin"/>
        </w:r>
        <w:r w:rsidR="00FE6E93">
          <w:rPr>
            <w:noProof/>
            <w:webHidden/>
            <w:rtl/>
          </w:rPr>
          <w:instrText xml:space="preserve"> </w:instrText>
        </w:r>
        <w:r w:rsidR="00FE6E93">
          <w:rPr>
            <w:noProof/>
            <w:webHidden/>
          </w:rPr>
          <w:instrText>PAGEREF</w:instrText>
        </w:r>
        <w:r w:rsidR="00FE6E93">
          <w:rPr>
            <w:noProof/>
            <w:webHidden/>
            <w:rtl/>
          </w:rPr>
          <w:instrText xml:space="preserve"> _</w:instrText>
        </w:r>
        <w:r w:rsidR="00FE6E93">
          <w:rPr>
            <w:noProof/>
            <w:webHidden/>
          </w:rPr>
          <w:instrText>Toc</w:instrText>
        </w:r>
        <w:r w:rsidR="00FE6E93">
          <w:rPr>
            <w:noProof/>
            <w:webHidden/>
            <w:rtl/>
          </w:rPr>
          <w:instrText xml:space="preserve">482094761 </w:instrText>
        </w:r>
        <w:r w:rsidR="00FE6E93">
          <w:rPr>
            <w:noProof/>
            <w:webHidden/>
          </w:rPr>
          <w:instrText>\h</w:instrText>
        </w:r>
        <w:r w:rsidR="00FE6E93">
          <w:rPr>
            <w:noProof/>
            <w:webHidden/>
            <w:rtl/>
          </w:rPr>
          <w:instrText xml:space="preserve"> </w:instrText>
        </w:r>
        <w:r w:rsidR="00FE6E93">
          <w:rPr>
            <w:noProof/>
            <w:webHidden/>
            <w:rtl/>
          </w:rPr>
        </w:r>
        <w:r w:rsidR="00FE6E93">
          <w:rPr>
            <w:noProof/>
            <w:webHidden/>
            <w:rtl/>
          </w:rPr>
          <w:fldChar w:fldCharType="separate"/>
        </w:r>
        <w:r w:rsidR="00FE6E93">
          <w:rPr>
            <w:noProof/>
            <w:webHidden/>
            <w:rtl/>
          </w:rPr>
          <w:t>2</w:t>
        </w:r>
        <w:r w:rsidR="00FE6E93">
          <w:rPr>
            <w:noProof/>
            <w:webHidden/>
            <w:rtl/>
          </w:rPr>
          <w:fldChar w:fldCharType="end"/>
        </w:r>
      </w:hyperlink>
    </w:p>
    <w:p w:rsidR="00FE6E93" w:rsidRDefault="00C05127">
      <w:pPr>
        <w:pStyle w:val="TOC6"/>
        <w:tabs>
          <w:tab w:val="right" w:leader="dot" w:pos="10194"/>
        </w:tabs>
        <w:rPr>
          <w:rFonts w:asciiTheme="minorHAnsi" w:eastAsiaTheme="minorEastAsia" w:hAnsiTheme="minorHAnsi" w:cstheme="minorBidi"/>
          <w:bCs w:val="0"/>
          <w:noProof/>
          <w:color w:val="auto"/>
          <w:szCs w:val="22"/>
          <w:rtl/>
          <w:lang w:bidi="ar-SA"/>
        </w:rPr>
      </w:pPr>
      <w:hyperlink w:anchor="_Toc482094762" w:history="1">
        <w:r w:rsidR="00FE6E93" w:rsidRPr="000D26C9">
          <w:rPr>
            <w:rStyle w:val="Hyperlink"/>
            <w:rFonts w:hint="eastAsia"/>
            <w:noProof/>
            <w:rtl/>
          </w:rPr>
          <w:t>مناقشه</w:t>
        </w:r>
        <w:r w:rsidR="00FE6E93" w:rsidRPr="000D26C9">
          <w:rPr>
            <w:rStyle w:val="Hyperlink"/>
            <w:noProof/>
            <w:rtl/>
          </w:rPr>
          <w:t xml:space="preserve">: </w:t>
        </w:r>
        <w:r w:rsidR="00FE6E93" w:rsidRPr="000D26C9">
          <w:rPr>
            <w:rStyle w:val="Hyperlink"/>
            <w:rFonts w:hint="eastAsia"/>
            <w:noProof/>
            <w:rtl/>
          </w:rPr>
          <w:t>ملاحظه</w:t>
        </w:r>
        <w:r w:rsidR="00FE6E93" w:rsidRPr="000D26C9">
          <w:rPr>
            <w:rStyle w:val="Hyperlink"/>
            <w:noProof/>
            <w:rtl/>
          </w:rPr>
          <w:t xml:space="preserve"> </w:t>
        </w:r>
        <w:r w:rsidR="00FE6E93" w:rsidRPr="000D26C9">
          <w:rPr>
            <w:rStyle w:val="Hyperlink"/>
            <w:rFonts w:hint="eastAsia"/>
            <w:noProof/>
            <w:rtl/>
          </w:rPr>
          <w:t>مقدار</w:t>
        </w:r>
        <w:r w:rsidR="00FE6E93" w:rsidRPr="000D26C9">
          <w:rPr>
            <w:rStyle w:val="Hyperlink"/>
            <w:noProof/>
            <w:rtl/>
          </w:rPr>
          <w:t xml:space="preserve"> </w:t>
        </w:r>
        <w:r w:rsidR="00FE6E93" w:rsidRPr="000D26C9">
          <w:rPr>
            <w:rStyle w:val="Hyperlink"/>
            <w:rFonts w:hint="eastAsia"/>
            <w:noProof/>
            <w:rtl/>
          </w:rPr>
          <w:t>حجت</w:t>
        </w:r>
        <w:r w:rsidR="00FE6E93" w:rsidRPr="000D26C9">
          <w:rPr>
            <w:rStyle w:val="Hyperlink"/>
            <w:noProof/>
            <w:rtl/>
          </w:rPr>
          <w:t xml:space="preserve"> </w:t>
        </w:r>
        <w:r w:rsidR="00FE6E93" w:rsidRPr="000D26C9">
          <w:rPr>
            <w:rStyle w:val="Hyperlink"/>
            <w:rFonts w:hint="eastAsia"/>
            <w:noProof/>
            <w:rtl/>
          </w:rPr>
          <w:t>در</w:t>
        </w:r>
        <w:r w:rsidR="00FE6E93" w:rsidRPr="000D26C9">
          <w:rPr>
            <w:rStyle w:val="Hyperlink"/>
            <w:noProof/>
            <w:rtl/>
          </w:rPr>
          <w:t xml:space="preserve"> </w:t>
        </w:r>
        <w:r w:rsidR="00FE6E93" w:rsidRPr="000D26C9">
          <w:rPr>
            <w:rStyle w:val="Hyperlink"/>
            <w:rFonts w:hint="eastAsia"/>
            <w:noProof/>
            <w:rtl/>
          </w:rPr>
          <w:t>نسبت</w:t>
        </w:r>
        <w:r w:rsidR="00FE6E93" w:rsidRPr="000D26C9">
          <w:rPr>
            <w:rStyle w:val="Hyperlink"/>
            <w:noProof/>
            <w:rtl/>
          </w:rPr>
          <w:t xml:space="preserve"> </w:t>
        </w:r>
        <w:r w:rsidR="00FE6E93" w:rsidRPr="000D26C9">
          <w:rPr>
            <w:rStyle w:val="Hyperlink"/>
            <w:rFonts w:hint="eastAsia"/>
            <w:noProof/>
            <w:rtl/>
          </w:rPr>
          <w:t>سنج</w:t>
        </w:r>
        <w:r w:rsidR="00FE6E93" w:rsidRPr="000D26C9">
          <w:rPr>
            <w:rStyle w:val="Hyperlink"/>
            <w:rFonts w:hint="cs"/>
            <w:noProof/>
            <w:rtl/>
          </w:rPr>
          <w:t>ی</w:t>
        </w:r>
        <w:r w:rsidR="00FE6E93">
          <w:rPr>
            <w:noProof/>
            <w:webHidden/>
            <w:rtl/>
          </w:rPr>
          <w:tab/>
        </w:r>
        <w:r w:rsidR="00FE6E93">
          <w:rPr>
            <w:noProof/>
            <w:webHidden/>
            <w:rtl/>
          </w:rPr>
          <w:fldChar w:fldCharType="begin"/>
        </w:r>
        <w:r w:rsidR="00FE6E93">
          <w:rPr>
            <w:noProof/>
            <w:webHidden/>
            <w:rtl/>
          </w:rPr>
          <w:instrText xml:space="preserve"> </w:instrText>
        </w:r>
        <w:r w:rsidR="00FE6E93">
          <w:rPr>
            <w:noProof/>
            <w:webHidden/>
          </w:rPr>
          <w:instrText>PAGEREF</w:instrText>
        </w:r>
        <w:r w:rsidR="00FE6E93">
          <w:rPr>
            <w:noProof/>
            <w:webHidden/>
            <w:rtl/>
          </w:rPr>
          <w:instrText xml:space="preserve"> _</w:instrText>
        </w:r>
        <w:r w:rsidR="00FE6E93">
          <w:rPr>
            <w:noProof/>
            <w:webHidden/>
          </w:rPr>
          <w:instrText>Toc</w:instrText>
        </w:r>
        <w:r w:rsidR="00FE6E93">
          <w:rPr>
            <w:noProof/>
            <w:webHidden/>
            <w:rtl/>
          </w:rPr>
          <w:instrText xml:space="preserve">482094762 </w:instrText>
        </w:r>
        <w:r w:rsidR="00FE6E93">
          <w:rPr>
            <w:noProof/>
            <w:webHidden/>
          </w:rPr>
          <w:instrText>\h</w:instrText>
        </w:r>
        <w:r w:rsidR="00FE6E93">
          <w:rPr>
            <w:noProof/>
            <w:webHidden/>
            <w:rtl/>
          </w:rPr>
          <w:instrText xml:space="preserve"> </w:instrText>
        </w:r>
        <w:r w:rsidR="00FE6E93">
          <w:rPr>
            <w:noProof/>
            <w:webHidden/>
            <w:rtl/>
          </w:rPr>
        </w:r>
        <w:r w:rsidR="00FE6E93">
          <w:rPr>
            <w:noProof/>
            <w:webHidden/>
            <w:rtl/>
          </w:rPr>
          <w:fldChar w:fldCharType="separate"/>
        </w:r>
        <w:r w:rsidR="00FE6E93">
          <w:rPr>
            <w:noProof/>
            <w:webHidden/>
            <w:rtl/>
          </w:rPr>
          <w:t>3</w:t>
        </w:r>
        <w:r w:rsidR="00FE6E93">
          <w:rPr>
            <w:noProof/>
            <w:webHidden/>
            <w:rtl/>
          </w:rPr>
          <w:fldChar w:fldCharType="end"/>
        </w:r>
      </w:hyperlink>
    </w:p>
    <w:p w:rsidR="00FE6E93" w:rsidRDefault="00C05127">
      <w:pPr>
        <w:pStyle w:val="TOC5"/>
        <w:tabs>
          <w:tab w:val="right" w:leader="dot" w:pos="10194"/>
        </w:tabs>
        <w:rPr>
          <w:rFonts w:asciiTheme="minorHAnsi" w:eastAsiaTheme="minorEastAsia" w:hAnsiTheme="minorHAnsi" w:cstheme="minorBidi"/>
          <w:bCs w:val="0"/>
          <w:noProof/>
          <w:color w:val="auto"/>
          <w:szCs w:val="22"/>
          <w:rtl/>
          <w:lang w:bidi="ar-SA"/>
        </w:rPr>
      </w:pPr>
      <w:hyperlink w:anchor="_Toc482094763" w:history="1">
        <w:r w:rsidR="00FE6E93" w:rsidRPr="000D26C9">
          <w:rPr>
            <w:rStyle w:val="Hyperlink"/>
            <w:rFonts w:hint="eastAsia"/>
            <w:noProof/>
            <w:rtl/>
          </w:rPr>
          <w:t>دل</w:t>
        </w:r>
        <w:r w:rsidR="00FE6E93" w:rsidRPr="000D26C9">
          <w:rPr>
            <w:rStyle w:val="Hyperlink"/>
            <w:rFonts w:hint="cs"/>
            <w:noProof/>
            <w:rtl/>
          </w:rPr>
          <w:t>ی</w:t>
        </w:r>
        <w:r w:rsidR="00FE6E93" w:rsidRPr="000D26C9">
          <w:rPr>
            <w:rStyle w:val="Hyperlink"/>
            <w:rFonts w:hint="eastAsia"/>
            <w:noProof/>
            <w:rtl/>
          </w:rPr>
          <w:t>ل</w:t>
        </w:r>
        <w:r w:rsidR="00FE6E93" w:rsidRPr="000D26C9">
          <w:rPr>
            <w:rStyle w:val="Hyperlink"/>
            <w:noProof/>
            <w:rtl/>
          </w:rPr>
          <w:t xml:space="preserve"> </w:t>
        </w:r>
        <w:r w:rsidR="00FE6E93" w:rsidRPr="000D26C9">
          <w:rPr>
            <w:rStyle w:val="Hyperlink"/>
            <w:rFonts w:hint="eastAsia"/>
            <w:noProof/>
            <w:rtl/>
          </w:rPr>
          <w:t>سوم</w:t>
        </w:r>
        <w:r w:rsidR="00FE6E93" w:rsidRPr="000D26C9">
          <w:rPr>
            <w:rStyle w:val="Hyperlink"/>
            <w:noProof/>
            <w:rtl/>
          </w:rPr>
          <w:t xml:space="preserve">: </w:t>
        </w:r>
        <w:r w:rsidR="00FE6E93" w:rsidRPr="000D26C9">
          <w:rPr>
            <w:rStyle w:val="Hyperlink"/>
            <w:rFonts w:hint="eastAsia"/>
            <w:noProof/>
            <w:rtl/>
          </w:rPr>
          <w:t>عرف</w:t>
        </w:r>
        <w:r w:rsidR="00FE6E93" w:rsidRPr="000D26C9">
          <w:rPr>
            <w:rStyle w:val="Hyperlink"/>
            <w:rFonts w:hint="cs"/>
            <w:noProof/>
            <w:rtl/>
          </w:rPr>
          <w:t>ی</w:t>
        </w:r>
        <w:r w:rsidR="00FE6E93" w:rsidRPr="000D26C9">
          <w:rPr>
            <w:rStyle w:val="Hyperlink"/>
            <w:noProof/>
            <w:rtl/>
          </w:rPr>
          <w:t xml:space="preserve"> </w:t>
        </w:r>
        <w:r w:rsidR="00FE6E93" w:rsidRPr="000D26C9">
          <w:rPr>
            <w:rStyle w:val="Hyperlink"/>
            <w:rFonts w:hint="eastAsia"/>
            <w:noProof/>
            <w:rtl/>
          </w:rPr>
          <w:t>نبودن</w:t>
        </w:r>
        <w:r w:rsidR="00FE6E93" w:rsidRPr="000D26C9">
          <w:rPr>
            <w:rStyle w:val="Hyperlink"/>
            <w:noProof/>
            <w:rtl/>
          </w:rPr>
          <w:t xml:space="preserve"> </w:t>
        </w:r>
        <w:r w:rsidR="00FE6E93" w:rsidRPr="000D26C9">
          <w:rPr>
            <w:rStyle w:val="Hyperlink"/>
            <w:rFonts w:hint="eastAsia"/>
            <w:noProof/>
            <w:rtl/>
          </w:rPr>
          <w:t>انقلاب</w:t>
        </w:r>
        <w:r w:rsidR="00FE6E93" w:rsidRPr="000D26C9">
          <w:rPr>
            <w:rStyle w:val="Hyperlink"/>
            <w:noProof/>
            <w:rtl/>
          </w:rPr>
          <w:t xml:space="preserve"> </w:t>
        </w:r>
        <w:r w:rsidR="00FE6E93" w:rsidRPr="000D26C9">
          <w:rPr>
            <w:rStyle w:val="Hyperlink"/>
            <w:rFonts w:hint="eastAsia"/>
            <w:noProof/>
            <w:rtl/>
          </w:rPr>
          <w:t>نسبت</w:t>
        </w:r>
        <w:r w:rsidR="00FE6E93">
          <w:rPr>
            <w:noProof/>
            <w:webHidden/>
            <w:rtl/>
          </w:rPr>
          <w:tab/>
        </w:r>
        <w:r w:rsidR="00FE6E93">
          <w:rPr>
            <w:noProof/>
            <w:webHidden/>
            <w:rtl/>
          </w:rPr>
          <w:fldChar w:fldCharType="begin"/>
        </w:r>
        <w:r w:rsidR="00FE6E93">
          <w:rPr>
            <w:noProof/>
            <w:webHidden/>
            <w:rtl/>
          </w:rPr>
          <w:instrText xml:space="preserve"> </w:instrText>
        </w:r>
        <w:r w:rsidR="00FE6E93">
          <w:rPr>
            <w:noProof/>
            <w:webHidden/>
          </w:rPr>
          <w:instrText>PAGEREF</w:instrText>
        </w:r>
        <w:r w:rsidR="00FE6E93">
          <w:rPr>
            <w:noProof/>
            <w:webHidden/>
            <w:rtl/>
          </w:rPr>
          <w:instrText xml:space="preserve"> _</w:instrText>
        </w:r>
        <w:r w:rsidR="00FE6E93">
          <w:rPr>
            <w:noProof/>
            <w:webHidden/>
          </w:rPr>
          <w:instrText>Toc</w:instrText>
        </w:r>
        <w:r w:rsidR="00FE6E93">
          <w:rPr>
            <w:noProof/>
            <w:webHidden/>
            <w:rtl/>
          </w:rPr>
          <w:instrText xml:space="preserve">482094763 </w:instrText>
        </w:r>
        <w:r w:rsidR="00FE6E93">
          <w:rPr>
            <w:noProof/>
            <w:webHidden/>
          </w:rPr>
          <w:instrText>\h</w:instrText>
        </w:r>
        <w:r w:rsidR="00FE6E93">
          <w:rPr>
            <w:noProof/>
            <w:webHidden/>
            <w:rtl/>
          </w:rPr>
          <w:instrText xml:space="preserve"> </w:instrText>
        </w:r>
        <w:r w:rsidR="00FE6E93">
          <w:rPr>
            <w:noProof/>
            <w:webHidden/>
            <w:rtl/>
          </w:rPr>
        </w:r>
        <w:r w:rsidR="00FE6E93">
          <w:rPr>
            <w:noProof/>
            <w:webHidden/>
            <w:rtl/>
          </w:rPr>
          <w:fldChar w:fldCharType="separate"/>
        </w:r>
        <w:r w:rsidR="00FE6E93">
          <w:rPr>
            <w:noProof/>
            <w:webHidden/>
            <w:rtl/>
          </w:rPr>
          <w:t>4</w:t>
        </w:r>
        <w:r w:rsidR="00FE6E93">
          <w:rPr>
            <w:noProof/>
            <w:webHidden/>
            <w:rtl/>
          </w:rPr>
          <w:fldChar w:fldCharType="end"/>
        </w:r>
      </w:hyperlink>
    </w:p>
    <w:p w:rsidR="00FE6E93" w:rsidRDefault="00C05127">
      <w:pPr>
        <w:pStyle w:val="TOC6"/>
        <w:tabs>
          <w:tab w:val="right" w:leader="dot" w:pos="10194"/>
        </w:tabs>
        <w:rPr>
          <w:rFonts w:asciiTheme="minorHAnsi" w:eastAsiaTheme="minorEastAsia" w:hAnsiTheme="minorHAnsi" w:cstheme="minorBidi"/>
          <w:bCs w:val="0"/>
          <w:noProof/>
          <w:color w:val="auto"/>
          <w:szCs w:val="22"/>
          <w:rtl/>
          <w:lang w:bidi="ar-SA"/>
        </w:rPr>
      </w:pPr>
      <w:hyperlink w:anchor="_Toc482094764" w:history="1">
        <w:r w:rsidR="00FE6E93" w:rsidRPr="000D26C9">
          <w:rPr>
            <w:rStyle w:val="Hyperlink"/>
            <w:rFonts w:hint="eastAsia"/>
            <w:noProof/>
            <w:rtl/>
          </w:rPr>
          <w:t>مناقشه</w:t>
        </w:r>
        <w:r w:rsidR="00FE6E93" w:rsidRPr="000D26C9">
          <w:rPr>
            <w:rStyle w:val="Hyperlink"/>
            <w:noProof/>
            <w:rtl/>
          </w:rPr>
          <w:t xml:space="preserve">: </w:t>
        </w:r>
        <w:r w:rsidR="00FE6E93" w:rsidRPr="000D26C9">
          <w:rPr>
            <w:rStyle w:val="Hyperlink"/>
            <w:rFonts w:hint="eastAsia"/>
            <w:noProof/>
            <w:rtl/>
          </w:rPr>
          <w:t>عرف</w:t>
        </w:r>
        <w:r w:rsidR="00FE6E93" w:rsidRPr="000D26C9">
          <w:rPr>
            <w:rStyle w:val="Hyperlink"/>
            <w:rFonts w:hint="cs"/>
            <w:noProof/>
            <w:rtl/>
          </w:rPr>
          <w:t>ی</w:t>
        </w:r>
        <w:r w:rsidR="00FE6E93" w:rsidRPr="000D26C9">
          <w:rPr>
            <w:rStyle w:val="Hyperlink"/>
            <w:noProof/>
            <w:rtl/>
          </w:rPr>
          <w:t xml:space="preserve"> </w:t>
        </w:r>
        <w:r w:rsidR="00FE6E93" w:rsidRPr="000D26C9">
          <w:rPr>
            <w:rStyle w:val="Hyperlink"/>
            <w:rFonts w:hint="eastAsia"/>
            <w:noProof/>
            <w:rtl/>
          </w:rPr>
          <w:t>بودن</w:t>
        </w:r>
        <w:r w:rsidR="00FE6E93" w:rsidRPr="000D26C9">
          <w:rPr>
            <w:rStyle w:val="Hyperlink"/>
            <w:noProof/>
            <w:rtl/>
          </w:rPr>
          <w:t xml:space="preserve"> </w:t>
        </w:r>
        <w:r w:rsidR="00FE6E93" w:rsidRPr="000D26C9">
          <w:rPr>
            <w:rStyle w:val="Hyperlink"/>
            <w:rFonts w:hint="eastAsia"/>
            <w:noProof/>
            <w:rtl/>
          </w:rPr>
          <w:t>انقلاب</w:t>
        </w:r>
        <w:r w:rsidR="00FE6E93" w:rsidRPr="000D26C9">
          <w:rPr>
            <w:rStyle w:val="Hyperlink"/>
            <w:noProof/>
            <w:rtl/>
          </w:rPr>
          <w:t xml:space="preserve"> </w:t>
        </w:r>
        <w:r w:rsidR="00FE6E93" w:rsidRPr="000D26C9">
          <w:rPr>
            <w:rStyle w:val="Hyperlink"/>
            <w:rFonts w:hint="eastAsia"/>
            <w:noProof/>
            <w:rtl/>
          </w:rPr>
          <w:t>نسبت</w:t>
        </w:r>
        <w:r w:rsidR="00FE6E93">
          <w:rPr>
            <w:noProof/>
            <w:webHidden/>
            <w:rtl/>
          </w:rPr>
          <w:tab/>
        </w:r>
        <w:r w:rsidR="00FE6E93">
          <w:rPr>
            <w:noProof/>
            <w:webHidden/>
            <w:rtl/>
          </w:rPr>
          <w:fldChar w:fldCharType="begin"/>
        </w:r>
        <w:r w:rsidR="00FE6E93">
          <w:rPr>
            <w:noProof/>
            <w:webHidden/>
            <w:rtl/>
          </w:rPr>
          <w:instrText xml:space="preserve"> </w:instrText>
        </w:r>
        <w:r w:rsidR="00FE6E93">
          <w:rPr>
            <w:noProof/>
            <w:webHidden/>
          </w:rPr>
          <w:instrText>PAGEREF</w:instrText>
        </w:r>
        <w:r w:rsidR="00FE6E93">
          <w:rPr>
            <w:noProof/>
            <w:webHidden/>
            <w:rtl/>
          </w:rPr>
          <w:instrText xml:space="preserve"> _</w:instrText>
        </w:r>
        <w:r w:rsidR="00FE6E93">
          <w:rPr>
            <w:noProof/>
            <w:webHidden/>
          </w:rPr>
          <w:instrText>Toc</w:instrText>
        </w:r>
        <w:r w:rsidR="00FE6E93">
          <w:rPr>
            <w:noProof/>
            <w:webHidden/>
            <w:rtl/>
          </w:rPr>
          <w:instrText xml:space="preserve">482094764 </w:instrText>
        </w:r>
        <w:r w:rsidR="00FE6E93">
          <w:rPr>
            <w:noProof/>
            <w:webHidden/>
          </w:rPr>
          <w:instrText>\h</w:instrText>
        </w:r>
        <w:r w:rsidR="00FE6E93">
          <w:rPr>
            <w:noProof/>
            <w:webHidden/>
            <w:rtl/>
          </w:rPr>
          <w:instrText xml:space="preserve"> </w:instrText>
        </w:r>
        <w:r w:rsidR="00FE6E93">
          <w:rPr>
            <w:noProof/>
            <w:webHidden/>
            <w:rtl/>
          </w:rPr>
        </w:r>
        <w:r w:rsidR="00FE6E93">
          <w:rPr>
            <w:noProof/>
            <w:webHidden/>
            <w:rtl/>
          </w:rPr>
          <w:fldChar w:fldCharType="separate"/>
        </w:r>
        <w:r w:rsidR="00FE6E93">
          <w:rPr>
            <w:noProof/>
            <w:webHidden/>
            <w:rtl/>
          </w:rPr>
          <w:t>5</w:t>
        </w:r>
        <w:r w:rsidR="00FE6E93">
          <w:rPr>
            <w:noProof/>
            <w:webHidden/>
            <w:rtl/>
          </w:rPr>
          <w:fldChar w:fldCharType="end"/>
        </w:r>
      </w:hyperlink>
    </w:p>
    <w:p w:rsidR="00FE6E93" w:rsidRDefault="00C05127">
      <w:pPr>
        <w:pStyle w:val="TOC7"/>
        <w:tabs>
          <w:tab w:val="right" w:leader="dot" w:pos="10194"/>
        </w:tabs>
        <w:rPr>
          <w:rFonts w:asciiTheme="minorHAnsi" w:eastAsiaTheme="minorEastAsia" w:hAnsiTheme="minorHAnsi" w:cstheme="minorBidi"/>
          <w:bCs w:val="0"/>
          <w:noProof/>
          <w:color w:val="auto"/>
          <w:szCs w:val="22"/>
          <w:rtl/>
          <w:lang w:bidi="ar-SA"/>
        </w:rPr>
      </w:pPr>
      <w:hyperlink w:anchor="_Toc482094765" w:history="1">
        <w:r w:rsidR="00FE6E93" w:rsidRPr="000D26C9">
          <w:rPr>
            <w:rStyle w:val="Hyperlink"/>
            <w:rFonts w:hint="eastAsia"/>
            <w:noProof/>
            <w:rtl/>
          </w:rPr>
          <w:t>جواب</w:t>
        </w:r>
        <w:r w:rsidR="00FE6E93" w:rsidRPr="000D26C9">
          <w:rPr>
            <w:rStyle w:val="Hyperlink"/>
            <w:noProof/>
            <w:rtl/>
          </w:rPr>
          <w:t>: (</w:t>
        </w:r>
        <w:r w:rsidR="00FE6E93" w:rsidRPr="000D26C9">
          <w:rPr>
            <w:rStyle w:val="Hyperlink"/>
            <w:rFonts w:hint="eastAsia"/>
            <w:noProof/>
            <w:rtl/>
          </w:rPr>
          <w:t>محقق</w:t>
        </w:r>
        <w:r w:rsidR="00FE6E93" w:rsidRPr="000D26C9">
          <w:rPr>
            <w:rStyle w:val="Hyperlink"/>
            <w:noProof/>
            <w:rtl/>
          </w:rPr>
          <w:t xml:space="preserve"> </w:t>
        </w:r>
        <w:r w:rsidR="00FE6E93" w:rsidRPr="000D26C9">
          <w:rPr>
            <w:rStyle w:val="Hyperlink"/>
            <w:rFonts w:hint="eastAsia"/>
            <w:noProof/>
            <w:rtl/>
          </w:rPr>
          <w:t>صدر</w:t>
        </w:r>
        <w:r w:rsidR="00FE6E93" w:rsidRPr="000D26C9">
          <w:rPr>
            <w:rStyle w:val="Hyperlink"/>
            <w:noProof/>
            <w:rtl/>
          </w:rPr>
          <w:t>)</w:t>
        </w:r>
        <w:r w:rsidR="00FE6E93">
          <w:rPr>
            <w:noProof/>
            <w:webHidden/>
            <w:rtl/>
          </w:rPr>
          <w:tab/>
        </w:r>
        <w:r w:rsidR="00FE6E93">
          <w:rPr>
            <w:noProof/>
            <w:webHidden/>
            <w:rtl/>
          </w:rPr>
          <w:fldChar w:fldCharType="begin"/>
        </w:r>
        <w:r w:rsidR="00FE6E93">
          <w:rPr>
            <w:noProof/>
            <w:webHidden/>
            <w:rtl/>
          </w:rPr>
          <w:instrText xml:space="preserve"> </w:instrText>
        </w:r>
        <w:r w:rsidR="00FE6E93">
          <w:rPr>
            <w:noProof/>
            <w:webHidden/>
          </w:rPr>
          <w:instrText>PAGEREF</w:instrText>
        </w:r>
        <w:r w:rsidR="00FE6E93">
          <w:rPr>
            <w:noProof/>
            <w:webHidden/>
            <w:rtl/>
          </w:rPr>
          <w:instrText xml:space="preserve"> _</w:instrText>
        </w:r>
        <w:r w:rsidR="00FE6E93">
          <w:rPr>
            <w:noProof/>
            <w:webHidden/>
          </w:rPr>
          <w:instrText>Toc</w:instrText>
        </w:r>
        <w:r w:rsidR="00FE6E93">
          <w:rPr>
            <w:noProof/>
            <w:webHidden/>
            <w:rtl/>
          </w:rPr>
          <w:instrText xml:space="preserve">482094765 </w:instrText>
        </w:r>
        <w:r w:rsidR="00FE6E93">
          <w:rPr>
            <w:noProof/>
            <w:webHidden/>
          </w:rPr>
          <w:instrText>\h</w:instrText>
        </w:r>
        <w:r w:rsidR="00FE6E93">
          <w:rPr>
            <w:noProof/>
            <w:webHidden/>
            <w:rtl/>
          </w:rPr>
          <w:instrText xml:space="preserve"> </w:instrText>
        </w:r>
        <w:r w:rsidR="00FE6E93">
          <w:rPr>
            <w:noProof/>
            <w:webHidden/>
            <w:rtl/>
          </w:rPr>
        </w:r>
        <w:r w:rsidR="00FE6E93">
          <w:rPr>
            <w:noProof/>
            <w:webHidden/>
            <w:rtl/>
          </w:rPr>
          <w:fldChar w:fldCharType="separate"/>
        </w:r>
        <w:r w:rsidR="00FE6E93">
          <w:rPr>
            <w:noProof/>
            <w:webHidden/>
            <w:rtl/>
          </w:rPr>
          <w:t>6</w:t>
        </w:r>
        <w:r w:rsidR="00FE6E93">
          <w:rPr>
            <w:noProof/>
            <w:webHidden/>
            <w:rtl/>
          </w:rPr>
          <w:fldChar w:fldCharType="end"/>
        </w:r>
      </w:hyperlink>
    </w:p>
    <w:p w:rsidR="00C91EB6" w:rsidRPr="00C91EB6" w:rsidRDefault="00A01522" w:rsidP="00631FAF">
      <w:pPr>
        <w:ind w:firstLine="284"/>
        <w:jc w:val="both"/>
      </w:pPr>
      <w:r>
        <w:rPr>
          <w:rFonts w:cs="B Titr"/>
          <w:noProof/>
          <w:webHidden/>
          <w:color w:val="632423" w:themeColor="accent2" w:themeShade="80"/>
          <w:szCs w:val="24"/>
          <w:rtl/>
        </w:rPr>
        <w:fldChar w:fldCharType="end"/>
      </w:r>
    </w:p>
    <w:p w:rsidR="00F343FB" w:rsidRPr="00A6366F" w:rsidRDefault="00F842AD" w:rsidP="00631FAF">
      <w:pPr>
        <w:ind w:firstLine="284"/>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117D35">
        <w:rPr>
          <w:rFonts w:hint="cs"/>
          <w:rtl/>
        </w:rPr>
        <w:t>ادله</w:t>
      </w:r>
      <w:r w:rsidR="00117D35">
        <w:rPr>
          <w:rtl/>
        </w:rPr>
        <w:t xml:space="preserve"> </w:t>
      </w:r>
      <w:r w:rsidR="00117D35">
        <w:rPr>
          <w:rFonts w:hint="cs"/>
          <w:rtl/>
        </w:rPr>
        <w:t>منکرین</w:t>
      </w:r>
      <w:r w:rsidR="00025B70">
        <w:rPr>
          <w:rFonts w:hint="cs"/>
          <w:rtl/>
        </w:rPr>
        <w:t xml:space="preserve"> </w:t>
      </w:r>
      <w:r w:rsidR="00386C11" w:rsidRPr="00A6366F">
        <w:rPr>
          <w:rFonts w:hint="cs"/>
          <w:rtl/>
        </w:rPr>
        <w:t>/</w:t>
      </w:r>
      <w:bookmarkStart w:id="2" w:name="BokSabj_d"/>
      <w:bookmarkEnd w:id="2"/>
      <w:r w:rsidR="00117D35">
        <w:rPr>
          <w:rFonts w:hint="cs"/>
          <w:rtl/>
        </w:rPr>
        <w:t>انقلاب</w:t>
      </w:r>
      <w:r w:rsidR="00117D35">
        <w:rPr>
          <w:rtl/>
        </w:rPr>
        <w:t xml:space="preserve"> </w:t>
      </w:r>
      <w:r w:rsidR="00117D35">
        <w:rPr>
          <w:rFonts w:hint="cs"/>
          <w:rtl/>
        </w:rPr>
        <w:t>نسبت</w:t>
      </w:r>
      <w:r w:rsidR="00386C11" w:rsidRPr="00A6366F">
        <w:rPr>
          <w:rFonts w:hint="cs"/>
          <w:rtl/>
        </w:rPr>
        <w:t xml:space="preserve"> /</w:t>
      </w:r>
      <w:bookmarkStart w:id="3" w:name="Bokkolli"/>
      <w:bookmarkEnd w:id="3"/>
      <w:r w:rsidR="00117D35">
        <w:rPr>
          <w:rFonts w:hint="cs"/>
          <w:rtl/>
        </w:rPr>
        <w:t>تعارض</w:t>
      </w:r>
      <w:r w:rsidR="001B6799" w:rsidRPr="00A6366F">
        <w:rPr>
          <w:rFonts w:hint="cs"/>
          <w:rtl/>
        </w:rPr>
        <w:t xml:space="preserve"> </w:t>
      </w:r>
    </w:p>
    <w:p w:rsidR="008F5B4D" w:rsidRPr="00B70B46" w:rsidRDefault="008F5B4D" w:rsidP="00631FAF">
      <w:pPr>
        <w:ind w:firstLine="284"/>
        <w:jc w:val="both"/>
        <w:rPr>
          <w:rStyle w:val="Emphasis"/>
          <w:b/>
          <w:bCs w:val="0"/>
          <w:color w:val="0202FF"/>
          <w:rtl/>
        </w:rPr>
      </w:pPr>
      <w:r w:rsidRPr="00B70B46">
        <w:rPr>
          <w:rStyle w:val="Emphasis"/>
          <w:rFonts w:hint="cs"/>
          <w:b/>
          <w:bCs w:val="0"/>
          <w:color w:val="0202FF"/>
          <w:rtl/>
        </w:rPr>
        <w:t>خلاصه مباحث گذشته:</w:t>
      </w:r>
    </w:p>
    <w:p w:rsidR="003A6148" w:rsidRDefault="00B7249F" w:rsidP="00631FAF">
      <w:pPr>
        <w:pBdr>
          <w:bottom w:val="double" w:sz="6" w:space="1" w:color="auto"/>
        </w:pBdr>
        <w:ind w:firstLine="284"/>
        <w:jc w:val="both"/>
        <w:rPr>
          <w:rtl/>
        </w:rPr>
      </w:pPr>
      <w:r>
        <w:rPr>
          <w:rFonts w:hint="cs"/>
          <w:rtl/>
        </w:rPr>
        <w:t>بحث در ادله منکرین انقلاب نسبت بود و دلیل اول ایشان گذشت.</w:t>
      </w:r>
    </w:p>
    <w:p w:rsidR="00247D2F" w:rsidRPr="003A6148" w:rsidRDefault="00247D2F" w:rsidP="00631FAF">
      <w:pPr>
        <w:pBdr>
          <w:bottom w:val="double" w:sz="6" w:space="1" w:color="auto"/>
        </w:pBdr>
        <w:ind w:firstLine="284"/>
        <w:jc w:val="both"/>
      </w:pPr>
    </w:p>
    <w:p w:rsidR="008F5B4D" w:rsidRDefault="008F5B4D" w:rsidP="00631FAF">
      <w:pPr>
        <w:ind w:firstLine="284"/>
        <w:jc w:val="both"/>
      </w:pPr>
    </w:p>
    <w:p w:rsidR="00B7249F" w:rsidRDefault="00B7249F" w:rsidP="00631FAF">
      <w:pPr>
        <w:pStyle w:val="Heading4"/>
        <w:ind w:firstLine="284"/>
        <w:jc w:val="both"/>
        <w:rPr>
          <w:rtl/>
        </w:rPr>
      </w:pPr>
      <w:bookmarkStart w:id="4" w:name="_Toc482094757"/>
      <w:r>
        <w:rPr>
          <w:rFonts w:hint="cs"/>
          <w:rtl/>
        </w:rPr>
        <w:t>ادله منکرین</w:t>
      </w:r>
      <w:bookmarkEnd w:id="4"/>
    </w:p>
    <w:p w:rsidR="003E6650" w:rsidRPr="001A27D7" w:rsidRDefault="00B7249F" w:rsidP="00631FAF">
      <w:pPr>
        <w:pStyle w:val="Heading5"/>
        <w:ind w:firstLine="284"/>
        <w:jc w:val="both"/>
        <w:rPr>
          <w:rtl/>
        </w:rPr>
      </w:pPr>
      <w:bookmarkStart w:id="5" w:name="_Toc482094758"/>
      <w:r>
        <w:rPr>
          <w:rFonts w:hint="cs"/>
          <w:rtl/>
        </w:rPr>
        <w:t>دلیل یکم:</w:t>
      </w:r>
      <w:r w:rsidR="00047C4D">
        <w:rPr>
          <w:rFonts w:hint="cs"/>
          <w:rtl/>
        </w:rPr>
        <w:t xml:space="preserve"> اظهر نبودن عام مخصص نسبت به عام دیگر (آخوند و آقا ضیاء و دیگران)</w:t>
      </w:r>
      <w:bookmarkEnd w:id="5"/>
    </w:p>
    <w:p w:rsidR="001A1EA5" w:rsidRDefault="00047C4D" w:rsidP="00631FAF">
      <w:pPr>
        <w:ind w:firstLine="284"/>
        <w:jc w:val="both"/>
        <w:rPr>
          <w:rtl/>
        </w:rPr>
      </w:pPr>
      <w:r>
        <w:rPr>
          <w:rFonts w:hint="cs"/>
          <w:rtl/>
        </w:rPr>
        <w:t>وجه تقدم دلیلی بر دلیل دیگر اظهریت می باشد و عام مخصص ـ هر چند با</w:t>
      </w:r>
      <w:r w:rsidR="00B84F72">
        <w:rPr>
          <w:rFonts w:hint="cs"/>
          <w:rtl/>
        </w:rPr>
        <w:t xml:space="preserve"> دلیل ثالث تخصیص خورد است اما</w:t>
      </w:r>
      <w:r>
        <w:rPr>
          <w:rFonts w:hint="cs"/>
          <w:rtl/>
        </w:rPr>
        <w:t xml:space="preserve"> ـ اظهر از عام دیگر نیست.</w:t>
      </w:r>
    </w:p>
    <w:p w:rsidR="00B84F72" w:rsidRDefault="009A4F30" w:rsidP="009A4F30">
      <w:pPr>
        <w:pStyle w:val="Heading6"/>
        <w:rPr>
          <w:rtl/>
        </w:rPr>
      </w:pPr>
      <w:bookmarkStart w:id="6" w:name="_Toc482094759"/>
      <w:r>
        <w:rPr>
          <w:rFonts w:hint="cs"/>
          <w:rtl/>
        </w:rPr>
        <w:t>مناقشه</w:t>
      </w:r>
      <w:r w:rsidR="00F60BFA">
        <w:rPr>
          <w:rFonts w:hint="cs"/>
          <w:rtl/>
        </w:rPr>
        <w:t xml:space="preserve"> یکم</w:t>
      </w:r>
      <w:r>
        <w:rPr>
          <w:rFonts w:hint="cs"/>
          <w:rtl/>
        </w:rPr>
        <w:t>:</w:t>
      </w:r>
      <w:r w:rsidR="00890106">
        <w:rPr>
          <w:rFonts w:hint="cs"/>
          <w:rtl/>
        </w:rPr>
        <w:t xml:space="preserve"> قرینیت ملاک تقدم</w:t>
      </w:r>
      <w:bookmarkEnd w:id="6"/>
    </w:p>
    <w:p w:rsidR="009A4F30" w:rsidRDefault="00160BCE" w:rsidP="00631FAF">
      <w:pPr>
        <w:ind w:firstLine="284"/>
        <w:jc w:val="both"/>
        <w:rPr>
          <w:rtl/>
        </w:rPr>
      </w:pPr>
      <w:r>
        <w:rPr>
          <w:rFonts w:hint="cs"/>
          <w:rtl/>
        </w:rPr>
        <w:t xml:space="preserve">ملاک تقدم دلیلی بر دلیل دیگر </w:t>
      </w:r>
      <w:r w:rsidR="00550D45">
        <w:rPr>
          <w:rFonts w:hint="cs"/>
          <w:rtl/>
        </w:rPr>
        <w:t>قرینه بودن آن بر ذی القرینه می باشد و در انقلاب نسبت عام مخصص ـ همچون خاص ـ قرینه است بر عام دیگر.</w:t>
      </w:r>
    </w:p>
    <w:p w:rsidR="00F60BFA" w:rsidRDefault="00F60BFA" w:rsidP="00F60BFA">
      <w:pPr>
        <w:pStyle w:val="Heading6"/>
        <w:rPr>
          <w:rtl/>
        </w:rPr>
      </w:pPr>
      <w:bookmarkStart w:id="7" w:name="_Toc482094760"/>
      <w:r>
        <w:rPr>
          <w:rFonts w:hint="cs"/>
          <w:rtl/>
        </w:rPr>
        <w:t>مناقشه دوم:</w:t>
      </w:r>
      <w:r w:rsidR="00F83A6D">
        <w:rPr>
          <w:rFonts w:hint="cs"/>
          <w:rtl/>
        </w:rPr>
        <w:t xml:space="preserve"> صغری داشتن ملاک اظهریت</w:t>
      </w:r>
      <w:bookmarkEnd w:id="7"/>
    </w:p>
    <w:p w:rsidR="00F60BFA" w:rsidRDefault="00550D45" w:rsidP="00631FAF">
      <w:pPr>
        <w:ind w:firstLine="284"/>
        <w:jc w:val="both"/>
        <w:rPr>
          <w:rtl/>
        </w:rPr>
      </w:pPr>
      <w:r>
        <w:rPr>
          <w:rFonts w:hint="cs"/>
          <w:rtl/>
        </w:rPr>
        <w:t>ثانیا مناقشه شد که اگر ملاک تقدم اظهریت هم با</w:t>
      </w:r>
      <w:r w:rsidR="00F83A6D">
        <w:rPr>
          <w:rFonts w:hint="cs"/>
          <w:rtl/>
        </w:rPr>
        <w:t>شد، عام مخصص نسبت به مراد جدی اظهر است از عام دیگر.</w:t>
      </w:r>
    </w:p>
    <w:p w:rsidR="00F83A6D" w:rsidRDefault="00F83A6D" w:rsidP="00631FAF">
      <w:pPr>
        <w:ind w:firstLine="284"/>
        <w:jc w:val="both"/>
        <w:rPr>
          <w:rtl/>
        </w:rPr>
      </w:pPr>
      <w:r>
        <w:rPr>
          <w:rFonts w:hint="cs"/>
          <w:rtl/>
        </w:rPr>
        <w:t xml:space="preserve">بنابراین وجه اول از </w:t>
      </w:r>
      <w:r w:rsidR="00EA1BA9">
        <w:rPr>
          <w:rFonts w:hint="cs"/>
          <w:rtl/>
        </w:rPr>
        <w:t xml:space="preserve">وجوه </w:t>
      </w:r>
      <w:r w:rsidR="007B2430">
        <w:rPr>
          <w:rFonts w:hint="cs"/>
          <w:rtl/>
        </w:rPr>
        <w:t>منکرین ناتمام است.</w:t>
      </w:r>
    </w:p>
    <w:p w:rsidR="007B2430" w:rsidRPr="001A27D7" w:rsidRDefault="007B2430" w:rsidP="00430513">
      <w:pPr>
        <w:pStyle w:val="Heading5"/>
        <w:ind w:firstLine="284"/>
        <w:jc w:val="both"/>
        <w:rPr>
          <w:rtl/>
        </w:rPr>
      </w:pPr>
      <w:bookmarkStart w:id="8" w:name="_Toc482094761"/>
      <w:r>
        <w:rPr>
          <w:rFonts w:hint="cs"/>
          <w:rtl/>
        </w:rPr>
        <w:t xml:space="preserve">دلیل دوم: </w:t>
      </w:r>
      <w:r w:rsidR="00430513">
        <w:rPr>
          <w:rFonts w:hint="cs"/>
          <w:rtl/>
        </w:rPr>
        <w:t>مخل بودن معارض به مراد جدی</w:t>
      </w:r>
      <w:r w:rsidR="0016464B">
        <w:rPr>
          <w:rFonts w:hint="cs"/>
          <w:rtl/>
        </w:rPr>
        <w:t xml:space="preserve"> (برخی از محققین)</w:t>
      </w:r>
      <w:bookmarkEnd w:id="8"/>
    </w:p>
    <w:p w:rsidR="007B2430" w:rsidRDefault="00994E92" w:rsidP="0044041C">
      <w:pPr>
        <w:ind w:firstLine="284"/>
        <w:jc w:val="both"/>
        <w:rPr>
          <w:rtl/>
        </w:rPr>
      </w:pPr>
      <w:r>
        <w:rPr>
          <w:rFonts w:hint="cs"/>
          <w:rtl/>
        </w:rPr>
        <w:t>شیخ انصاری</w:t>
      </w:r>
      <w:r w:rsidR="00A364CD" w:rsidRPr="00A364CD">
        <w:rPr>
          <w:rFonts w:hint="cs"/>
          <w:rtl/>
        </w:rPr>
        <w:t xml:space="preserve"> </w:t>
      </w:r>
      <w:r w:rsidR="00A364CD">
        <w:rPr>
          <w:rFonts w:hint="cs"/>
          <w:rtl/>
        </w:rPr>
        <w:t>اساس انکار انقلاب نسبت را</w:t>
      </w:r>
      <w:r>
        <w:rPr>
          <w:rFonts w:hint="cs"/>
          <w:rtl/>
        </w:rPr>
        <w:t xml:space="preserve"> در مرحله نخست ا</w:t>
      </w:r>
      <w:r w:rsidR="00A364CD">
        <w:rPr>
          <w:rFonts w:hint="cs"/>
          <w:rtl/>
        </w:rPr>
        <w:t xml:space="preserve">ین وجه قرار داد. ایشان </w:t>
      </w:r>
      <w:r>
        <w:rPr>
          <w:rFonts w:hint="cs"/>
          <w:rtl/>
        </w:rPr>
        <w:t>فرمود: اگر عامی وجود داشته باشد با چند خصوصات</w:t>
      </w:r>
      <w:r w:rsidR="00361AE0">
        <w:rPr>
          <w:rFonts w:hint="cs"/>
          <w:rtl/>
        </w:rPr>
        <w:t xml:space="preserve">، معیار در نسبت سنجی </w:t>
      </w:r>
      <w:r w:rsidR="0044041C">
        <w:rPr>
          <w:rFonts w:hint="cs"/>
          <w:rtl/>
        </w:rPr>
        <w:t xml:space="preserve">مقدار </w:t>
      </w:r>
      <w:r w:rsidR="00361AE0">
        <w:rPr>
          <w:rFonts w:hint="cs"/>
          <w:rtl/>
        </w:rPr>
        <w:t xml:space="preserve">مراد جدی </w:t>
      </w:r>
      <w:r w:rsidR="0044041C">
        <w:rPr>
          <w:rFonts w:hint="cs"/>
          <w:rtl/>
        </w:rPr>
        <w:t>و مقدار</w:t>
      </w:r>
      <w:r w:rsidR="00361AE0">
        <w:rPr>
          <w:rFonts w:hint="cs"/>
          <w:rtl/>
        </w:rPr>
        <w:t xml:space="preserve"> حجت است می باشد نه </w:t>
      </w:r>
      <w:r w:rsidR="0044041C">
        <w:rPr>
          <w:rFonts w:hint="cs"/>
          <w:rtl/>
        </w:rPr>
        <w:t>مقدار</w:t>
      </w:r>
      <w:r w:rsidR="00373FCE">
        <w:rPr>
          <w:rFonts w:hint="cs"/>
          <w:rtl/>
        </w:rPr>
        <w:t xml:space="preserve"> ظاهر و</w:t>
      </w:r>
      <w:r w:rsidR="0044041C">
        <w:rPr>
          <w:rFonts w:hint="cs"/>
          <w:rtl/>
        </w:rPr>
        <w:t xml:space="preserve"> مدلول خطاب که ممکن است حجت هم نباشد.</w:t>
      </w:r>
    </w:p>
    <w:p w:rsidR="007B2430" w:rsidRDefault="00604243" w:rsidP="00430513">
      <w:pPr>
        <w:ind w:firstLine="284"/>
        <w:jc w:val="both"/>
        <w:rPr>
          <w:rtl/>
        </w:rPr>
      </w:pPr>
      <w:r>
        <w:rPr>
          <w:rFonts w:hint="cs"/>
          <w:rtl/>
        </w:rPr>
        <w:t xml:space="preserve">برخی از </w:t>
      </w:r>
      <w:r w:rsidR="00A666D9">
        <w:rPr>
          <w:rFonts w:hint="cs"/>
          <w:rtl/>
        </w:rPr>
        <w:t>منکر</w:t>
      </w:r>
      <w:r>
        <w:rPr>
          <w:rFonts w:hint="cs"/>
          <w:rtl/>
        </w:rPr>
        <w:t>ین</w:t>
      </w:r>
      <w:r w:rsidR="00A666D9">
        <w:rPr>
          <w:rFonts w:hint="cs"/>
          <w:rtl/>
        </w:rPr>
        <w:t xml:space="preserve"> </w:t>
      </w:r>
      <w:r>
        <w:rPr>
          <w:rFonts w:hint="cs"/>
          <w:rtl/>
        </w:rPr>
        <w:t xml:space="preserve">با الهام از سخن شیخ انصاری در مرحله نخست، </w:t>
      </w:r>
      <w:r w:rsidR="00A666D9">
        <w:rPr>
          <w:rFonts w:hint="cs"/>
          <w:rtl/>
        </w:rPr>
        <w:t>در مرحله دوم از انقلاب نسبت می فرمای</w:t>
      </w:r>
      <w:r>
        <w:rPr>
          <w:rFonts w:hint="cs"/>
          <w:rtl/>
        </w:rPr>
        <w:t>ن</w:t>
      </w:r>
      <w:r w:rsidR="00A666D9">
        <w:rPr>
          <w:rFonts w:hint="cs"/>
          <w:rtl/>
        </w:rPr>
        <w:t>د:</w:t>
      </w:r>
      <w:r w:rsidR="00402023">
        <w:rPr>
          <w:rFonts w:hint="cs"/>
          <w:rtl/>
        </w:rPr>
        <w:t xml:space="preserve"> آنچه که حجت و معتبر است از</w:t>
      </w:r>
      <w:r w:rsidR="00A666D9">
        <w:rPr>
          <w:rFonts w:hint="cs"/>
          <w:rtl/>
        </w:rPr>
        <w:t xml:space="preserve"> بین عام مخصص و عام دیگر </w:t>
      </w:r>
      <w:r w:rsidR="00402023">
        <w:rPr>
          <w:rFonts w:hint="cs"/>
          <w:rtl/>
        </w:rPr>
        <w:t>محرز نیست.</w:t>
      </w:r>
      <w:r w:rsidR="00817CAC">
        <w:rPr>
          <w:rFonts w:hint="cs"/>
          <w:rtl/>
        </w:rPr>
        <w:t xml:space="preserve"> همانگونه که مخصص منفصل حجیت و مراد جدی را ضی</w:t>
      </w:r>
      <w:r w:rsidR="00E672C2">
        <w:rPr>
          <w:rFonts w:hint="cs"/>
          <w:rtl/>
        </w:rPr>
        <w:t xml:space="preserve">ق می کند، معارض هم </w:t>
      </w:r>
      <w:r w:rsidR="00817CAC">
        <w:rPr>
          <w:rFonts w:hint="cs"/>
          <w:rtl/>
        </w:rPr>
        <w:t>در مراد جدی</w:t>
      </w:r>
      <w:r w:rsidR="00430513">
        <w:rPr>
          <w:rFonts w:hint="cs"/>
          <w:rtl/>
        </w:rPr>
        <w:t xml:space="preserve"> خلل ایجاد کرده و آن را از اعتبار و حجیت ساقط می کند.</w:t>
      </w:r>
    </w:p>
    <w:p w:rsidR="00430513" w:rsidRDefault="00976512" w:rsidP="008E0ECC">
      <w:pPr>
        <w:ind w:firstLine="284"/>
        <w:jc w:val="both"/>
        <w:rPr>
          <w:rtl/>
        </w:rPr>
      </w:pPr>
      <w:r>
        <w:rPr>
          <w:rFonts w:hint="cs"/>
          <w:rtl/>
        </w:rPr>
        <w:t>مثلاً وقتی «اکرم العلماء» با «لاتکرم الفساق» تعارض دارند</w:t>
      </w:r>
      <w:r w:rsidR="008E0ECC">
        <w:rPr>
          <w:rFonts w:hint="cs"/>
          <w:rtl/>
        </w:rPr>
        <w:t>، معارضه موجب می شود که</w:t>
      </w:r>
      <w:r>
        <w:rPr>
          <w:rFonts w:hint="cs"/>
          <w:rtl/>
        </w:rPr>
        <w:t xml:space="preserve"> مراد جدی در عالم فاسق روشن </w:t>
      </w:r>
      <w:r w:rsidR="008E0ECC">
        <w:rPr>
          <w:rFonts w:hint="cs"/>
          <w:rtl/>
        </w:rPr>
        <w:t>نباشد و نتوان آن را احراز کرد.</w:t>
      </w:r>
    </w:p>
    <w:p w:rsidR="00E938DD" w:rsidRDefault="008E0ECC" w:rsidP="00DE5E79">
      <w:pPr>
        <w:ind w:firstLine="284"/>
        <w:jc w:val="both"/>
        <w:rPr>
          <w:rtl/>
        </w:rPr>
      </w:pPr>
      <w:r>
        <w:rPr>
          <w:rFonts w:hint="cs"/>
          <w:rtl/>
        </w:rPr>
        <w:t>مرحوم نائینی که می فرمایند «معیار در نسبت سنجی ملاحظه مراد جدی و مقدار حجت می باشد</w:t>
      </w:r>
      <w:r w:rsidR="00A020B9">
        <w:rPr>
          <w:rFonts w:hint="cs"/>
          <w:rtl/>
        </w:rPr>
        <w:t xml:space="preserve"> نه ملاحظه مدلول خطاب</w:t>
      </w:r>
      <w:r>
        <w:rPr>
          <w:rFonts w:hint="cs"/>
          <w:rtl/>
        </w:rPr>
        <w:t>»</w:t>
      </w:r>
      <w:r w:rsidR="00A020B9">
        <w:rPr>
          <w:rFonts w:hint="cs"/>
          <w:rtl/>
        </w:rPr>
        <w:t xml:space="preserve"> بیان صحیحی است اما </w:t>
      </w:r>
      <w:r w:rsidR="00665836">
        <w:rPr>
          <w:rFonts w:hint="cs"/>
          <w:rtl/>
        </w:rPr>
        <w:t>باید دانست که در موارد انقلاب نسبت</w:t>
      </w:r>
      <w:r w:rsidR="008E17B2">
        <w:rPr>
          <w:rFonts w:hint="cs"/>
          <w:rtl/>
        </w:rPr>
        <w:t xml:space="preserve"> عام مخصص با عام دیگر تعارض دارند و</w:t>
      </w:r>
      <w:r w:rsidR="00665836">
        <w:rPr>
          <w:rFonts w:hint="cs"/>
          <w:rtl/>
        </w:rPr>
        <w:t xml:space="preserve"> ما مراد جدی را نمی دانیم</w:t>
      </w:r>
      <w:r w:rsidR="00E938DD">
        <w:rPr>
          <w:rFonts w:hint="cs"/>
          <w:rtl/>
        </w:rPr>
        <w:t>.</w:t>
      </w:r>
    </w:p>
    <w:p w:rsidR="008E0ECC" w:rsidRDefault="00665836" w:rsidP="00E938DD">
      <w:pPr>
        <w:ind w:firstLine="284"/>
        <w:jc w:val="both"/>
        <w:rPr>
          <w:rtl/>
        </w:rPr>
      </w:pPr>
      <w:r>
        <w:rPr>
          <w:rFonts w:hint="cs"/>
          <w:rtl/>
        </w:rPr>
        <w:t xml:space="preserve">«یجب اکرام العلماء» </w:t>
      </w:r>
      <w:r w:rsidR="008E17B2">
        <w:rPr>
          <w:rFonts w:hint="cs"/>
          <w:rtl/>
        </w:rPr>
        <w:t>با «یستحب اکرام العدول» در عالم عادل معارضه دارند و مخصص منفصل</w:t>
      </w:r>
      <w:r w:rsidR="00DE5E79">
        <w:rPr>
          <w:rFonts w:hint="cs"/>
          <w:rtl/>
        </w:rPr>
        <w:t xml:space="preserve"> «یحرم اکرام فساق العلماء»</w:t>
      </w:r>
      <w:r w:rsidR="00E108CA">
        <w:rPr>
          <w:rFonts w:hint="cs"/>
          <w:rtl/>
        </w:rPr>
        <w:t xml:space="preserve"> میگوید </w:t>
      </w:r>
      <w:r w:rsidR="00E938DD">
        <w:rPr>
          <w:rFonts w:hint="cs"/>
          <w:rtl/>
        </w:rPr>
        <w:t xml:space="preserve">علمای فاسق </w:t>
      </w:r>
      <w:r w:rsidR="00E108CA">
        <w:rPr>
          <w:rFonts w:hint="cs"/>
          <w:rtl/>
        </w:rPr>
        <w:t xml:space="preserve">مراد جدی از «یجب اکرام العلماء» </w:t>
      </w:r>
      <w:r w:rsidR="00E938DD">
        <w:rPr>
          <w:rFonts w:hint="cs"/>
          <w:rtl/>
        </w:rPr>
        <w:t>نیستند.</w:t>
      </w:r>
    </w:p>
    <w:p w:rsidR="00E938DD" w:rsidRDefault="00D453E3" w:rsidP="00E938DD">
      <w:pPr>
        <w:ind w:firstLine="284"/>
        <w:jc w:val="both"/>
        <w:rPr>
          <w:rtl/>
        </w:rPr>
      </w:pPr>
      <w:r>
        <w:rPr>
          <w:rFonts w:hint="cs"/>
          <w:rtl/>
        </w:rPr>
        <w:t>و عام معارض «یستحب اکرام العدول» میگوید: در علمای عدول هم معلوم نیست که وجوب اکرام مراد جدی باشد زیرا من معارض می باشم.</w:t>
      </w:r>
    </w:p>
    <w:p w:rsidR="00D453E3" w:rsidRDefault="00A3207F" w:rsidP="00E938DD">
      <w:pPr>
        <w:ind w:firstLine="284"/>
        <w:jc w:val="both"/>
        <w:rPr>
          <w:rtl/>
        </w:rPr>
      </w:pPr>
      <w:r>
        <w:rPr>
          <w:rFonts w:hint="cs"/>
          <w:rtl/>
        </w:rPr>
        <w:t xml:space="preserve">خاص مراد جدی را تضییق میکند و معارض در مراد جدی خلل ایجاد می کند، لذا نمی توان گفت </w:t>
      </w:r>
      <w:r w:rsidR="0016464B">
        <w:rPr>
          <w:rFonts w:hint="cs"/>
          <w:rtl/>
        </w:rPr>
        <w:t xml:space="preserve">به قرینه خاص </w:t>
      </w:r>
      <w:r>
        <w:rPr>
          <w:rFonts w:hint="cs"/>
          <w:rtl/>
        </w:rPr>
        <w:t>مقدار حجت و مقدار مراد جدی</w:t>
      </w:r>
      <w:r w:rsidR="0016464B">
        <w:rPr>
          <w:rFonts w:hint="cs"/>
          <w:rtl/>
        </w:rPr>
        <w:t xml:space="preserve"> از وجوب اکرام علمای عدول است، چون معارض وجود دارد و اول کلام است که مراد جدی و مقدار حجت چه مقدار است.</w:t>
      </w:r>
    </w:p>
    <w:p w:rsidR="007B2430" w:rsidRDefault="00CA09AE" w:rsidP="00631FAF">
      <w:pPr>
        <w:ind w:firstLine="284"/>
        <w:jc w:val="both"/>
        <w:rPr>
          <w:rtl/>
        </w:rPr>
      </w:pPr>
      <w:r>
        <w:rPr>
          <w:rFonts w:hint="cs"/>
          <w:rtl/>
        </w:rPr>
        <w:t>برخی از منکرین به این بیان انقلاب نسبت را انکار کرده اند. و بیان محقق خراسانی که را واضح البطلان است را ارائه نداده اند. ایشان</w:t>
      </w:r>
      <w:r w:rsidR="000F68F5">
        <w:rPr>
          <w:rFonts w:hint="cs"/>
          <w:rtl/>
        </w:rPr>
        <w:t xml:space="preserve"> در این بیان سخن محقق نائنیی را مبنی بر اینکه معیار نسبت سنجی مقدار حجت است را قبول دارند اما مدعی اند که مقدار حجت در موارد انقلاب نسبت احراز نشده است.</w:t>
      </w:r>
    </w:p>
    <w:p w:rsidR="00F60BFA" w:rsidRDefault="00560B3E" w:rsidP="00560B3E">
      <w:pPr>
        <w:pStyle w:val="Heading6"/>
        <w:rPr>
          <w:rtl/>
        </w:rPr>
      </w:pPr>
      <w:bookmarkStart w:id="9" w:name="_Toc482094762"/>
      <w:r>
        <w:rPr>
          <w:rFonts w:hint="cs"/>
          <w:rtl/>
        </w:rPr>
        <w:t>مناقشه:</w:t>
      </w:r>
      <w:r w:rsidR="006E7BF2">
        <w:rPr>
          <w:rFonts w:hint="cs"/>
          <w:rtl/>
        </w:rPr>
        <w:t xml:space="preserve"> </w:t>
      </w:r>
      <w:r w:rsidR="0040287F">
        <w:rPr>
          <w:rFonts w:hint="cs"/>
          <w:rtl/>
        </w:rPr>
        <w:t>ملاحظه مقدار حجت در نسبت سنجی</w:t>
      </w:r>
      <w:bookmarkEnd w:id="9"/>
    </w:p>
    <w:p w:rsidR="00560B3E" w:rsidRDefault="00BA7601" w:rsidP="009F5D8D">
      <w:pPr>
        <w:ind w:firstLine="284"/>
        <w:jc w:val="both"/>
        <w:rPr>
          <w:rtl/>
        </w:rPr>
      </w:pPr>
      <w:r>
        <w:rPr>
          <w:rFonts w:hint="cs"/>
          <w:rtl/>
        </w:rPr>
        <w:t xml:space="preserve">بیان شیخ انصاری در مرحله نخست صحیح است. وقتی یک عام با چندین خاص وجود دارد، </w:t>
      </w:r>
      <w:r w:rsidR="009F5D8D">
        <w:rPr>
          <w:rFonts w:hint="cs"/>
          <w:rtl/>
        </w:rPr>
        <w:t xml:space="preserve">عرفیت ندارد که </w:t>
      </w:r>
      <w:r>
        <w:rPr>
          <w:rFonts w:hint="cs"/>
          <w:rtl/>
        </w:rPr>
        <w:t>یک خاص به عام</w:t>
      </w:r>
      <w:r w:rsidR="009F5D8D">
        <w:rPr>
          <w:rFonts w:hint="cs"/>
          <w:rtl/>
        </w:rPr>
        <w:t xml:space="preserve"> ضمیمه شده و بگوییم مراد جدی مولا عام مخصص است سپس نسبت بین عام مخصص با خاص دیگر ملاحظه شود</w:t>
      </w:r>
      <w:r w:rsidR="00D1012E">
        <w:rPr>
          <w:rFonts w:hint="cs"/>
          <w:rtl/>
        </w:rPr>
        <w:t>. این کار در مرحله نخست غلط است.</w:t>
      </w:r>
    </w:p>
    <w:p w:rsidR="009F5D8D" w:rsidRDefault="009F5D8D" w:rsidP="009F5D8D">
      <w:pPr>
        <w:ind w:firstLine="284"/>
        <w:jc w:val="both"/>
        <w:rPr>
          <w:rtl/>
        </w:rPr>
      </w:pPr>
      <w:r>
        <w:rPr>
          <w:rFonts w:hint="cs"/>
          <w:rtl/>
        </w:rPr>
        <w:t xml:space="preserve">اما </w:t>
      </w:r>
      <w:r w:rsidR="00D1012E">
        <w:rPr>
          <w:rFonts w:hint="cs"/>
          <w:rtl/>
        </w:rPr>
        <w:t xml:space="preserve">در مرحله دوم </w:t>
      </w:r>
      <w:r w:rsidR="00696AC1">
        <w:rPr>
          <w:rFonts w:hint="cs"/>
          <w:rtl/>
        </w:rPr>
        <w:t>که نِسَب بین خطاب‌ها متعدد است، ضم خاص به</w:t>
      </w:r>
      <w:r w:rsidR="00E55CB2">
        <w:rPr>
          <w:rFonts w:hint="cs"/>
          <w:rtl/>
        </w:rPr>
        <w:t xml:space="preserve"> عام مبیِّن مراد جدی از عام است. خاص می گوید مراد جدی مولا «یحرم اکرام فساق العلماء» می باشد و مراد جدی اش از «یجب اکرام العلماء» علمای عدول است.</w:t>
      </w:r>
    </w:p>
    <w:p w:rsidR="004B0E70" w:rsidRDefault="00780F7C" w:rsidP="0029599D">
      <w:pPr>
        <w:ind w:firstLine="284"/>
        <w:jc w:val="both"/>
        <w:rPr>
          <w:rtl/>
        </w:rPr>
      </w:pPr>
      <w:r>
        <w:rPr>
          <w:rFonts w:hint="cs"/>
          <w:rtl/>
        </w:rPr>
        <w:t>شما منکرین می گویید عام «یجب اکرام العلماء» معارض دارد. بلی ما هم معترفیم که معارض دارد</w:t>
      </w:r>
      <w:r w:rsidR="000A6C2F">
        <w:rPr>
          <w:rFonts w:hint="cs"/>
          <w:rtl/>
        </w:rPr>
        <w:t xml:space="preserve">، لکن </w:t>
      </w:r>
      <w:r w:rsidR="004B0E70">
        <w:rPr>
          <w:rFonts w:hint="cs"/>
          <w:rtl/>
        </w:rPr>
        <w:t>قاعده در باب تعارض آن</w:t>
      </w:r>
      <w:r w:rsidR="0029599D">
        <w:rPr>
          <w:rFonts w:hint="cs"/>
          <w:rtl/>
        </w:rPr>
        <w:t xml:space="preserve"> است که هر یک از متعارضین باید فی نفسه و با قطع نظر از معارض حجت باشد و به نام آن حجیت لولائیه گفته می شود.</w:t>
      </w:r>
    </w:p>
    <w:p w:rsidR="00CC7CAD" w:rsidRDefault="00CC7CAD" w:rsidP="00CC7CAD">
      <w:pPr>
        <w:ind w:firstLine="284"/>
        <w:jc w:val="both"/>
        <w:rPr>
          <w:rtl/>
        </w:rPr>
      </w:pPr>
      <w:r>
        <w:rPr>
          <w:rFonts w:hint="cs"/>
          <w:rtl/>
        </w:rPr>
        <w:t xml:space="preserve"> در باب نسبت سنجی باید هر خطابی فی حد نفسه و بدون معارض ملاحظه کرده و ببنیم مقدار حجت چه مقدار است سپس  نسبت آن را با خطاب دیگر سنجید. همانا خطاب با ملاحظه معارض حجت نخواهد بود.</w:t>
      </w:r>
    </w:p>
    <w:p w:rsidR="00CD5D7B" w:rsidRDefault="00B952F7" w:rsidP="00CD5D7B">
      <w:pPr>
        <w:ind w:firstLine="284"/>
        <w:jc w:val="both"/>
        <w:rPr>
          <w:rtl/>
        </w:rPr>
      </w:pPr>
      <w:r>
        <w:rPr>
          <w:rFonts w:hint="cs"/>
          <w:rtl/>
        </w:rPr>
        <w:t>در مثال فوق، ضم «یحرم اکرام فساق العلماء» به عام «یجب اکرام العلماء» بیان است بر اینکه مراد جدی مولا از وجوب اکرام علما، اکرام خصوص علمای عدول می باشد.</w:t>
      </w:r>
    </w:p>
    <w:p w:rsidR="00653458" w:rsidRDefault="00B952F7" w:rsidP="00CD5D7B">
      <w:pPr>
        <w:ind w:firstLine="284"/>
        <w:jc w:val="both"/>
        <w:rPr>
          <w:rtl/>
        </w:rPr>
      </w:pPr>
      <w:r>
        <w:rPr>
          <w:rFonts w:hint="cs"/>
          <w:rtl/>
        </w:rPr>
        <w:t xml:space="preserve">مقدار حجت ـ اگر خطاب معارضِ «یستحب اکرام العدول» نباشد ـ </w:t>
      </w:r>
      <w:r w:rsidR="00CD5D7B">
        <w:rPr>
          <w:rFonts w:hint="cs"/>
          <w:rtl/>
        </w:rPr>
        <w:t>وجوب اکرام خصوص علمای عدول است. و نسبت این مقدار از حجت با معارض عام و خاص مطلق می باشد.</w:t>
      </w:r>
    </w:p>
    <w:p w:rsidR="005F68A9" w:rsidRDefault="005F68A9" w:rsidP="004E4C54">
      <w:pPr>
        <w:ind w:firstLine="284"/>
        <w:jc w:val="both"/>
        <w:rPr>
          <w:rtl/>
        </w:rPr>
      </w:pPr>
      <w:r>
        <w:rPr>
          <w:rFonts w:hint="cs"/>
          <w:rtl/>
        </w:rPr>
        <w:t xml:space="preserve">محقق نائینی و قائلین به انقلاب نسبت در سخنانشان </w:t>
      </w:r>
      <w:r w:rsidR="004E4C54">
        <w:rPr>
          <w:rFonts w:hint="cs"/>
          <w:rtl/>
        </w:rPr>
        <w:t>که می فرمایند «</w:t>
      </w:r>
      <w:r>
        <w:rPr>
          <w:rFonts w:hint="cs"/>
          <w:rtl/>
        </w:rPr>
        <w:t>ابتدا خاص با عام ملاحظه شده سپس مقدار به دست آمده را با عام دیگر ملاحظه میکنیم</w:t>
      </w:r>
      <w:r w:rsidR="004E4C54">
        <w:rPr>
          <w:rFonts w:hint="cs"/>
          <w:rtl/>
        </w:rPr>
        <w:t>» مقصودشان این نیست که عام مخصص را د</w:t>
      </w:r>
      <w:r w:rsidR="00605256">
        <w:rPr>
          <w:rFonts w:hint="cs"/>
          <w:rtl/>
        </w:rPr>
        <w:t>ر ردیف خاص قرار بدهند بلکه مقصود ایشان آن است که از آنجایی که خاص مرجح دارد عرفا بیان است بر عام.</w:t>
      </w:r>
    </w:p>
    <w:p w:rsidR="00605256" w:rsidRDefault="00605256" w:rsidP="004E4C54">
      <w:pPr>
        <w:ind w:firstLine="284"/>
        <w:jc w:val="both"/>
        <w:rPr>
          <w:rtl/>
        </w:rPr>
      </w:pPr>
      <w:r>
        <w:rPr>
          <w:rFonts w:hint="cs"/>
          <w:rtl/>
        </w:rPr>
        <w:t>عرف ابتدا ادله ای را که با هم صلح دارند را ملاحظه می کنند در رتبه بعد معارض را ملاحظه می کنند.</w:t>
      </w:r>
    </w:p>
    <w:p w:rsidR="00605256" w:rsidRDefault="00605256" w:rsidP="004E4C54">
      <w:pPr>
        <w:ind w:firstLine="284"/>
        <w:jc w:val="both"/>
        <w:rPr>
          <w:rtl/>
        </w:rPr>
      </w:pPr>
      <w:r>
        <w:rPr>
          <w:rFonts w:hint="cs"/>
          <w:rtl/>
        </w:rPr>
        <w:t>عرف در آغاز مقدار واضح را تعیین می کند سپس می بیند که نسبت این مقدار از خطاب واضح با خطاب ناواضح چگونه است!</w:t>
      </w:r>
    </w:p>
    <w:p w:rsidR="00605256" w:rsidRPr="00403962" w:rsidRDefault="00403962" w:rsidP="00403962">
      <w:pPr>
        <w:ind w:firstLine="284"/>
        <w:jc w:val="both"/>
        <w:rPr>
          <w:rStyle w:val="Emphasis"/>
          <w:rtl/>
        </w:rPr>
      </w:pPr>
      <w:r w:rsidRPr="00403962">
        <w:rPr>
          <w:rStyle w:val="Emphasis"/>
          <w:rFonts w:hint="cs"/>
          <w:rtl/>
        </w:rPr>
        <w:t xml:space="preserve">منبه: نبود فرق بین </w:t>
      </w:r>
      <w:r w:rsidR="00DA260D">
        <w:rPr>
          <w:rStyle w:val="Emphasis"/>
          <w:rFonts w:hint="cs"/>
          <w:rtl/>
        </w:rPr>
        <w:t>خاص مصرح و خاص ظاهر</w:t>
      </w:r>
    </w:p>
    <w:p w:rsidR="00CC7CAD" w:rsidRDefault="00D51864" w:rsidP="00FA2E62">
      <w:pPr>
        <w:ind w:firstLine="284"/>
        <w:jc w:val="both"/>
        <w:rPr>
          <w:rtl/>
        </w:rPr>
      </w:pPr>
      <w:r>
        <w:rPr>
          <w:rFonts w:hint="cs"/>
          <w:rtl/>
        </w:rPr>
        <w:t xml:space="preserve">اگر مولا در خطابی بفرماید «یجب اکرام العلماء» سپس در خطابی بفرماید «یستحب اکرام العدول» </w:t>
      </w:r>
      <w:r w:rsidR="00FA2E62">
        <w:rPr>
          <w:rFonts w:hint="cs"/>
          <w:rtl/>
        </w:rPr>
        <w:t>سپس</w:t>
      </w:r>
      <w:r>
        <w:rPr>
          <w:rFonts w:hint="cs"/>
          <w:rtl/>
        </w:rPr>
        <w:t xml:space="preserve"> تصریح کند که مراد من از «یجب اکرام العلماء»</w:t>
      </w:r>
      <w:r w:rsidR="00FA2E62">
        <w:rPr>
          <w:rFonts w:hint="cs"/>
          <w:rtl/>
        </w:rPr>
        <w:t xml:space="preserve"> علمای عدول است، عرف در اینگونه موارد چه قضاوتی دارد؟</w:t>
      </w:r>
    </w:p>
    <w:p w:rsidR="00FA2E62" w:rsidRDefault="00FA2E62" w:rsidP="00FA2E62">
      <w:pPr>
        <w:ind w:firstLine="284"/>
        <w:jc w:val="both"/>
        <w:rPr>
          <w:rtl/>
        </w:rPr>
      </w:pPr>
      <w:r>
        <w:rPr>
          <w:rFonts w:hint="cs"/>
          <w:rtl/>
        </w:rPr>
        <w:t>عرف در اینگونه شرائط می‌گو</w:t>
      </w:r>
      <w:r w:rsidR="009D1DFE">
        <w:rPr>
          <w:rFonts w:hint="cs"/>
          <w:rtl/>
        </w:rPr>
        <w:t>ید: مقصود از «یجب اکرام العلماء» علمای عدول است و نسبت آن با «یستحب اکرام العدول» عام و خاص مطلق می باشد.</w:t>
      </w:r>
    </w:p>
    <w:p w:rsidR="009D1DFE" w:rsidRDefault="009D1DFE" w:rsidP="00554382">
      <w:pPr>
        <w:ind w:firstLine="284"/>
        <w:jc w:val="both"/>
        <w:rPr>
          <w:rtl/>
        </w:rPr>
      </w:pPr>
      <w:r>
        <w:rPr>
          <w:rFonts w:hint="cs"/>
          <w:rtl/>
        </w:rPr>
        <w:t>همانگونه که اگر مولا تصریح کند که مقصود من از علما، علمای عدول است</w:t>
      </w:r>
      <w:r w:rsidR="00554382">
        <w:rPr>
          <w:rFonts w:hint="cs"/>
          <w:rtl/>
        </w:rPr>
        <w:t xml:space="preserve">، در نسبت سنجی «وجوب اکرام علمای عدول» ملاحظه می شود همچنین اگر مولا در جایی خطاب خاصی را بیان کرد در آنجا هم در نسبت سنجی </w:t>
      </w:r>
      <w:r w:rsidR="004F53BC">
        <w:rPr>
          <w:rFonts w:hint="cs"/>
          <w:rtl/>
        </w:rPr>
        <w:t>مقدار حجت ملاحظه می شود.</w:t>
      </w:r>
    </w:p>
    <w:p w:rsidR="004F53BC" w:rsidRDefault="004F53BC" w:rsidP="00554382">
      <w:pPr>
        <w:ind w:firstLine="284"/>
        <w:jc w:val="both"/>
        <w:rPr>
          <w:rtl/>
        </w:rPr>
      </w:pPr>
      <w:r>
        <w:rPr>
          <w:rFonts w:hint="cs"/>
          <w:rtl/>
        </w:rPr>
        <w:t>تا اینجا از دلیل دوم منکرین نیز پاسخ داده شد.</w:t>
      </w:r>
    </w:p>
    <w:p w:rsidR="004F53BC" w:rsidRDefault="004F53BC" w:rsidP="00621F7D">
      <w:pPr>
        <w:pStyle w:val="Heading5"/>
        <w:ind w:firstLine="284"/>
        <w:jc w:val="both"/>
        <w:rPr>
          <w:rtl/>
        </w:rPr>
      </w:pPr>
      <w:bookmarkStart w:id="10" w:name="_Toc482094763"/>
      <w:r>
        <w:rPr>
          <w:rFonts w:hint="cs"/>
          <w:rtl/>
        </w:rPr>
        <w:t xml:space="preserve">دلیل سوم: </w:t>
      </w:r>
      <w:r w:rsidR="00E30897">
        <w:rPr>
          <w:rFonts w:hint="cs"/>
          <w:rtl/>
        </w:rPr>
        <w:t>عرفی نبودن انقلاب نسبت</w:t>
      </w:r>
      <w:bookmarkEnd w:id="10"/>
    </w:p>
    <w:p w:rsidR="00850766" w:rsidRDefault="00850766" w:rsidP="009F5D8D">
      <w:pPr>
        <w:ind w:firstLine="284"/>
        <w:jc w:val="both"/>
        <w:rPr>
          <w:rtl/>
        </w:rPr>
      </w:pPr>
      <w:r>
        <w:rPr>
          <w:rFonts w:hint="cs"/>
          <w:rtl/>
        </w:rPr>
        <w:t>بیاناتی که در اثبات انقلاب نسبت گفته شد مورد قبول است، ما می پذیریم که در نسبت سنجی باید آن مقدار که حجت است مورد لحاظ قرار بگیرد</w:t>
      </w:r>
      <w:r w:rsidR="00D12823">
        <w:rPr>
          <w:rFonts w:hint="cs"/>
          <w:rtl/>
        </w:rPr>
        <w:t xml:space="preserve"> آنجه در مراد جدی اقوی است آن طرف نسبت قرار می گرد با خطاب دیگر همه این بیانات مورد قبول است لکن جمع بین خطاب ها باید عرفی باشد و انقلاب نسبت عرفی نیست.</w:t>
      </w:r>
    </w:p>
    <w:p w:rsidR="00F7566B" w:rsidRDefault="00F7566B" w:rsidP="00F7566B">
      <w:pPr>
        <w:ind w:firstLine="284"/>
        <w:jc w:val="both"/>
        <w:rPr>
          <w:rtl/>
        </w:rPr>
      </w:pPr>
      <w:r>
        <w:rPr>
          <w:rFonts w:hint="cs"/>
          <w:rtl/>
        </w:rPr>
        <w:t xml:space="preserve">تغییر دادن نسبت‌ها یک نوع تأویل و تصرف در روایات است و عرف اینگونه تأویل هایی را انجام نمی دهد، عرف اینگونه نیست که ابتدا خاص را مخصص عامی قرار دهد سپس عام مخصَّص را مخصِّص عام دیگر قرار دهد. </w:t>
      </w:r>
    </w:p>
    <w:p w:rsidR="00F7566B" w:rsidRDefault="00F7566B" w:rsidP="00F7566B">
      <w:pPr>
        <w:ind w:firstLine="284"/>
        <w:jc w:val="both"/>
        <w:rPr>
          <w:rtl/>
        </w:rPr>
      </w:pPr>
      <w:r>
        <w:rPr>
          <w:rFonts w:hint="cs"/>
          <w:rtl/>
        </w:rPr>
        <w:t>جمع باید عرفی باشد و مراد از «الجمع مهما امکن» یعنی «مهما امکن عرفا» لذا جمع باید عرف‌پسند باشد.</w:t>
      </w:r>
    </w:p>
    <w:p w:rsidR="003145D2" w:rsidRDefault="003145D2" w:rsidP="003145D2">
      <w:pPr>
        <w:ind w:firstLine="284"/>
        <w:jc w:val="both"/>
        <w:rPr>
          <w:rtl/>
        </w:rPr>
      </w:pPr>
      <w:r>
        <w:rPr>
          <w:rFonts w:hint="cs"/>
          <w:rtl/>
        </w:rPr>
        <w:t>نمی گوییم انقلاب نسبت باطل است، اما واضح نیست.</w:t>
      </w:r>
    </w:p>
    <w:p w:rsidR="00A04A59" w:rsidRDefault="003145D2" w:rsidP="00FF4B86">
      <w:pPr>
        <w:ind w:firstLine="284"/>
        <w:jc w:val="both"/>
        <w:rPr>
          <w:rtl/>
        </w:rPr>
      </w:pPr>
      <w:r>
        <w:rPr>
          <w:rFonts w:hint="cs"/>
          <w:rtl/>
        </w:rPr>
        <w:t>نمی گوییم انقلاب نسبت جمع تبرعی است اما جمع دقّی است.</w:t>
      </w:r>
      <w:r w:rsidR="007C623F">
        <w:rPr>
          <w:rFonts w:hint="cs"/>
          <w:rtl/>
        </w:rPr>
        <w:t xml:space="preserve"> به خاطر آن پیچ‌هایی که دارد عرفیت ندارد.</w:t>
      </w:r>
      <w:r w:rsidR="00A04A59">
        <w:rPr>
          <w:rFonts w:hint="cs"/>
          <w:rtl/>
        </w:rPr>
        <w:t xml:space="preserve"> ابتدا خاص را مخصص عام قرار دادن سپس نتیجه را مخصص عام دیگر قرار دادن پیچ‌دار است.</w:t>
      </w:r>
      <w:r w:rsidR="00FF4B86">
        <w:rPr>
          <w:rFonts w:hint="cs"/>
          <w:rtl/>
        </w:rPr>
        <w:t xml:space="preserve"> </w:t>
      </w:r>
      <w:r w:rsidR="00A04A59">
        <w:rPr>
          <w:rFonts w:hint="cs"/>
          <w:rtl/>
        </w:rPr>
        <w:t>حتی اگر ملاک در تقدیم</w:t>
      </w:r>
      <w:r w:rsidR="001D764F">
        <w:rPr>
          <w:rFonts w:hint="cs"/>
          <w:rtl/>
        </w:rPr>
        <w:t xml:space="preserve"> دلیل بر دلیل دیگری </w:t>
      </w:r>
      <w:r w:rsidR="00A52550">
        <w:rPr>
          <w:rFonts w:hint="cs"/>
          <w:rtl/>
        </w:rPr>
        <w:t xml:space="preserve">اقوائیت باشد، اما آیه و روایتی نداریم </w:t>
      </w:r>
      <w:r w:rsidR="00FF4B86">
        <w:rPr>
          <w:rFonts w:hint="cs"/>
          <w:rtl/>
        </w:rPr>
        <w:t>که مردم هر دلیل اقوی را مقدم می کنند.</w:t>
      </w:r>
    </w:p>
    <w:p w:rsidR="007C623F" w:rsidRDefault="00FF4B86" w:rsidP="00134599">
      <w:pPr>
        <w:ind w:firstLine="284"/>
        <w:jc w:val="both"/>
        <w:rPr>
          <w:rtl/>
        </w:rPr>
      </w:pPr>
      <w:r>
        <w:rPr>
          <w:rFonts w:hint="cs"/>
          <w:rtl/>
        </w:rPr>
        <w:t xml:space="preserve">عرفی </w:t>
      </w:r>
      <w:r w:rsidR="00767A27">
        <w:rPr>
          <w:rFonts w:hint="cs"/>
          <w:rtl/>
        </w:rPr>
        <w:t>بودن جمع به این است که وقتی جمع به عرف القا شد، متوجه</w:t>
      </w:r>
      <w:r w:rsidR="00194473">
        <w:rPr>
          <w:rFonts w:hint="cs"/>
          <w:rtl/>
        </w:rPr>
        <w:t xml:space="preserve"> آن شده و بپسندد</w:t>
      </w:r>
      <w:r w:rsidR="00767A27">
        <w:rPr>
          <w:rFonts w:hint="cs"/>
          <w:rtl/>
        </w:rPr>
        <w:t xml:space="preserve"> </w:t>
      </w:r>
      <w:r w:rsidR="00134599">
        <w:rPr>
          <w:rFonts w:hint="cs"/>
          <w:rtl/>
        </w:rPr>
        <w:t xml:space="preserve">اما در محل کلام وقتی به عرف القا شود که این خطاب مقصود از آن خطاب را روشن می کند و مجموعا مقصود از خطاب دیگر را روشن می کنند عرف نمی پسنند. </w:t>
      </w:r>
      <w:r w:rsidR="00264344">
        <w:rPr>
          <w:rFonts w:hint="cs"/>
          <w:rtl/>
        </w:rPr>
        <w:t xml:space="preserve">عرف می گوید نمی دانم </w:t>
      </w:r>
      <w:r w:rsidR="00C15E4B">
        <w:rPr>
          <w:rFonts w:hint="cs"/>
          <w:rtl/>
        </w:rPr>
        <w:t>تکلیف در عالم عادل چیست؟ مولا نسبت به علمای فاسق فرمود اکرام آنها حرام است اما در عادل نمی دانم وظیفه چیست؟</w:t>
      </w:r>
      <w:r w:rsidR="00134599">
        <w:rPr>
          <w:rFonts w:hint="cs"/>
          <w:rtl/>
        </w:rPr>
        <w:t xml:space="preserve"> مخصوصا گاهی انقلاب نسبت بین بیش از سه دلیل می باشد!</w:t>
      </w:r>
    </w:p>
    <w:p w:rsidR="00D12823" w:rsidRPr="00D12823" w:rsidRDefault="00D12823" w:rsidP="00FD4399">
      <w:pPr>
        <w:ind w:firstLine="284"/>
        <w:jc w:val="both"/>
        <w:rPr>
          <w:rStyle w:val="Emphasis"/>
          <w:rtl/>
        </w:rPr>
      </w:pPr>
      <w:r w:rsidRPr="00D12823">
        <w:rPr>
          <w:rStyle w:val="Emphasis"/>
          <w:rFonts w:hint="cs"/>
          <w:rtl/>
        </w:rPr>
        <w:t>منبه نخست بر عرفی نبودن</w:t>
      </w:r>
      <w:r w:rsidR="00FD4399">
        <w:rPr>
          <w:rStyle w:val="Emphasis"/>
          <w:rFonts w:hint="cs"/>
          <w:rtl/>
        </w:rPr>
        <w:t xml:space="preserve"> </w:t>
      </w:r>
    </w:p>
    <w:p w:rsidR="00580BA2" w:rsidRDefault="008E4585" w:rsidP="009F5D8D">
      <w:pPr>
        <w:ind w:firstLine="284"/>
        <w:jc w:val="both"/>
        <w:rPr>
          <w:rtl/>
        </w:rPr>
      </w:pPr>
      <w:r>
        <w:rPr>
          <w:rFonts w:hint="cs"/>
          <w:rtl/>
        </w:rPr>
        <w:t xml:space="preserve">علمای قدیم با اینکه اهل عرف و اهل لسان بوده اند </w:t>
      </w:r>
      <w:r w:rsidR="001009C1">
        <w:rPr>
          <w:rFonts w:hint="cs"/>
          <w:rtl/>
        </w:rPr>
        <w:t>اما به انقلاب نسبت اعتراف نکرده اند</w:t>
      </w:r>
      <w:r w:rsidR="00580BA2">
        <w:rPr>
          <w:rFonts w:hint="cs"/>
          <w:rtl/>
        </w:rPr>
        <w:t>.</w:t>
      </w:r>
    </w:p>
    <w:p w:rsidR="00D12823" w:rsidRDefault="00580BA2" w:rsidP="00FF646B">
      <w:pPr>
        <w:ind w:firstLine="284"/>
        <w:jc w:val="both"/>
        <w:rPr>
          <w:rtl/>
        </w:rPr>
      </w:pPr>
      <w:r>
        <w:rPr>
          <w:rFonts w:hint="cs"/>
          <w:rtl/>
        </w:rPr>
        <w:t xml:space="preserve">انقلاب نسبت در زبان متأخرین </w:t>
      </w:r>
      <w:r w:rsidR="00FF646B">
        <w:rPr>
          <w:rFonts w:hint="cs"/>
          <w:rtl/>
        </w:rPr>
        <w:t>حادث شده است و</w:t>
      </w:r>
      <w:r w:rsidR="00D47A91">
        <w:rPr>
          <w:rFonts w:hint="cs"/>
          <w:rtl/>
        </w:rPr>
        <w:t xml:space="preserve"> صاحب جواهر</w:t>
      </w:r>
      <w:r w:rsidR="001009C1">
        <w:rPr>
          <w:rFonts w:hint="cs"/>
          <w:rtl/>
        </w:rPr>
        <w:t xml:space="preserve"> </w:t>
      </w:r>
      <w:r w:rsidR="00FF646B">
        <w:rPr>
          <w:rFonts w:hint="cs"/>
          <w:rtl/>
        </w:rPr>
        <w:t>آن را در اخص و خاص</w:t>
      </w:r>
      <w:r w:rsidR="0092041A">
        <w:rPr>
          <w:rFonts w:hint="cs"/>
          <w:rtl/>
        </w:rPr>
        <w:t xml:space="preserve"> مطرح کرده اما کلامش عمومیت</w:t>
      </w:r>
      <w:r w:rsidR="00554F67">
        <w:rPr>
          <w:rFonts w:hint="cs"/>
          <w:rtl/>
        </w:rPr>
        <w:t xml:space="preserve"> دارد.</w:t>
      </w:r>
    </w:p>
    <w:p w:rsidR="00FD4399" w:rsidRDefault="00FD4399" w:rsidP="009F5D8D">
      <w:pPr>
        <w:ind w:firstLine="284"/>
        <w:jc w:val="both"/>
        <w:rPr>
          <w:rtl/>
        </w:rPr>
      </w:pPr>
      <w:r>
        <w:rPr>
          <w:rStyle w:val="Emphasis"/>
          <w:rFonts w:hint="cs"/>
          <w:rtl/>
        </w:rPr>
        <w:t>منبه دوم بر عرفی نبودن</w:t>
      </w:r>
    </w:p>
    <w:p w:rsidR="00194654" w:rsidRDefault="00B22E19" w:rsidP="00B22E19">
      <w:pPr>
        <w:ind w:firstLine="284"/>
        <w:jc w:val="both"/>
        <w:rPr>
          <w:rtl/>
        </w:rPr>
      </w:pPr>
      <w:r>
        <w:rPr>
          <w:rFonts w:hint="cs"/>
          <w:rtl/>
        </w:rPr>
        <w:t>انقلاب نسبت چگونه عرفی است در حالی که اساتید با تلاش بسیار آن را توضیح می دهند اما باز برای عده زیادی از طلاب گنگ است؟</w:t>
      </w:r>
    </w:p>
    <w:p w:rsidR="003145D2" w:rsidRDefault="009042C9" w:rsidP="009042C9">
      <w:pPr>
        <w:pStyle w:val="Heading6"/>
        <w:rPr>
          <w:rtl/>
        </w:rPr>
      </w:pPr>
      <w:bookmarkStart w:id="11" w:name="_Toc482094764"/>
      <w:r>
        <w:rPr>
          <w:rFonts w:hint="cs"/>
          <w:rtl/>
        </w:rPr>
        <w:t>مناقشه: عرفی بودن انقلاب نسبت</w:t>
      </w:r>
      <w:bookmarkEnd w:id="11"/>
    </w:p>
    <w:p w:rsidR="009042C9" w:rsidRDefault="00DE78C6" w:rsidP="00B22E19">
      <w:pPr>
        <w:ind w:firstLine="284"/>
        <w:jc w:val="both"/>
        <w:rPr>
          <w:rtl/>
        </w:rPr>
      </w:pPr>
      <w:r>
        <w:rPr>
          <w:rFonts w:hint="cs"/>
          <w:rtl/>
        </w:rPr>
        <w:t>انقلاب نسبت عرفی میباشد.</w:t>
      </w:r>
    </w:p>
    <w:p w:rsidR="00DE78C6" w:rsidRDefault="008E78C6" w:rsidP="00B22E19">
      <w:pPr>
        <w:ind w:firstLine="284"/>
        <w:jc w:val="both"/>
        <w:rPr>
          <w:rtl/>
        </w:rPr>
      </w:pPr>
      <w:r>
        <w:rPr>
          <w:rFonts w:hint="cs"/>
          <w:rtl/>
        </w:rPr>
        <w:t>و عرفی بودن آن به این نحو</w:t>
      </w:r>
      <w:r w:rsidR="00DE78C6">
        <w:rPr>
          <w:rFonts w:hint="cs"/>
          <w:rtl/>
        </w:rPr>
        <w:t xml:space="preserve"> است که وقتی متکلمی همانند ائمه معصومین ما </w:t>
      </w:r>
      <w:r w:rsidR="00DE78C6" w:rsidRPr="00DE78C6">
        <w:rPr>
          <w:rFonts w:hint="cs"/>
          <w:vertAlign w:val="superscript"/>
          <w:rtl/>
        </w:rPr>
        <w:t>صلوات الله علیهم</w:t>
      </w:r>
      <w:r w:rsidR="00DE78C6">
        <w:rPr>
          <w:rFonts w:hint="cs"/>
          <w:rtl/>
        </w:rPr>
        <w:t xml:space="preserve"> </w:t>
      </w:r>
      <w:r>
        <w:rPr>
          <w:rFonts w:hint="cs"/>
          <w:rtl/>
        </w:rPr>
        <w:t>مرادات خود را با بیانات منفصل و تدریجا ارائه می کند عرف می گوید باید تمام سخنان متکلم را کنار هم گذاشت تا به مقصود او پی برد. لذا بایست بیانات منفصل را متصل به حساب بیاوریم.</w:t>
      </w:r>
    </w:p>
    <w:p w:rsidR="008E78C6" w:rsidRDefault="0036596F" w:rsidP="00642211">
      <w:pPr>
        <w:ind w:firstLine="284"/>
        <w:jc w:val="both"/>
        <w:rPr>
          <w:rtl/>
        </w:rPr>
      </w:pPr>
      <w:r>
        <w:rPr>
          <w:rFonts w:hint="cs"/>
          <w:rtl/>
        </w:rPr>
        <w:t xml:space="preserve">برای </w:t>
      </w:r>
      <w:r w:rsidR="002E3956">
        <w:rPr>
          <w:rFonts w:hint="cs"/>
          <w:rtl/>
        </w:rPr>
        <w:t>دست یافتن به مقاصد و مرادات انسان حکیم و کسی که طبق مبانی سخن می گوید</w:t>
      </w:r>
      <w:r>
        <w:rPr>
          <w:rFonts w:hint="cs"/>
          <w:rtl/>
        </w:rPr>
        <w:t xml:space="preserve"> باید تمام سخنان او را کنار هم گذاشته و به حساب بیاوریم.</w:t>
      </w:r>
      <w:r w:rsidR="00642211">
        <w:rPr>
          <w:rFonts w:hint="cs"/>
          <w:rtl/>
        </w:rPr>
        <w:t xml:space="preserve"> و با دیدن یک کلام از او و احتجاج به همان یک کلام و رها کردن دیگر کلام‌های او</w:t>
      </w:r>
      <w:r w:rsidR="002E3956">
        <w:rPr>
          <w:rFonts w:hint="cs"/>
          <w:rtl/>
        </w:rPr>
        <w:t xml:space="preserve"> بی</w:t>
      </w:r>
      <w:r w:rsidR="00642211">
        <w:rPr>
          <w:rFonts w:hint="cs"/>
          <w:rtl/>
        </w:rPr>
        <w:t>‌</w:t>
      </w:r>
      <w:r w:rsidR="002E3956">
        <w:rPr>
          <w:rFonts w:hint="cs"/>
          <w:rtl/>
        </w:rPr>
        <w:t>انصافی است</w:t>
      </w:r>
      <w:r w:rsidR="00642211">
        <w:rPr>
          <w:rFonts w:hint="cs"/>
          <w:rtl/>
        </w:rPr>
        <w:t>.</w:t>
      </w:r>
    </w:p>
    <w:p w:rsidR="007D04A5" w:rsidRDefault="007D04A5" w:rsidP="007D04A5">
      <w:pPr>
        <w:ind w:firstLine="284"/>
        <w:jc w:val="both"/>
        <w:rPr>
          <w:rtl/>
        </w:rPr>
      </w:pPr>
      <w:r>
        <w:rPr>
          <w:rFonts w:hint="cs"/>
          <w:rtl/>
        </w:rPr>
        <w:t xml:space="preserve">این مطلب یک واقعیت است و آخوند نیز در یک جا به این امر اعتراف کرده است که خطابات شارع را باید کنار هم گذاشته </w:t>
      </w:r>
      <w:r w:rsidR="00D51176">
        <w:rPr>
          <w:rFonts w:hint="cs"/>
          <w:rtl/>
        </w:rPr>
        <w:t>و مخصص را فحض کرده و مجموعه را با هم ملاحظه کنیم</w:t>
      </w:r>
      <w:r w:rsidR="00B6027B">
        <w:rPr>
          <w:rFonts w:hint="cs"/>
          <w:rtl/>
        </w:rPr>
        <w:t>.</w:t>
      </w:r>
    </w:p>
    <w:p w:rsidR="00642211" w:rsidRDefault="008F3FA8" w:rsidP="00D51176">
      <w:pPr>
        <w:ind w:firstLine="284"/>
        <w:jc w:val="both"/>
        <w:rPr>
          <w:rtl/>
        </w:rPr>
      </w:pPr>
      <w:r>
        <w:rPr>
          <w:rFonts w:hint="cs"/>
          <w:rtl/>
        </w:rPr>
        <w:t xml:space="preserve">ادعا آن نیست که بیانات منفصل، هادم ظهور هستند بلکه ادعا آن است که </w:t>
      </w:r>
      <w:r w:rsidR="00D51176">
        <w:rPr>
          <w:rFonts w:hint="cs"/>
          <w:rtl/>
        </w:rPr>
        <w:t xml:space="preserve">طبق </w:t>
      </w:r>
      <w:r>
        <w:rPr>
          <w:rFonts w:hint="cs"/>
          <w:rtl/>
        </w:rPr>
        <w:t>قاعده</w:t>
      </w:r>
      <w:r w:rsidR="00D51176">
        <w:rPr>
          <w:rFonts w:hint="cs"/>
          <w:rtl/>
        </w:rPr>
        <w:t xml:space="preserve">‌ باید </w:t>
      </w:r>
      <w:r>
        <w:rPr>
          <w:rFonts w:hint="cs"/>
          <w:rtl/>
        </w:rPr>
        <w:t>برای دست یافتن به مقصود مولا بایست تمام خطاب‌هایش را کنار هم گذاشت</w:t>
      </w:r>
      <w:r w:rsidR="00D51176">
        <w:rPr>
          <w:rFonts w:hint="cs"/>
          <w:rtl/>
        </w:rPr>
        <w:t>.</w:t>
      </w:r>
    </w:p>
    <w:p w:rsidR="00D51176" w:rsidRDefault="00940697" w:rsidP="00940697">
      <w:pPr>
        <w:ind w:firstLine="284"/>
        <w:jc w:val="both"/>
        <w:rPr>
          <w:rtl/>
        </w:rPr>
      </w:pPr>
      <w:r>
        <w:rPr>
          <w:rFonts w:hint="cs"/>
          <w:rtl/>
        </w:rPr>
        <w:t xml:space="preserve">با حفظ </w:t>
      </w:r>
      <w:r w:rsidR="00691943">
        <w:rPr>
          <w:rFonts w:hint="cs"/>
          <w:rtl/>
        </w:rPr>
        <w:t>این فرض،</w:t>
      </w:r>
      <w:r w:rsidR="00B6027B">
        <w:rPr>
          <w:rFonts w:hint="cs"/>
          <w:rtl/>
        </w:rPr>
        <w:t xml:space="preserve"> </w:t>
      </w:r>
      <w:r>
        <w:rPr>
          <w:rFonts w:hint="cs"/>
          <w:rtl/>
        </w:rPr>
        <w:t>مقتضای قاعده دیگری این است که هر خطابی که</w:t>
      </w:r>
      <w:r w:rsidR="00B6027B">
        <w:rPr>
          <w:rFonts w:hint="cs"/>
          <w:rtl/>
        </w:rPr>
        <w:t xml:space="preserve"> متصل ذکر شود هادم ظور است، اگر منفصل ذکر شود هادم حجیت است.</w:t>
      </w:r>
    </w:p>
    <w:p w:rsidR="00940697" w:rsidRDefault="00940697" w:rsidP="00940697">
      <w:pPr>
        <w:ind w:firstLine="284"/>
        <w:jc w:val="both"/>
        <w:rPr>
          <w:rtl/>
        </w:rPr>
      </w:pPr>
      <w:r>
        <w:rPr>
          <w:rFonts w:hint="cs"/>
          <w:rtl/>
        </w:rPr>
        <w:t>اگر مولا بعد از اینکه فرمود «یجب اکرام العلماء» بلافاصله بفرماید «یحرم اکرام فساقهم و یستحب اکرام العدول»</w:t>
      </w:r>
      <w:r w:rsidR="0045371F">
        <w:rPr>
          <w:rFonts w:hint="cs"/>
          <w:rtl/>
        </w:rPr>
        <w:t xml:space="preserve"> در اینجا قضاوت عرف آن است که حکم استحباب اکرام عدول شامل علمای عادل نیست.</w:t>
      </w:r>
      <w:r w:rsidR="00AB7E55">
        <w:rPr>
          <w:rFonts w:hint="cs"/>
          <w:rtl/>
        </w:rPr>
        <w:t xml:space="preserve"> مولا که میگوید اکرام عادل ها خوب است این در غیر علما است چون در مورد علما فرمود باید آنها را اکرام کنی.</w:t>
      </w:r>
    </w:p>
    <w:p w:rsidR="0045371F" w:rsidRDefault="0045371F" w:rsidP="0005284D">
      <w:pPr>
        <w:ind w:firstLine="284"/>
        <w:jc w:val="both"/>
        <w:rPr>
          <w:rtl/>
        </w:rPr>
      </w:pPr>
      <w:r>
        <w:rPr>
          <w:rFonts w:hint="cs"/>
          <w:rtl/>
        </w:rPr>
        <w:t xml:space="preserve">حال اگر مولا </w:t>
      </w:r>
      <w:r w:rsidR="0005284D">
        <w:rPr>
          <w:rFonts w:hint="cs"/>
          <w:rtl/>
        </w:rPr>
        <w:t xml:space="preserve">خطاب </w:t>
      </w:r>
      <w:r>
        <w:rPr>
          <w:rFonts w:hint="cs"/>
          <w:rtl/>
        </w:rPr>
        <w:t>«</w:t>
      </w:r>
      <w:r w:rsidR="0005284D">
        <w:rPr>
          <w:rFonts w:hint="cs"/>
          <w:rtl/>
        </w:rPr>
        <w:t>یحرم اکرام فساق العلماء</w:t>
      </w:r>
      <w:r>
        <w:rPr>
          <w:rFonts w:hint="cs"/>
          <w:rtl/>
        </w:rPr>
        <w:t>»</w:t>
      </w:r>
      <w:r w:rsidR="0005284D">
        <w:rPr>
          <w:rFonts w:hint="cs"/>
          <w:rtl/>
        </w:rPr>
        <w:t xml:space="preserve"> را منفصلا بیان کرد،</w:t>
      </w:r>
      <w:r w:rsidR="007E305E">
        <w:rPr>
          <w:rFonts w:hint="cs"/>
          <w:rtl/>
        </w:rPr>
        <w:t xml:space="preserve"> این خطاب با انضمام به عام اولی </w:t>
      </w:r>
      <w:r w:rsidR="0005284D">
        <w:rPr>
          <w:rFonts w:hint="cs"/>
          <w:rtl/>
        </w:rPr>
        <w:t>هادم حجیت</w:t>
      </w:r>
      <w:r w:rsidR="00EB78F6">
        <w:rPr>
          <w:rFonts w:hint="cs"/>
          <w:rtl/>
        </w:rPr>
        <w:t xml:space="preserve"> عموم «یستحب اکرام العدول» می باشد. </w:t>
      </w:r>
    </w:p>
    <w:p w:rsidR="00EB78F6" w:rsidRDefault="00EB78F6" w:rsidP="00115FAB">
      <w:pPr>
        <w:ind w:firstLine="284"/>
        <w:jc w:val="both"/>
        <w:rPr>
          <w:rtl/>
        </w:rPr>
      </w:pPr>
      <w:r>
        <w:rPr>
          <w:rFonts w:hint="cs"/>
          <w:rtl/>
        </w:rPr>
        <w:t>و انقلاب نسبت یعنی همین،</w:t>
      </w:r>
      <w:r w:rsidR="00C24018">
        <w:rPr>
          <w:rFonts w:hint="cs"/>
          <w:rtl/>
        </w:rPr>
        <w:t xml:space="preserve"> یعنی</w:t>
      </w:r>
      <w:r>
        <w:rPr>
          <w:rFonts w:hint="cs"/>
          <w:rtl/>
        </w:rPr>
        <w:t xml:space="preserve"> عام مخصص</w:t>
      </w:r>
      <w:r w:rsidR="00C24018">
        <w:rPr>
          <w:rFonts w:hint="cs"/>
          <w:rtl/>
        </w:rPr>
        <w:t xml:space="preserve"> حجیت عام دیگر را از بین ببرد.</w:t>
      </w:r>
      <w:r w:rsidR="00115FAB">
        <w:rPr>
          <w:rFonts w:hint="cs"/>
          <w:rtl/>
        </w:rPr>
        <w:t>[بنابراین این جمع عرفی است و نیامند دقتٌ مّایی است.]</w:t>
      </w:r>
    </w:p>
    <w:p w:rsidR="008720D9" w:rsidRDefault="008720D9" w:rsidP="00537B34">
      <w:pPr>
        <w:ind w:firstLine="284"/>
        <w:jc w:val="both"/>
        <w:rPr>
          <w:rtl/>
        </w:rPr>
      </w:pPr>
      <w:r>
        <w:rPr>
          <w:rFonts w:hint="cs"/>
          <w:rtl/>
        </w:rPr>
        <w:t>و ادعای اینکه</w:t>
      </w:r>
      <w:r w:rsidR="00584075">
        <w:rPr>
          <w:rFonts w:hint="cs"/>
          <w:rtl/>
        </w:rPr>
        <w:t xml:space="preserve"> ـ</w:t>
      </w:r>
      <w:r>
        <w:rPr>
          <w:rFonts w:hint="cs"/>
          <w:rtl/>
        </w:rPr>
        <w:t xml:space="preserve"> وقتی بیانات با هم متصل است </w:t>
      </w:r>
      <w:r w:rsidR="00584075">
        <w:rPr>
          <w:rFonts w:hint="cs"/>
          <w:rtl/>
        </w:rPr>
        <w:t>جمع بین آنها مشکلی ندارد، و وقتی منفصل و جدا از هم است جمع بین آنها مشکل است ـ عرفی نیست.</w:t>
      </w:r>
    </w:p>
    <w:p w:rsidR="00AD191B" w:rsidRDefault="00AD191B" w:rsidP="00AD191B">
      <w:pPr>
        <w:ind w:firstLine="284"/>
        <w:jc w:val="both"/>
        <w:rPr>
          <w:rtl/>
        </w:rPr>
      </w:pPr>
      <w:r>
        <w:rPr>
          <w:rStyle w:val="Emphasis"/>
          <w:rFonts w:hint="cs"/>
          <w:rtl/>
        </w:rPr>
        <w:t>جواب از منبهات</w:t>
      </w:r>
    </w:p>
    <w:p w:rsidR="00537B34" w:rsidRDefault="00B17836" w:rsidP="00B17836">
      <w:pPr>
        <w:ind w:firstLine="284"/>
        <w:jc w:val="both"/>
        <w:rPr>
          <w:rtl/>
        </w:rPr>
      </w:pPr>
      <w:r>
        <w:rPr>
          <w:rFonts w:hint="cs"/>
          <w:rtl/>
        </w:rPr>
        <w:t>در تأیید</w:t>
      </w:r>
      <w:r w:rsidR="00AD191B">
        <w:rPr>
          <w:rFonts w:hint="cs"/>
          <w:rtl/>
        </w:rPr>
        <w:t xml:space="preserve"> انکار گفته شد که ذهن علمای قدیم و طلاب</w:t>
      </w:r>
      <w:r>
        <w:rPr>
          <w:rFonts w:hint="cs"/>
          <w:rtl/>
        </w:rPr>
        <w:t xml:space="preserve"> و مردم به </w:t>
      </w:r>
      <w:r w:rsidR="00604AF0">
        <w:rPr>
          <w:rFonts w:hint="cs"/>
          <w:rtl/>
        </w:rPr>
        <w:t>واقع انقلاب نسبت نمی رسد شاهد بر عرفی نبودن می باشد.</w:t>
      </w:r>
    </w:p>
    <w:p w:rsidR="00604AF0" w:rsidRDefault="00604AF0" w:rsidP="001806A4">
      <w:pPr>
        <w:ind w:firstLine="284"/>
        <w:jc w:val="both"/>
        <w:rPr>
          <w:rtl/>
        </w:rPr>
      </w:pPr>
      <w:r>
        <w:rPr>
          <w:rFonts w:hint="cs"/>
          <w:rtl/>
        </w:rPr>
        <w:t>لکن این تأیید درست نیست چون</w:t>
      </w:r>
      <w:r w:rsidR="00C30603">
        <w:rPr>
          <w:rFonts w:hint="cs"/>
          <w:rtl/>
        </w:rPr>
        <w:t xml:space="preserve"> علمای سابق این جمع ها را اعمال نمی کردند </w:t>
      </w:r>
      <w:r w:rsidR="00D644B3">
        <w:rPr>
          <w:rFonts w:hint="cs"/>
          <w:rtl/>
        </w:rPr>
        <w:t xml:space="preserve">و </w:t>
      </w:r>
      <w:r w:rsidR="001806A4">
        <w:rPr>
          <w:rFonts w:hint="cs"/>
          <w:rtl/>
        </w:rPr>
        <w:t>آن را انکار هم نکرده اند و بیان روشنی هم در رد آن ندارند. و این جمع عرفی است و نیاز به دقتٌ مّایی دارد.</w:t>
      </w:r>
      <w:r w:rsidR="004D37A8">
        <w:rPr>
          <w:rFonts w:hint="cs"/>
          <w:rtl/>
        </w:rPr>
        <w:t xml:space="preserve"> شاید هم علمای سابق نیاز به انقلاب نسبت را زیاد ندیده‌اند، شاید ایشان حاجت به انقلاب نسبت را قلیل دیده اند. همانند آخوند که انقلاب نسبت را انکار میکند اما در عمل مثل قائلین عمل می کند.</w:t>
      </w:r>
    </w:p>
    <w:p w:rsidR="00604AF0" w:rsidRDefault="00C30603" w:rsidP="00915AA7">
      <w:pPr>
        <w:ind w:firstLine="284"/>
        <w:jc w:val="both"/>
        <w:rPr>
          <w:rtl/>
        </w:rPr>
      </w:pPr>
      <w:r>
        <w:rPr>
          <w:rFonts w:hint="cs"/>
          <w:rtl/>
        </w:rPr>
        <w:t>به خاطر شبهاتی</w:t>
      </w:r>
      <w:r w:rsidR="00604AF0">
        <w:rPr>
          <w:rFonts w:hint="cs"/>
          <w:rtl/>
        </w:rPr>
        <w:t xml:space="preserve"> که از سوی شیخ اعظم و آخوند </w:t>
      </w:r>
      <w:r>
        <w:rPr>
          <w:rFonts w:hint="cs"/>
          <w:rtl/>
        </w:rPr>
        <w:t>مطرح شده است به ذهن طلاب نمی رسد و این شبهات موجب شده اند که طلاب از عرف دور شوند.</w:t>
      </w:r>
      <w:r w:rsidR="00307B7D">
        <w:rPr>
          <w:rFonts w:hint="cs"/>
          <w:rtl/>
        </w:rPr>
        <w:t xml:space="preserve"> سابقین به مطالبی نرسیده‌اند و نرسیدن ایشان دلیل بر بطلان نیست. ایشان به ترتب هم نرسیده اند.</w:t>
      </w:r>
      <w:r w:rsidR="00915AA7">
        <w:rPr>
          <w:rFonts w:hint="cs"/>
          <w:rtl/>
        </w:rPr>
        <w:t xml:space="preserve"> کَم تَرَکَ الاولون للآخرین؟</w:t>
      </w:r>
    </w:p>
    <w:p w:rsidR="00537B34" w:rsidRDefault="00537B34" w:rsidP="00537B34">
      <w:pPr>
        <w:ind w:firstLine="284"/>
        <w:jc w:val="both"/>
        <w:rPr>
          <w:rtl/>
        </w:rPr>
      </w:pPr>
      <w:r>
        <w:rPr>
          <w:rFonts w:hint="cs"/>
          <w:rtl/>
        </w:rPr>
        <w:t>این دلیل هم دلیل دیگری است برای اثبات انقلاب نسبت، و اما آنگونه نیست که محقق خویی می‌فرماید «تصورش مساوی است با تصدیقش» بلکه باید شبهات انقلاب نسبت را زدود و برای اثباتش تلاش کرد.</w:t>
      </w:r>
    </w:p>
    <w:p w:rsidR="00537B34" w:rsidRDefault="0049166A" w:rsidP="0049166A">
      <w:pPr>
        <w:pStyle w:val="Heading7"/>
        <w:rPr>
          <w:rtl/>
        </w:rPr>
      </w:pPr>
      <w:bookmarkStart w:id="12" w:name="_Toc482094765"/>
      <w:r>
        <w:rPr>
          <w:rFonts w:hint="cs"/>
          <w:rtl/>
        </w:rPr>
        <w:t>جواب: (محقق صدر)</w:t>
      </w:r>
      <w:bookmarkEnd w:id="12"/>
    </w:p>
    <w:p w:rsidR="007C36A6" w:rsidRDefault="0049166A" w:rsidP="007C36A6">
      <w:pPr>
        <w:ind w:firstLine="284"/>
        <w:jc w:val="both"/>
        <w:rPr>
          <w:rtl/>
        </w:rPr>
      </w:pPr>
      <w:r>
        <w:rPr>
          <w:rFonts w:hint="cs"/>
          <w:rtl/>
        </w:rPr>
        <w:t>محقق صدر عرفی بودن انقلاب نسبت را قبول ندارند.</w:t>
      </w:r>
    </w:p>
    <w:p w:rsidR="0049166A" w:rsidRDefault="0049166A" w:rsidP="007C36A6">
      <w:pPr>
        <w:ind w:firstLine="284"/>
        <w:jc w:val="both"/>
        <w:rPr>
          <w:rtl/>
        </w:rPr>
      </w:pPr>
      <w:r>
        <w:rPr>
          <w:rFonts w:hint="cs"/>
          <w:rtl/>
        </w:rPr>
        <w:t>ایشان در بیانات متصل قبول دارند که مخصص منفصل هادم ظهور است، و همچنین قبول دارند که اگر مخصص منفصل شد هادم حجیت است</w:t>
      </w:r>
      <w:r w:rsidR="007C36A6">
        <w:rPr>
          <w:rFonts w:hint="cs"/>
          <w:rtl/>
        </w:rPr>
        <w:t xml:space="preserve"> اما نمی پذیرند که </w:t>
      </w:r>
      <w:r w:rsidR="008868D3">
        <w:rPr>
          <w:rFonts w:hint="cs"/>
          <w:rtl/>
        </w:rPr>
        <w:t>عام مخصَّص، مخصِّص عام دیگر باشند.</w:t>
      </w:r>
    </w:p>
    <w:p w:rsidR="00F65ACA" w:rsidRDefault="002A0C3A" w:rsidP="007C36A6">
      <w:pPr>
        <w:ind w:firstLine="284"/>
        <w:jc w:val="both"/>
        <w:rPr>
          <w:rtl/>
        </w:rPr>
      </w:pPr>
      <w:r>
        <w:rPr>
          <w:rFonts w:hint="cs"/>
          <w:rtl/>
        </w:rPr>
        <w:t xml:space="preserve">اگر عام با مخصص متصل تخصیص </w:t>
      </w:r>
      <w:r w:rsidR="007E5FFC">
        <w:rPr>
          <w:rFonts w:hint="cs"/>
          <w:rtl/>
        </w:rPr>
        <w:t>بخورد</w:t>
      </w:r>
      <w:r>
        <w:rPr>
          <w:rFonts w:hint="cs"/>
          <w:rtl/>
        </w:rPr>
        <w:t xml:space="preserve">، ظهورش منهدم می شود و اگر با مخصص منفصل تخصیص بخورد </w:t>
      </w:r>
      <w:r w:rsidR="007E5FFC">
        <w:rPr>
          <w:rFonts w:hint="cs"/>
          <w:rtl/>
        </w:rPr>
        <w:t xml:space="preserve">حجیتش منهدم می‌شود. </w:t>
      </w:r>
    </w:p>
    <w:p w:rsidR="002A0C3A" w:rsidRDefault="007E5FFC" w:rsidP="007C36A6">
      <w:pPr>
        <w:ind w:firstLine="284"/>
        <w:jc w:val="both"/>
        <w:rPr>
          <w:rtl/>
        </w:rPr>
      </w:pPr>
      <w:r>
        <w:rPr>
          <w:rFonts w:hint="cs"/>
          <w:rtl/>
        </w:rPr>
        <w:t>اما عرف عامی را که با مخصص منفصل تخصیص خورده است</w:t>
      </w:r>
      <w:r w:rsidR="0074379E">
        <w:rPr>
          <w:rFonts w:hint="cs"/>
          <w:rtl/>
        </w:rPr>
        <w:t>، همانند عامی که با مخصص متصل تخصیص خورده است قرار نمی دهد.</w:t>
      </w:r>
    </w:p>
    <w:p w:rsidR="00F65ACA" w:rsidRDefault="000D1177" w:rsidP="00F65ACA">
      <w:pPr>
        <w:ind w:firstLine="284"/>
        <w:jc w:val="both"/>
        <w:rPr>
          <w:rtl/>
        </w:rPr>
      </w:pPr>
      <w:r>
        <w:rPr>
          <w:rFonts w:hint="cs"/>
          <w:rtl/>
        </w:rPr>
        <w:t>سیره عقلا</w:t>
      </w:r>
      <w:r w:rsidR="00F65ACA">
        <w:rPr>
          <w:rFonts w:hint="cs"/>
          <w:rtl/>
        </w:rPr>
        <w:t xml:space="preserve"> عام مخصَّصی را که با مخصِّص منفصل تخصیص خورده است مخصِّص عام دیگر قرار نمی دهد.</w:t>
      </w:r>
      <w:r w:rsidR="00CB1B39">
        <w:rPr>
          <w:rFonts w:hint="cs"/>
          <w:rtl/>
        </w:rPr>
        <w:t xml:space="preserve"> عام مخصَّص مخصِّص عام </w:t>
      </w:r>
      <w:r>
        <w:rPr>
          <w:rFonts w:hint="cs"/>
          <w:rtl/>
        </w:rPr>
        <w:t>دیگر باشد مؤونه زائده می خواهد.</w:t>
      </w:r>
    </w:p>
    <w:p w:rsidR="00327BF8" w:rsidRDefault="00327BF8" w:rsidP="00F65ACA">
      <w:pPr>
        <w:ind w:firstLine="284"/>
        <w:jc w:val="both"/>
        <w:rPr>
          <w:rtl/>
        </w:rPr>
      </w:pPr>
      <w:r>
        <w:rPr>
          <w:rFonts w:hint="cs"/>
          <w:rtl/>
        </w:rPr>
        <w:t>دلیلی وجود ندارد که عقلا مخصص منفصل را متصل فرض می کنند.</w:t>
      </w:r>
    </w:p>
    <w:p w:rsidR="007C36A6" w:rsidRDefault="00327BF8" w:rsidP="00C05127">
      <w:pPr>
        <w:ind w:firstLine="284"/>
        <w:jc w:val="both"/>
        <w:rPr>
          <w:rtl/>
        </w:rPr>
      </w:pPr>
      <w:r>
        <w:rPr>
          <w:rFonts w:hint="cs"/>
          <w:rtl/>
        </w:rPr>
        <w:t>ادامه بحث ان شاء الله فردا، فردا دسته بندی می کنیم و وارد انواع می شویم از کتاب مصباح الاصول</w:t>
      </w:r>
      <w:r w:rsidR="00196256">
        <w:rPr>
          <w:rFonts w:hint="cs"/>
          <w:rtl/>
        </w:rPr>
        <w:t>، و نوع دوم: وجود دو ع</w:t>
      </w:r>
      <w:r w:rsidR="00FE6E93">
        <w:rPr>
          <w:rFonts w:hint="cs"/>
          <w:rtl/>
        </w:rPr>
        <w:t>ام من وجه و یک مخصص. ادامه بحث را ملاحظه یفرمایید.</w:t>
      </w:r>
    </w:p>
    <w:sectPr w:rsidR="007C36A6"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DC8" w:rsidRDefault="00922DC8" w:rsidP="008B750B">
      <w:pPr>
        <w:spacing w:line="240" w:lineRule="auto"/>
      </w:pPr>
      <w:r>
        <w:separator/>
      </w:r>
    </w:p>
  </w:endnote>
  <w:endnote w:type="continuationSeparator" w:id="0">
    <w:p w:rsidR="00922DC8" w:rsidRDefault="00922DC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E6E93" w:rsidRPr="00FE6E93">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117D35" w:rsidP="001B6799">
          <w:pPr>
            <w:pStyle w:val="Footer"/>
            <w:bidi w:val="0"/>
            <w:rPr>
              <w:color w:val="808080" w:themeColor="background1" w:themeShade="80"/>
              <w:rtl/>
            </w:rPr>
          </w:pPr>
          <w:bookmarkStart w:id="20" w:name="BokAdres"/>
          <w:bookmarkEnd w:id="20"/>
          <w:r>
            <w:rPr>
              <w:color w:val="808080" w:themeColor="background1" w:themeShade="80"/>
            </w:rPr>
            <w:t>U1mg1_13960218-130_mb1_mfeb.ir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DC8" w:rsidRDefault="00922DC8" w:rsidP="008B750B">
      <w:pPr>
        <w:spacing w:line="240" w:lineRule="auto"/>
      </w:pPr>
      <w:r>
        <w:separator/>
      </w:r>
    </w:p>
  </w:footnote>
  <w:footnote w:type="continuationSeparator" w:id="0">
    <w:p w:rsidR="00922DC8" w:rsidRDefault="00922DC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117D35">
      <w:rPr>
        <w:b/>
        <w:bCs/>
        <w:sz w:val="20"/>
        <w:szCs w:val="24"/>
        <w:rtl/>
      </w:rPr>
      <w:t>130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117D3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117D35">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117D35">
      <w:rPr>
        <w:sz w:val="24"/>
        <w:szCs w:val="24"/>
        <w:rtl/>
      </w:rPr>
      <w:t>18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117D35">
      <w:rPr>
        <w:rFonts w:hint="cs"/>
        <w:sz w:val="24"/>
        <w:szCs w:val="24"/>
        <w:rtl/>
      </w:rPr>
      <w:t>انقلاب</w:t>
    </w:r>
    <w:r w:rsidR="00117D35">
      <w:rPr>
        <w:sz w:val="24"/>
        <w:szCs w:val="24"/>
        <w:rtl/>
      </w:rPr>
      <w:t xml:space="preserve"> </w:t>
    </w:r>
    <w:r w:rsidR="00117D35">
      <w:rPr>
        <w:rFonts w:hint="cs"/>
        <w:sz w:val="24"/>
        <w:szCs w:val="24"/>
        <w:rtl/>
      </w:rPr>
      <w:t>نسبت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117D35">
      <w:rPr>
        <w:rFonts w:hint="cs"/>
        <w:sz w:val="24"/>
        <w:szCs w:val="24"/>
        <w:rtl/>
      </w:rPr>
      <w:t>محمود</w:t>
    </w:r>
    <w:r w:rsidR="00117D35">
      <w:rPr>
        <w:sz w:val="24"/>
        <w:szCs w:val="24"/>
        <w:rtl/>
      </w:rPr>
      <w:t xml:space="preserve"> </w:t>
    </w:r>
    <w:r w:rsidR="00117D35">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117D35">
      <w:rPr>
        <w:rFonts w:hint="cs"/>
        <w:sz w:val="24"/>
        <w:szCs w:val="24"/>
        <w:rtl/>
      </w:rPr>
      <w:t>ادله</w:t>
    </w:r>
    <w:r w:rsidR="00117D35">
      <w:rPr>
        <w:sz w:val="24"/>
        <w:szCs w:val="24"/>
        <w:rtl/>
      </w:rPr>
      <w:t xml:space="preserve"> </w:t>
    </w:r>
    <w:r w:rsidR="00117D35">
      <w:rPr>
        <w:rFonts w:hint="cs"/>
        <w:sz w:val="24"/>
        <w:szCs w:val="24"/>
        <w:rtl/>
      </w:rPr>
      <w:t>منکرین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15E7"/>
    <w:rsid w:val="000353D7"/>
    <w:rsid w:val="00047C4D"/>
    <w:rsid w:val="0005284D"/>
    <w:rsid w:val="00055496"/>
    <w:rsid w:val="00080A41"/>
    <w:rsid w:val="0008299B"/>
    <w:rsid w:val="000913AA"/>
    <w:rsid w:val="00091EB9"/>
    <w:rsid w:val="00096C63"/>
    <w:rsid w:val="000A6C2F"/>
    <w:rsid w:val="000B0847"/>
    <w:rsid w:val="000B5277"/>
    <w:rsid w:val="000B5DB5"/>
    <w:rsid w:val="000C2FF9"/>
    <w:rsid w:val="000C3947"/>
    <w:rsid w:val="000D1177"/>
    <w:rsid w:val="000D30E9"/>
    <w:rsid w:val="000D6818"/>
    <w:rsid w:val="000E335E"/>
    <w:rsid w:val="000F16CF"/>
    <w:rsid w:val="000F5BAC"/>
    <w:rsid w:val="000F68F5"/>
    <w:rsid w:val="001009C1"/>
    <w:rsid w:val="00114AB7"/>
    <w:rsid w:val="00115FAB"/>
    <w:rsid w:val="00116B2B"/>
    <w:rsid w:val="00117D35"/>
    <w:rsid w:val="00124E3D"/>
    <w:rsid w:val="00127E95"/>
    <w:rsid w:val="00130659"/>
    <w:rsid w:val="00134599"/>
    <w:rsid w:val="001347C7"/>
    <w:rsid w:val="001356B0"/>
    <w:rsid w:val="00151937"/>
    <w:rsid w:val="00160BCE"/>
    <w:rsid w:val="0016464B"/>
    <w:rsid w:val="001806A4"/>
    <w:rsid w:val="00181844"/>
    <w:rsid w:val="001837E9"/>
    <w:rsid w:val="00187DFA"/>
    <w:rsid w:val="00194473"/>
    <w:rsid w:val="00194654"/>
    <w:rsid w:val="00196256"/>
    <w:rsid w:val="001A1BC1"/>
    <w:rsid w:val="001A1EA5"/>
    <w:rsid w:val="001A2574"/>
    <w:rsid w:val="001A27D7"/>
    <w:rsid w:val="001A294E"/>
    <w:rsid w:val="001A4ED8"/>
    <w:rsid w:val="001B2488"/>
    <w:rsid w:val="001B6799"/>
    <w:rsid w:val="001C1362"/>
    <w:rsid w:val="001D2E9A"/>
    <w:rsid w:val="001D597F"/>
    <w:rsid w:val="001D764F"/>
    <w:rsid w:val="001E3FD4"/>
    <w:rsid w:val="0020241A"/>
    <w:rsid w:val="00203821"/>
    <w:rsid w:val="00211632"/>
    <w:rsid w:val="0021630D"/>
    <w:rsid w:val="0024121B"/>
    <w:rsid w:val="00247D2F"/>
    <w:rsid w:val="00255FD2"/>
    <w:rsid w:val="00256560"/>
    <w:rsid w:val="00262D84"/>
    <w:rsid w:val="00264344"/>
    <w:rsid w:val="0027605E"/>
    <w:rsid w:val="0027663F"/>
    <w:rsid w:val="00281E00"/>
    <w:rsid w:val="00294A52"/>
    <w:rsid w:val="0029599D"/>
    <w:rsid w:val="002A0C3A"/>
    <w:rsid w:val="002B575F"/>
    <w:rsid w:val="002B729B"/>
    <w:rsid w:val="002C53A2"/>
    <w:rsid w:val="002D0040"/>
    <w:rsid w:val="002D2FA8"/>
    <w:rsid w:val="002E220F"/>
    <w:rsid w:val="002E3956"/>
    <w:rsid w:val="00307311"/>
    <w:rsid w:val="00307B7D"/>
    <w:rsid w:val="003145D2"/>
    <w:rsid w:val="0032100F"/>
    <w:rsid w:val="00327BF8"/>
    <w:rsid w:val="0033402C"/>
    <w:rsid w:val="00340521"/>
    <w:rsid w:val="00345C73"/>
    <w:rsid w:val="00347090"/>
    <w:rsid w:val="00350AE6"/>
    <w:rsid w:val="00354A99"/>
    <w:rsid w:val="00360311"/>
    <w:rsid w:val="00361922"/>
    <w:rsid w:val="00361AE0"/>
    <w:rsid w:val="0036596F"/>
    <w:rsid w:val="0037339B"/>
    <w:rsid w:val="00373FCE"/>
    <w:rsid w:val="00386C11"/>
    <w:rsid w:val="00397466"/>
    <w:rsid w:val="003A6148"/>
    <w:rsid w:val="003C33F6"/>
    <w:rsid w:val="003C3D2E"/>
    <w:rsid w:val="003C43A5"/>
    <w:rsid w:val="003E1B78"/>
    <w:rsid w:val="003E1C5C"/>
    <w:rsid w:val="003E6650"/>
    <w:rsid w:val="003F55CD"/>
    <w:rsid w:val="003F5B46"/>
    <w:rsid w:val="00401363"/>
    <w:rsid w:val="00402023"/>
    <w:rsid w:val="0040287F"/>
    <w:rsid w:val="00402E47"/>
    <w:rsid w:val="00403962"/>
    <w:rsid w:val="00425015"/>
    <w:rsid w:val="00430513"/>
    <w:rsid w:val="00430994"/>
    <w:rsid w:val="0044041C"/>
    <w:rsid w:val="00441B6D"/>
    <w:rsid w:val="0045371F"/>
    <w:rsid w:val="004556EF"/>
    <w:rsid w:val="00462B07"/>
    <w:rsid w:val="00465BD2"/>
    <w:rsid w:val="004715C8"/>
    <w:rsid w:val="004800FD"/>
    <w:rsid w:val="00481C31"/>
    <w:rsid w:val="00482FC1"/>
    <w:rsid w:val="00483027"/>
    <w:rsid w:val="004871AA"/>
    <w:rsid w:val="0049166A"/>
    <w:rsid w:val="004926E1"/>
    <w:rsid w:val="004A2FEA"/>
    <w:rsid w:val="004B0E70"/>
    <w:rsid w:val="004D2DD7"/>
    <w:rsid w:val="004D37A8"/>
    <w:rsid w:val="004D75C5"/>
    <w:rsid w:val="004E2186"/>
    <w:rsid w:val="004E4C54"/>
    <w:rsid w:val="004E66FB"/>
    <w:rsid w:val="004F470A"/>
    <w:rsid w:val="004F4C59"/>
    <w:rsid w:val="004F53BC"/>
    <w:rsid w:val="00500C8F"/>
    <w:rsid w:val="00501909"/>
    <w:rsid w:val="00507BBB"/>
    <w:rsid w:val="005128DF"/>
    <w:rsid w:val="00513D7D"/>
    <w:rsid w:val="005206FE"/>
    <w:rsid w:val="005257ED"/>
    <w:rsid w:val="005306F8"/>
    <w:rsid w:val="00537B34"/>
    <w:rsid w:val="0054023D"/>
    <w:rsid w:val="005426BF"/>
    <w:rsid w:val="00550D45"/>
    <w:rsid w:val="00554382"/>
    <w:rsid w:val="00554F67"/>
    <w:rsid w:val="00560B3E"/>
    <w:rsid w:val="0056213C"/>
    <w:rsid w:val="00580BA2"/>
    <w:rsid w:val="00580C24"/>
    <w:rsid w:val="00584075"/>
    <w:rsid w:val="005968EF"/>
    <w:rsid w:val="00596C1E"/>
    <w:rsid w:val="005A2E26"/>
    <w:rsid w:val="005C0DAE"/>
    <w:rsid w:val="005C188E"/>
    <w:rsid w:val="005D2349"/>
    <w:rsid w:val="005E1B60"/>
    <w:rsid w:val="005E5507"/>
    <w:rsid w:val="005E607B"/>
    <w:rsid w:val="005F0A8D"/>
    <w:rsid w:val="005F68A9"/>
    <w:rsid w:val="005F7184"/>
    <w:rsid w:val="00601229"/>
    <w:rsid w:val="00603B67"/>
    <w:rsid w:val="00604243"/>
    <w:rsid w:val="00604AF0"/>
    <w:rsid w:val="00605256"/>
    <w:rsid w:val="006162A2"/>
    <w:rsid w:val="00621F7D"/>
    <w:rsid w:val="006240DA"/>
    <w:rsid w:val="00631FAF"/>
    <w:rsid w:val="0063256E"/>
    <w:rsid w:val="006339AE"/>
    <w:rsid w:val="00635219"/>
    <w:rsid w:val="00635EC0"/>
    <w:rsid w:val="0063728B"/>
    <w:rsid w:val="00640B58"/>
    <w:rsid w:val="00642211"/>
    <w:rsid w:val="00651B02"/>
    <w:rsid w:val="00651B19"/>
    <w:rsid w:val="00653458"/>
    <w:rsid w:val="0065709B"/>
    <w:rsid w:val="00660A29"/>
    <w:rsid w:val="00665836"/>
    <w:rsid w:val="00691943"/>
    <w:rsid w:val="00695519"/>
    <w:rsid w:val="00696AC1"/>
    <w:rsid w:val="006A4134"/>
    <w:rsid w:val="006A5DDA"/>
    <w:rsid w:val="006A6701"/>
    <w:rsid w:val="006B21F4"/>
    <w:rsid w:val="006B3753"/>
    <w:rsid w:val="006B7AD6"/>
    <w:rsid w:val="006C50FD"/>
    <w:rsid w:val="006D1DD4"/>
    <w:rsid w:val="006D4014"/>
    <w:rsid w:val="006D44C1"/>
    <w:rsid w:val="006E5651"/>
    <w:rsid w:val="006E5B85"/>
    <w:rsid w:val="006E7BF2"/>
    <w:rsid w:val="006F026A"/>
    <w:rsid w:val="0070265B"/>
    <w:rsid w:val="00704813"/>
    <w:rsid w:val="0072290D"/>
    <w:rsid w:val="00723D6D"/>
    <w:rsid w:val="00724537"/>
    <w:rsid w:val="00731724"/>
    <w:rsid w:val="0073474B"/>
    <w:rsid w:val="00735511"/>
    <w:rsid w:val="00737208"/>
    <w:rsid w:val="0074379E"/>
    <w:rsid w:val="00744DE6"/>
    <w:rsid w:val="00762452"/>
    <w:rsid w:val="007639E0"/>
    <w:rsid w:val="00767A27"/>
    <w:rsid w:val="00775507"/>
    <w:rsid w:val="00780F7C"/>
    <w:rsid w:val="00783473"/>
    <w:rsid w:val="0078594B"/>
    <w:rsid w:val="00795E02"/>
    <w:rsid w:val="007979D0"/>
    <w:rsid w:val="007A4E18"/>
    <w:rsid w:val="007A72A4"/>
    <w:rsid w:val="007A7B8C"/>
    <w:rsid w:val="007B2430"/>
    <w:rsid w:val="007C36A6"/>
    <w:rsid w:val="007C623F"/>
    <w:rsid w:val="007C6D9E"/>
    <w:rsid w:val="007D04A5"/>
    <w:rsid w:val="007D1C43"/>
    <w:rsid w:val="007D6C53"/>
    <w:rsid w:val="007E1564"/>
    <w:rsid w:val="007E1E87"/>
    <w:rsid w:val="007E305E"/>
    <w:rsid w:val="007E5B3F"/>
    <w:rsid w:val="007E5FFC"/>
    <w:rsid w:val="007F2257"/>
    <w:rsid w:val="0080091D"/>
    <w:rsid w:val="00804108"/>
    <w:rsid w:val="00804FC4"/>
    <w:rsid w:val="00813119"/>
    <w:rsid w:val="00816367"/>
    <w:rsid w:val="00816A0B"/>
    <w:rsid w:val="00817CAC"/>
    <w:rsid w:val="00824B22"/>
    <w:rsid w:val="00830C53"/>
    <w:rsid w:val="00837FAA"/>
    <w:rsid w:val="00841F77"/>
    <w:rsid w:val="00850766"/>
    <w:rsid w:val="00863390"/>
    <w:rsid w:val="0086385C"/>
    <w:rsid w:val="00871916"/>
    <w:rsid w:val="008720D9"/>
    <w:rsid w:val="00873776"/>
    <w:rsid w:val="008868D3"/>
    <w:rsid w:val="00890106"/>
    <w:rsid w:val="008956DD"/>
    <w:rsid w:val="008A510E"/>
    <w:rsid w:val="008A522A"/>
    <w:rsid w:val="008B4464"/>
    <w:rsid w:val="008B750B"/>
    <w:rsid w:val="008C3162"/>
    <w:rsid w:val="008D1F14"/>
    <w:rsid w:val="008E0ECC"/>
    <w:rsid w:val="008E17B2"/>
    <w:rsid w:val="008E3924"/>
    <w:rsid w:val="008E4585"/>
    <w:rsid w:val="008E78C6"/>
    <w:rsid w:val="008F13F7"/>
    <w:rsid w:val="008F3FA8"/>
    <w:rsid w:val="008F5B4D"/>
    <w:rsid w:val="009010C0"/>
    <w:rsid w:val="009042C9"/>
    <w:rsid w:val="00907425"/>
    <w:rsid w:val="00915AA7"/>
    <w:rsid w:val="0092041A"/>
    <w:rsid w:val="00922DC8"/>
    <w:rsid w:val="00923C34"/>
    <w:rsid w:val="00924152"/>
    <w:rsid w:val="0092513D"/>
    <w:rsid w:val="0092633D"/>
    <w:rsid w:val="00927A9F"/>
    <w:rsid w:val="009335CC"/>
    <w:rsid w:val="00935A55"/>
    <w:rsid w:val="00940697"/>
    <w:rsid w:val="00941CEB"/>
    <w:rsid w:val="0094720F"/>
    <w:rsid w:val="00953B28"/>
    <w:rsid w:val="00954322"/>
    <w:rsid w:val="00957CAA"/>
    <w:rsid w:val="0096778A"/>
    <w:rsid w:val="00976512"/>
    <w:rsid w:val="00977656"/>
    <w:rsid w:val="0098794D"/>
    <w:rsid w:val="0099497B"/>
    <w:rsid w:val="00994E92"/>
    <w:rsid w:val="009A43BA"/>
    <w:rsid w:val="009A4F30"/>
    <w:rsid w:val="009B0D05"/>
    <w:rsid w:val="009B4CA6"/>
    <w:rsid w:val="009B79F8"/>
    <w:rsid w:val="009C79EC"/>
    <w:rsid w:val="009D13FD"/>
    <w:rsid w:val="009D1DFE"/>
    <w:rsid w:val="009D266A"/>
    <w:rsid w:val="009F5D8D"/>
    <w:rsid w:val="009F7E07"/>
    <w:rsid w:val="00A01522"/>
    <w:rsid w:val="00A020B9"/>
    <w:rsid w:val="00A04A59"/>
    <w:rsid w:val="00A10A11"/>
    <w:rsid w:val="00A13C6A"/>
    <w:rsid w:val="00A17B09"/>
    <w:rsid w:val="00A3207F"/>
    <w:rsid w:val="00A364CD"/>
    <w:rsid w:val="00A457C6"/>
    <w:rsid w:val="00A46AD0"/>
    <w:rsid w:val="00A47063"/>
    <w:rsid w:val="00A473A8"/>
    <w:rsid w:val="00A513F0"/>
    <w:rsid w:val="00A52550"/>
    <w:rsid w:val="00A61AC8"/>
    <w:rsid w:val="00A6366F"/>
    <w:rsid w:val="00A65D4C"/>
    <w:rsid w:val="00A666D9"/>
    <w:rsid w:val="00A70512"/>
    <w:rsid w:val="00A81082"/>
    <w:rsid w:val="00AA1F60"/>
    <w:rsid w:val="00AA40D7"/>
    <w:rsid w:val="00AB5F7D"/>
    <w:rsid w:val="00AB7E55"/>
    <w:rsid w:val="00AC0C50"/>
    <w:rsid w:val="00AC6FE2"/>
    <w:rsid w:val="00AD191B"/>
    <w:rsid w:val="00AF3925"/>
    <w:rsid w:val="00AF6726"/>
    <w:rsid w:val="00B17836"/>
    <w:rsid w:val="00B2292F"/>
    <w:rsid w:val="00B22E19"/>
    <w:rsid w:val="00B43169"/>
    <w:rsid w:val="00B55AE4"/>
    <w:rsid w:val="00B6027B"/>
    <w:rsid w:val="00B653EC"/>
    <w:rsid w:val="00B70B46"/>
    <w:rsid w:val="00B7249F"/>
    <w:rsid w:val="00B739B0"/>
    <w:rsid w:val="00B814A3"/>
    <w:rsid w:val="00B84F72"/>
    <w:rsid w:val="00B952F7"/>
    <w:rsid w:val="00B96F38"/>
    <w:rsid w:val="00BA7601"/>
    <w:rsid w:val="00BD0E74"/>
    <w:rsid w:val="00BD5F8C"/>
    <w:rsid w:val="00BE29DD"/>
    <w:rsid w:val="00C05127"/>
    <w:rsid w:val="00C066AF"/>
    <w:rsid w:val="00C10E06"/>
    <w:rsid w:val="00C145B8"/>
    <w:rsid w:val="00C15E4B"/>
    <w:rsid w:val="00C24018"/>
    <w:rsid w:val="00C2438F"/>
    <w:rsid w:val="00C30603"/>
    <w:rsid w:val="00C32A7E"/>
    <w:rsid w:val="00C34F28"/>
    <w:rsid w:val="00C368DF"/>
    <w:rsid w:val="00C442C5"/>
    <w:rsid w:val="00C57B5C"/>
    <w:rsid w:val="00C57C7C"/>
    <w:rsid w:val="00C61049"/>
    <w:rsid w:val="00C63FFE"/>
    <w:rsid w:val="00C91EB6"/>
    <w:rsid w:val="00CA09AE"/>
    <w:rsid w:val="00CA10B0"/>
    <w:rsid w:val="00CA2F8E"/>
    <w:rsid w:val="00CA7FD5"/>
    <w:rsid w:val="00CB1B39"/>
    <w:rsid w:val="00CB3287"/>
    <w:rsid w:val="00CB33E2"/>
    <w:rsid w:val="00CB4E68"/>
    <w:rsid w:val="00CC2733"/>
    <w:rsid w:val="00CC7CAD"/>
    <w:rsid w:val="00CD0050"/>
    <w:rsid w:val="00CD5D7B"/>
    <w:rsid w:val="00CE3FC2"/>
    <w:rsid w:val="00CE7481"/>
    <w:rsid w:val="00CF0A8F"/>
    <w:rsid w:val="00D048CE"/>
    <w:rsid w:val="00D1012E"/>
    <w:rsid w:val="00D10998"/>
    <w:rsid w:val="00D12823"/>
    <w:rsid w:val="00D15CBD"/>
    <w:rsid w:val="00D1673C"/>
    <w:rsid w:val="00D23391"/>
    <w:rsid w:val="00D31805"/>
    <w:rsid w:val="00D453E3"/>
    <w:rsid w:val="00D47A91"/>
    <w:rsid w:val="00D51176"/>
    <w:rsid w:val="00D51864"/>
    <w:rsid w:val="00D552B9"/>
    <w:rsid w:val="00D644B3"/>
    <w:rsid w:val="00D735B2"/>
    <w:rsid w:val="00D74021"/>
    <w:rsid w:val="00D76D01"/>
    <w:rsid w:val="00D922A9"/>
    <w:rsid w:val="00D9394A"/>
    <w:rsid w:val="00DA260D"/>
    <w:rsid w:val="00DB0CBB"/>
    <w:rsid w:val="00DB67CC"/>
    <w:rsid w:val="00DE1070"/>
    <w:rsid w:val="00DE5E79"/>
    <w:rsid w:val="00DE78C6"/>
    <w:rsid w:val="00E00219"/>
    <w:rsid w:val="00E0316B"/>
    <w:rsid w:val="00E108CA"/>
    <w:rsid w:val="00E25E10"/>
    <w:rsid w:val="00E3016E"/>
    <w:rsid w:val="00E30897"/>
    <w:rsid w:val="00E5019D"/>
    <w:rsid w:val="00E50B41"/>
    <w:rsid w:val="00E5219B"/>
    <w:rsid w:val="00E52D07"/>
    <w:rsid w:val="00E5518B"/>
    <w:rsid w:val="00E55CB2"/>
    <w:rsid w:val="00E609FE"/>
    <w:rsid w:val="00E672C2"/>
    <w:rsid w:val="00E75920"/>
    <w:rsid w:val="00E80D96"/>
    <w:rsid w:val="00E871FA"/>
    <w:rsid w:val="00E936A4"/>
    <w:rsid w:val="00E938DD"/>
    <w:rsid w:val="00E954BB"/>
    <w:rsid w:val="00EA1BA9"/>
    <w:rsid w:val="00EA45E7"/>
    <w:rsid w:val="00EB78E3"/>
    <w:rsid w:val="00EB78F6"/>
    <w:rsid w:val="00EB7BE3"/>
    <w:rsid w:val="00EC1C4B"/>
    <w:rsid w:val="00EC735A"/>
    <w:rsid w:val="00EC7C96"/>
    <w:rsid w:val="00ED5F38"/>
    <w:rsid w:val="00EF27FE"/>
    <w:rsid w:val="00F0113E"/>
    <w:rsid w:val="00F07FB6"/>
    <w:rsid w:val="00F149D0"/>
    <w:rsid w:val="00F1590C"/>
    <w:rsid w:val="00F16B53"/>
    <w:rsid w:val="00F25ECD"/>
    <w:rsid w:val="00F26D70"/>
    <w:rsid w:val="00F318BE"/>
    <w:rsid w:val="00F33297"/>
    <w:rsid w:val="00F343FB"/>
    <w:rsid w:val="00F359FE"/>
    <w:rsid w:val="00F42159"/>
    <w:rsid w:val="00F4256E"/>
    <w:rsid w:val="00F42EE1"/>
    <w:rsid w:val="00F60BFA"/>
    <w:rsid w:val="00F60F1F"/>
    <w:rsid w:val="00F64141"/>
    <w:rsid w:val="00F65ACA"/>
    <w:rsid w:val="00F67508"/>
    <w:rsid w:val="00F71FC9"/>
    <w:rsid w:val="00F7357F"/>
    <w:rsid w:val="00F73B48"/>
    <w:rsid w:val="00F74F51"/>
    <w:rsid w:val="00F7566B"/>
    <w:rsid w:val="00F779AD"/>
    <w:rsid w:val="00F83A6D"/>
    <w:rsid w:val="00F842AD"/>
    <w:rsid w:val="00F914EB"/>
    <w:rsid w:val="00F91B85"/>
    <w:rsid w:val="00F938E7"/>
    <w:rsid w:val="00FA2E62"/>
    <w:rsid w:val="00FA3B17"/>
    <w:rsid w:val="00FA5E8D"/>
    <w:rsid w:val="00FA5F3D"/>
    <w:rsid w:val="00FB227A"/>
    <w:rsid w:val="00FB399E"/>
    <w:rsid w:val="00FB7F50"/>
    <w:rsid w:val="00FC2A85"/>
    <w:rsid w:val="00FC40AF"/>
    <w:rsid w:val="00FD0A16"/>
    <w:rsid w:val="00FD4399"/>
    <w:rsid w:val="00FE3D7D"/>
    <w:rsid w:val="00FE6DCF"/>
    <w:rsid w:val="00FE6E93"/>
    <w:rsid w:val="00FF4B86"/>
    <w:rsid w:val="00FF646B"/>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E4867-571F-474C-BCDF-B968DE692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285</TotalTime>
  <Pages>1</Pages>
  <Words>1588</Words>
  <Characters>9058</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10625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Ya-Ali</cp:lastModifiedBy>
  <cp:revision>80</cp:revision>
  <dcterms:created xsi:type="dcterms:W3CDTF">2017-05-09T12:40:00Z</dcterms:created>
  <dcterms:modified xsi:type="dcterms:W3CDTF">2017-05-10T09:03:00Z</dcterms:modified>
  <cp:contentStatus>ویرایش 2.3</cp:contentStatus>
  <cp:version>2.3</cp:version>
</cp:coreProperties>
</file>