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D85E" w14:textId="77777777" w:rsidR="00D02E16" w:rsidRPr="00CF2919" w:rsidRDefault="00D02E16" w:rsidP="00DF64CA">
      <w:pPr>
        <w:jc w:val="both"/>
        <w:rPr>
          <w:rFonts w:cs="B Zar"/>
          <w:b/>
          <w:bCs/>
          <w:sz w:val="26"/>
          <w:szCs w:val="26"/>
          <w:rtl/>
          <w:lang w:bidi="ar-AE"/>
        </w:rPr>
      </w:pPr>
      <w:r w:rsidRPr="00CF2919">
        <w:rPr>
          <w:rFonts w:cs="B Zar"/>
          <w:b/>
          <w:bCs/>
          <w:sz w:val="26"/>
          <w:szCs w:val="26"/>
          <w:rtl/>
          <w:lang w:bidi="ar-AE"/>
        </w:rPr>
        <w:t>بسم الله الرحمن الرحیم</w:t>
      </w:r>
      <w:r>
        <w:rPr>
          <w:rFonts w:cs="B Zar" w:hint="cs"/>
          <w:b/>
          <w:bCs/>
          <w:sz w:val="26"/>
          <w:szCs w:val="26"/>
          <w:rtl/>
          <w:lang w:bidi="ar-AE"/>
        </w:rPr>
        <w:t xml:space="preserve"> </w:t>
      </w:r>
    </w:p>
    <w:p w14:paraId="472069C9" w14:textId="7325B349" w:rsidR="00565214" w:rsidRDefault="00D02E16" w:rsidP="00565214">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565214">
        <w:rPr>
          <w:rFonts w:cs="B Zar" w:hint="cs"/>
          <w:b/>
          <w:bCs/>
          <w:sz w:val="26"/>
          <w:szCs w:val="26"/>
          <w:rtl/>
          <w:lang w:bidi="ar-AE"/>
        </w:rPr>
        <w:t>هشتم</w:t>
      </w:r>
      <w:r w:rsidRPr="00CF2919">
        <w:rPr>
          <w:rFonts w:cs="B Zar"/>
          <w:b/>
          <w:bCs/>
          <w:sz w:val="26"/>
          <w:szCs w:val="26"/>
          <w:rtl/>
          <w:lang w:bidi="ar-AE"/>
        </w:rPr>
        <w:t xml:space="preserve"> </w:t>
      </w:r>
      <w:r w:rsidRPr="008F4B4B">
        <w:rPr>
          <w:rFonts w:ascii="Times New Roman" w:hAnsi="Times New Roman" w:cs="Times New Roman" w:hint="cs"/>
          <w:b/>
          <w:bCs/>
          <w:sz w:val="26"/>
          <w:szCs w:val="26"/>
          <w:rtl/>
          <w:lang w:bidi="ar-AE"/>
        </w:rPr>
        <w:t>–</w:t>
      </w:r>
      <w:r w:rsidR="0045218B">
        <w:rPr>
          <w:rFonts w:cs="B Zar" w:hint="cs"/>
          <w:b/>
          <w:bCs/>
          <w:sz w:val="26"/>
          <w:szCs w:val="26"/>
          <w:rtl/>
          <w:lang w:bidi="ar-AE"/>
        </w:rPr>
        <w:t xml:space="preserve"> </w:t>
      </w:r>
      <w:r w:rsidR="00565214">
        <w:rPr>
          <w:rFonts w:cs="B Zar" w:hint="cs"/>
          <w:b/>
          <w:bCs/>
          <w:sz w:val="26"/>
          <w:szCs w:val="26"/>
          <w:rtl/>
          <w:lang w:bidi="ar-AE"/>
        </w:rPr>
        <w:t>چهار</w:t>
      </w:r>
      <w:r w:rsidR="006E684D">
        <w:rPr>
          <w:rFonts w:cs="B Zar" w:hint="cs"/>
          <w:b/>
          <w:bCs/>
          <w:sz w:val="26"/>
          <w:szCs w:val="26"/>
          <w:rtl/>
          <w:lang w:bidi="ar-AE"/>
        </w:rPr>
        <w:t xml:space="preserve"> </w:t>
      </w:r>
      <w:r>
        <w:rPr>
          <w:rFonts w:cs="B Zar"/>
          <w:b/>
          <w:bCs/>
          <w:sz w:val="26"/>
          <w:szCs w:val="26"/>
          <w:rtl/>
          <w:lang w:bidi="ar-AE"/>
        </w:rPr>
        <w:t xml:space="preserve">شنبه </w:t>
      </w:r>
      <w:r w:rsidR="00565214">
        <w:rPr>
          <w:rFonts w:cs="B Zar" w:hint="cs"/>
          <w:b/>
          <w:bCs/>
          <w:sz w:val="26"/>
          <w:szCs w:val="26"/>
          <w:rtl/>
          <w:lang w:bidi="ar-AE"/>
        </w:rPr>
        <w:t>05</w:t>
      </w:r>
      <w:r w:rsidRPr="00CF2919">
        <w:rPr>
          <w:rFonts w:cs="B Zar"/>
          <w:b/>
          <w:bCs/>
          <w:sz w:val="26"/>
          <w:szCs w:val="26"/>
          <w:rtl/>
          <w:lang w:bidi="ar-AE"/>
        </w:rPr>
        <w:t>/</w:t>
      </w:r>
      <w:r w:rsidR="0045218B">
        <w:rPr>
          <w:rFonts w:cs="B Zar" w:hint="cs"/>
          <w:b/>
          <w:bCs/>
          <w:sz w:val="26"/>
          <w:szCs w:val="26"/>
          <w:rtl/>
          <w:lang w:bidi="ar-AE"/>
        </w:rPr>
        <w:t>08</w:t>
      </w:r>
      <w:r w:rsidRPr="00CF2919">
        <w:rPr>
          <w:rFonts w:cs="B Zar"/>
          <w:b/>
          <w:bCs/>
          <w:sz w:val="26"/>
          <w:szCs w:val="26"/>
          <w:rtl/>
          <w:lang w:bidi="ar-AE"/>
        </w:rPr>
        <w:t>/</w:t>
      </w:r>
      <w:r>
        <w:rPr>
          <w:rFonts w:cs="B Zar" w:hint="cs"/>
          <w:b/>
          <w:bCs/>
          <w:sz w:val="26"/>
          <w:szCs w:val="26"/>
          <w:rtl/>
          <w:lang w:bidi="ar-AE"/>
        </w:rPr>
        <w:t>95</w:t>
      </w:r>
    </w:p>
    <w:p w14:paraId="1D489768" w14:textId="20C80FB7" w:rsidR="00F83F9C" w:rsidRPr="00565214" w:rsidRDefault="00AA1D0F" w:rsidP="00AA1D0F">
      <w:pPr>
        <w:rPr>
          <w:rFonts w:cs="B Zar"/>
          <w:sz w:val="28"/>
          <w:szCs w:val="28"/>
          <w:rtl/>
          <w:lang w:bidi="ar-AE"/>
        </w:rPr>
      </w:pPr>
      <w:r>
        <w:rPr>
          <w:rFonts w:cs="B Zar" w:hint="cs"/>
          <w:sz w:val="28"/>
          <w:szCs w:val="28"/>
          <w:rtl/>
          <w:lang w:bidi="ar-AE"/>
        </w:rPr>
        <w:t>درجلسه گذشته</w:t>
      </w:r>
      <w:r w:rsidR="00F83F9C" w:rsidRPr="00565214">
        <w:rPr>
          <w:rFonts w:cs="B Zar" w:hint="cs"/>
          <w:sz w:val="28"/>
          <w:szCs w:val="28"/>
          <w:rtl/>
          <w:lang w:bidi="ar-AE"/>
        </w:rPr>
        <w:t xml:space="preserve"> سه </w:t>
      </w:r>
      <w:r>
        <w:rPr>
          <w:rFonts w:cs="B Zar" w:hint="cs"/>
          <w:sz w:val="28"/>
          <w:szCs w:val="28"/>
          <w:rtl/>
          <w:lang w:bidi="ar-AE"/>
        </w:rPr>
        <w:t>مورد</w:t>
      </w:r>
      <w:r w:rsidR="00F83F9C" w:rsidRPr="00565214">
        <w:rPr>
          <w:rFonts w:cs="B Zar" w:hint="cs"/>
          <w:sz w:val="28"/>
          <w:szCs w:val="28"/>
          <w:rtl/>
          <w:lang w:bidi="ar-AE"/>
        </w:rPr>
        <w:t xml:space="preserve"> از </w:t>
      </w:r>
      <w:r w:rsidRPr="00565214">
        <w:rPr>
          <w:rFonts w:cs="B Zar" w:hint="cs"/>
          <w:sz w:val="28"/>
          <w:szCs w:val="28"/>
          <w:rtl/>
          <w:lang w:bidi="ar-AE"/>
        </w:rPr>
        <w:t xml:space="preserve">اقسام اراضی </w:t>
      </w:r>
      <w:r w:rsidR="00F83F9C" w:rsidRPr="00565214">
        <w:rPr>
          <w:rFonts w:cs="B Zar" w:hint="cs"/>
          <w:sz w:val="28"/>
          <w:szCs w:val="28"/>
          <w:rtl/>
          <w:lang w:bidi="ar-AE"/>
        </w:rPr>
        <w:t xml:space="preserve">را </w:t>
      </w:r>
      <w:r>
        <w:rPr>
          <w:rFonts w:cs="B Zar" w:hint="cs"/>
          <w:sz w:val="28"/>
          <w:szCs w:val="28"/>
          <w:rtl/>
          <w:lang w:bidi="ar-AE"/>
        </w:rPr>
        <w:t>بیان کردیم و</w:t>
      </w:r>
      <w:r w:rsidR="00F83F9C" w:rsidRPr="00565214">
        <w:rPr>
          <w:rFonts w:cs="B Zar" w:hint="cs"/>
          <w:sz w:val="28"/>
          <w:szCs w:val="28"/>
          <w:rtl/>
          <w:lang w:bidi="ar-AE"/>
        </w:rPr>
        <w:t xml:space="preserve"> </w:t>
      </w:r>
      <w:r>
        <w:rPr>
          <w:rFonts w:cs="B Zar" w:hint="cs"/>
          <w:sz w:val="28"/>
          <w:szCs w:val="28"/>
          <w:rtl/>
          <w:lang w:bidi="ar-AE"/>
        </w:rPr>
        <w:t xml:space="preserve">حال </w:t>
      </w:r>
      <w:r w:rsidR="00F83F9C" w:rsidRPr="00565214">
        <w:rPr>
          <w:rFonts w:cs="B Zar" w:hint="cs"/>
          <w:sz w:val="28"/>
          <w:szCs w:val="28"/>
          <w:rtl/>
          <w:lang w:bidi="ar-AE"/>
        </w:rPr>
        <w:t>به قسم چهارم</w:t>
      </w:r>
      <w:r w:rsidRPr="00AA1D0F">
        <w:rPr>
          <w:rFonts w:cs="B Zar" w:hint="cs"/>
          <w:sz w:val="28"/>
          <w:szCs w:val="28"/>
          <w:rtl/>
          <w:lang w:bidi="ar-AE"/>
        </w:rPr>
        <w:t xml:space="preserve"> </w:t>
      </w:r>
      <w:r>
        <w:rPr>
          <w:rFonts w:cs="B Zar" w:hint="cs"/>
          <w:sz w:val="28"/>
          <w:szCs w:val="28"/>
          <w:rtl/>
          <w:lang w:bidi="ar-AE"/>
        </w:rPr>
        <w:t>می رسیم</w:t>
      </w:r>
      <w:r w:rsidR="00F83F9C" w:rsidRPr="00565214">
        <w:rPr>
          <w:rFonts w:cs="B Zar" w:hint="cs"/>
          <w:sz w:val="28"/>
          <w:szCs w:val="28"/>
          <w:rtl/>
          <w:lang w:bidi="ar-AE"/>
        </w:rPr>
        <w:t>.</w:t>
      </w:r>
    </w:p>
    <w:p w14:paraId="04E53100" w14:textId="77777777" w:rsidR="00F83F9C" w:rsidRPr="00565214" w:rsidRDefault="00F83F9C" w:rsidP="00F83F9C">
      <w:pPr>
        <w:rPr>
          <w:rFonts w:cs="B Titr"/>
          <w:color w:val="FF0000"/>
          <w:sz w:val="28"/>
          <w:szCs w:val="28"/>
          <w:rtl/>
          <w:lang w:bidi="ar-AE"/>
        </w:rPr>
      </w:pPr>
      <w:r w:rsidRPr="00565214">
        <w:rPr>
          <w:rFonts w:cs="B Titr" w:hint="cs"/>
          <w:color w:val="FF0000"/>
          <w:sz w:val="28"/>
          <w:szCs w:val="28"/>
          <w:rtl/>
          <w:lang w:bidi="ar-AE"/>
        </w:rPr>
        <w:t>4- اراضی مواتی که مالک آنها معلوم است</w:t>
      </w:r>
    </w:p>
    <w:p w14:paraId="679573A9" w14:textId="77777777" w:rsidR="00F83F9C" w:rsidRPr="00565214" w:rsidRDefault="00F83F9C" w:rsidP="00F83F9C">
      <w:pPr>
        <w:rPr>
          <w:rFonts w:cs="B Zar"/>
          <w:sz w:val="28"/>
          <w:szCs w:val="28"/>
          <w:rtl/>
          <w:lang w:bidi="ar-AE"/>
        </w:rPr>
      </w:pPr>
      <w:r w:rsidRPr="00565214">
        <w:rPr>
          <w:rFonts w:cs="B Zar" w:hint="cs"/>
          <w:sz w:val="28"/>
          <w:szCs w:val="28"/>
          <w:rtl/>
          <w:lang w:bidi="ar-AE"/>
        </w:rPr>
        <w:t>در این قسم اختلاف آراء عجیبی بین فقها وجود دارد.</w:t>
      </w:r>
    </w:p>
    <w:p w14:paraId="1E0DC35D" w14:textId="692BE061" w:rsidR="00F83F9C" w:rsidRDefault="00AA1D0F" w:rsidP="00AA1D0F">
      <w:pPr>
        <w:jc w:val="both"/>
        <w:rPr>
          <w:rFonts w:cs="B Zar"/>
          <w:sz w:val="28"/>
          <w:szCs w:val="28"/>
          <w:rtl/>
          <w:lang w:bidi="ar-AE"/>
        </w:rPr>
      </w:pPr>
      <w:r>
        <w:rPr>
          <w:rFonts w:cs="B Zar" w:hint="cs"/>
          <w:sz w:val="28"/>
          <w:szCs w:val="28"/>
          <w:rtl/>
          <w:lang w:bidi="ar-AE"/>
        </w:rPr>
        <w:t>شیخ طوسی</w:t>
      </w:r>
      <w:r w:rsidR="00F83F9C" w:rsidRPr="00565214">
        <w:rPr>
          <w:rFonts w:cs="B Zar" w:hint="cs"/>
          <w:sz w:val="28"/>
          <w:szCs w:val="28"/>
          <w:rtl/>
          <w:lang w:bidi="ar-AE"/>
        </w:rPr>
        <w:t xml:space="preserve"> در کتاب مبسوط و کتاب نهایه دو نظر </w:t>
      </w:r>
      <w:r>
        <w:rPr>
          <w:rFonts w:cs="B Zar" w:hint="cs"/>
          <w:sz w:val="28"/>
          <w:szCs w:val="28"/>
          <w:rtl/>
          <w:lang w:bidi="ar-AE"/>
        </w:rPr>
        <w:t>متفاوت</w:t>
      </w:r>
      <w:r w:rsidR="00F83F9C" w:rsidRPr="00565214">
        <w:rPr>
          <w:rFonts w:cs="B Zar" w:hint="cs"/>
          <w:sz w:val="28"/>
          <w:szCs w:val="28"/>
          <w:rtl/>
          <w:lang w:bidi="ar-AE"/>
        </w:rPr>
        <w:t xml:space="preserve"> دا</w:t>
      </w:r>
      <w:r>
        <w:rPr>
          <w:rFonts w:cs="B Zar" w:hint="cs"/>
          <w:sz w:val="28"/>
          <w:szCs w:val="28"/>
          <w:rtl/>
          <w:lang w:bidi="ar-AE"/>
        </w:rPr>
        <w:t>ر</w:t>
      </w:r>
      <w:r w:rsidR="00F83F9C" w:rsidRPr="00565214">
        <w:rPr>
          <w:rFonts w:cs="B Zar" w:hint="cs"/>
          <w:sz w:val="28"/>
          <w:szCs w:val="28"/>
          <w:rtl/>
          <w:lang w:bidi="ar-AE"/>
        </w:rPr>
        <w:t>ند.</w:t>
      </w:r>
    </w:p>
    <w:p w14:paraId="110C7B77" w14:textId="2C00FAFE" w:rsidR="00F83F9C" w:rsidRDefault="00F83F9C" w:rsidP="00AA1D0F">
      <w:pPr>
        <w:jc w:val="both"/>
        <w:rPr>
          <w:rFonts w:cs="B Zar"/>
          <w:sz w:val="28"/>
          <w:szCs w:val="28"/>
          <w:rtl/>
          <w:lang w:bidi="ar-AE"/>
        </w:rPr>
      </w:pPr>
      <w:r w:rsidRPr="00AA1D0F">
        <w:rPr>
          <w:rFonts w:cs="B Zar" w:hint="cs"/>
          <w:b/>
          <w:bCs/>
          <w:color w:val="FF0000"/>
          <w:sz w:val="28"/>
          <w:szCs w:val="28"/>
          <w:rtl/>
          <w:lang w:bidi="ar-AE"/>
        </w:rPr>
        <w:t>قول اول:</w:t>
      </w:r>
      <w:r w:rsidRPr="00AA1D0F">
        <w:rPr>
          <w:rFonts w:cs="B Zar" w:hint="cs"/>
          <w:color w:val="FF0000"/>
          <w:sz w:val="28"/>
          <w:szCs w:val="28"/>
          <w:rtl/>
          <w:lang w:bidi="ar-AE"/>
        </w:rPr>
        <w:t xml:space="preserve"> </w:t>
      </w:r>
      <w:r w:rsidRPr="00565214">
        <w:rPr>
          <w:rFonts w:cs="B Zar" w:hint="cs"/>
          <w:sz w:val="28"/>
          <w:szCs w:val="28"/>
          <w:rtl/>
          <w:lang w:bidi="ar-AE"/>
        </w:rPr>
        <w:t xml:space="preserve">در کتاب مبسوط </w:t>
      </w:r>
      <w:r w:rsidR="00AA1D0F">
        <w:rPr>
          <w:rFonts w:cs="B Zar" w:hint="cs"/>
          <w:sz w:val="28"/>
          <w:szCs w:val="28"/>
          <w:rtl/>
          <w:lang w:bidi="ar-AE"/>
        </w:rPr>
        <w:t>می فرماید</w:t>
      </w:r>
      <w:r>
        <w:rPr>
          <w:rFonts w:cs="B Zar" w:hint="cs"/>
          <w:sz w:val="28"/>
          <w:szCs w:val="28"/>
          <w:rtl/>
          <w:lang w:bidi="ar-AE"/>
        </w:rPr>
        <w:t>:</w:t>
      </w:r>
      <w:r w:rsidRPr="00565214">
        <w:rPr>
          <w:rFonts w:cs="B Zar" w:hint="cs"/>
          <w:sz w:val="28"/>
          <w:szCs w:val="28"/>
          <w:rtl/>
          <w:lang w:bidi="ar-AE"/>
        </w:rPr>
        <w:t xml:space="preserve"> این زمین</w:t>
      </w:r>
      <w:r w:rsidR="00AA1D0F">
        <w:rPr>
          <w:rFonts w:cs="B Zar" w:hint="cs"/>
          <w:sz w:val="28"/>
          <w:szCs w:val="28"/>
          <w:rtl/>
          <w:lang w:bidi="ar-AE"/>
        </w:rPr>
        <w:t xml:space="preserve"> </w:t>
      </w:r>
      <w:r w:rsidRPr="00565214">
        <w:rPr>
          <w:rFonts w:cs="B Zar" w:hint="cs"/>
          <w:sz w:val="28"/>
          <w:szCs w:val="28"/>
          <w:rtl/>
          <w:lang w:bidi="ar-AE"/>
        </w:rPr>
        <w:t>ها در ملک مالک اول باقی می</w:t>
      </w:r>
      <w:r w:rsidR="00AA1D0F">
        <w:rPr>
          <w:rFonts w:cs="B Zar" w:hint="cs"/>
          <w:sz w:val="28"/>
          <w:szCs w:val="28"/>
          <w:rtl/>
          <w:lang w:bidi="ar-AE"/>
        </w:rPr>
        <w:t xml:space="preserve"> </w:t>
      </w:r>
      <w:r w:rsidRPr="00565214">
        <w:rPr>
          <w:rFonts w:cs="B Zar" w:hint="cs"/>
          <w:sz w:val="28"/>
          <w:szCs w:val="28"/>
          <w:rtl/>
          <w:lang w:bidi="ar-AE"/>
        </w:rPr>
        <w:t>ماند.</w:t>
      </w:r>
      <w:r>
        <w:rPr>
          <w:rFonts w:cs="B Zar" w:hint="cs"/>
          <w:sz w:val="28"/>
          <w:szCs w:val="28"/>
          <w:rtl/>
          <w:lang w:bidi="ar-AE"/>
        </w:rPr>
        <w:t xml:space="preserve"> یعنی مالکیت </w:t>
      </w:r>
      <w:r w:rsidR="00AA1D0F">
        <w:rPr>
          <w:rFonts w:cs="B Zar" w:hint="cs"/>
          <w:sz w:val="28"/>
          <w:szCs w:val="28"/>
          <w:rtl/>
          <w:lang w:bidi="ar-AE"/>
        </w:rPr>
        <w:t xml:space="preserve">آن </w:t>
      </w:r>
      <w:r>
        <w:rPr>
          <w:rFonts w:cs="B Zar" w:hint="cs"/>
          <w:sz w:val="28"/>
          <w:szCs w:val="28"/>
          <w:rtl/>
          <w:lang w:bidi="ar-AE"/>
        </w:rPr>
        <w:t>با جمیع شئون</w:t>
      </w:r>
      <w:r w:rsidR="00AA1D0F">
        <w:rPr>
          <w:rFonts w:cs="B Zar" w:hint="cs"/>
          <w:sz w:val="28"/>
          <w:szCs w:val="28"/>
          <w:rtl/>
          <w:lang w:bidi="ar-AE"/>
        </w:rPr>
        <w:t xml:space="preserve"> برای مالک اول است</w:t>
      </w:r>
      <w:r>
        <w:rPr>
          <w:rFonts w:cs="B Zar" w:hint="cs"/>
          <w:sz w:val="28"/>
          <w:szCs w:val="28"/>
          <w:rtl/>
          <w:lang w:bidi="ar-AE"/>
        </w:rPr>
        <w:t xml:space="preserve">. شهید و بعض اتباع شهید </w:t>
      </w:r>
      <w:r w:rsidR="00AA1D0F">
        <w:rPr>
          <w:rFonts w:cs="B Zar" w:hint="cs"/>
          <w:sz w:val="28"/>
          <w:szCs w:val="28"/>
          <w:rtl/>
          <w:lang w:bidi="ar-AE"/>
        </w:rPr>
        <w:t xml:space="preserve">نیز </w:t>
      </w:r>
      <w:r>
        <w:rPr>
          <w:rFonts w:cs="B Zar" w:hint="cs"/>
          <w:sz w:val="28"/>
          <w:szCs w:val="28"/>
          <w:rtl/>
          <w:lang w:bidi="ar-AE"/>
        </w:rPr>
        <w:t xml:space="preserve">این نظر را اختیار کردند. </w:t>
      </w:r>
    </w:p>
    <w:p w14:paraId="26E92BF2" w14:textId="4F7AAE44" w:rsidR="00F83F9C" w:rsidRDefault="00F83F9C" w:rsidP="00AA1D0F">
      <w:pPr>
        <w:jc w:val="both"/>
        <w:rPr>
          <w:color w:val="000000"/>
          <w:rtl/>
        </w:rPr>
      </w:pPr>
      <w:r w:rsidRPr="00AA1D0F">
        <w:rPr>
          <w:rFonts w:cs="B Zar" w:hint="cs"/>
          <w:b/>
          <w:bCs/>
          <w:color w:val="FF0000"/>
          <w:sz w:val="28"/>
          <w:szCs w:val="28"/>
          <w:rtl/>
          <w:lang w:bidi="ar-AE"/>
        </w:rPr>
        <w:t>قول دوم:</w:t>
      </w:r>
      <w:r w:rsidR="00AA1D0F">
        <w:rPr>
          <w:rFonts w:cs="B Zar" w:hint="cs"/>
          <w:b/>
          <w:bCs/>
          <w:color w:val="FF0000"/>
          <w:sz w:val="28"/>
          <w:szCs w:val="28"/>
          <w:rtl/>
          <w:lang w:bidi="ar-AE"/>
        </w:rPr>
        <w:t xml:space="preserve"> </w:t>
      </w:r>
      <w:r w:rsidR="00AA1D0F">
        <w:rPr>
          <w:rFonts w:cs="B Zar" w:hint="cs"/>
          <w:sz w:val="28"/>
          <w:szCs w:val="28"/>
          <w:rtl/>
          <w:lang w:bidi="ar-AE"/>
        </w:rPr>
        <w:t xml:space="preserve">ایشان </w:t>
      </w:r>
      <w:r w:rsidRPr="00565214">
        <w:rPr>
          <w:rFonts w:cs="B Zar" w:hint="cs"/>
          <w:sz w:val="28"/>
          <w:szCs w:val="28"/>
          <w:rtl/>
          <w:lang w:bidi="ar-AE"/>
        </w:rPr>
        <w:t xml:space="preserve">در کتاب نهایه </w:t>
      </w:r>
      <w:r>
        <w:rPr>
          <w:rFonts w:cs="Cambria" w:hint="cs"/>
          <w:sz w:val="28"/>
          <w:szCs w:val="28"/>
          <w:rtl/>
          <w:lang w:bidi="ar-AE"/>
        </w:rPr>
        <w:t>_</w:t>
      </w:r>
      <w:r w:rsidRPr="00C7080B">
        <w:rPr>
          <w:rFonts w:cs="B Zar" w:hint="cs"/>
          <w:sz w:val="28"/>
          <w:szCs w:val="28"/>
          <w:rtl/>
          <w:lang w:bidi="ar-AE"/>
        </w:rPr>
        <w:t xml:space="preserve"> </w:t>
      </w:r>
      <w:r w:rsidRPr="00C7080B">
        <w:rPr>
          <w:rFonts w:cs="B Zar" w:hint="cs"/>
          <w:sz w:val="20"/>
          <w:szCs w:val="20"/>
          <w:rtl/>
          <w:lang w:bidi="ar-AE"/>
        </w:rPr>
        <w:t>که آخرین تالیف شیخ نهایه بوده و تاییداتی هم از معصومین در باره این کتاب نقل شده</w:t>
      </w:r>
      <w:r>
        <w:rPr>
          <w:rFonts w:cs="Cambria" w:hint="cs"/>
          <w:sz w:val="28"/>
          <w:szCs w:val="28"/>
          <w:rtl/>
          <w:lang w:bidi="ar-AE"/>
        </w:rPr>
        <w:t>_</w:t>
      </w:r>
      <w:r w:rsidRPr="00565214">
        <w:rPr>
          <w:rFonts w:cs="B Zar" w:hint="cs"/>
          <w:sz w:val="28"/>
          <w:szCs w:val="28"/>
          <w:rtl/>
          <w:lang w:bidi="ar-AE"/>
        </w:rPr>
        <w:t xml:space="preserve"> فرمود</w:t>
      </w:r>
      <w:r w:rsidR="00AA1D0F">
        <w:rPr>
          <w:rFonts w:cs="B Zar" w:hint="cs"/>
          <w:sz w:val="28"/>
          <w:szCs w:val="28"/>
          <w:rtl/>
          <w:lang w:bidi="ar-AE"/>
        </w:rPr>
        <w:t>ه</w:t>
      </w:r>
      <w:r>
        <w:rPr>
          <w:rFonts w:cs="B Zar" w:hint="cs"/>
          <w:sz w:val="28"/>
          <w:szCs w:val="28"/>
          <w:rtl/>
          <w:lang w:bidi="ar-AE"/>
        </w:rPr>
        <w:t>:</w:t>
      </w:r>
      <w:r w:rsidRPr="00565214">
        <w:rPr>
          <w:rFonts w:cs="B Zar" w:hint="cs"/>
          <w:sz w:val="28"/>
          <w:szCs w:val="28"/>
          <w:rtl/>
          <w:lang w:bidi="ar-AE"/>
        </w:rPr>
        <w:t xml:space="preserve"> هرکس که این زمین</w:t>
      </w:r>
      <w:r w:rsidR="00AA1D0F">
        <w:rPr>
          <w:rFonts w:cs="B Zar" w:hint="cs"/>
          <w:sz w:val="28"/>
          <w:szCs w:val="28"/>
          <w:rtl/>
          <w:lang w:bidi="ar-AE"/>
        </w:rPr>
        <w:t xml:space="preserve"> </w:t>
      </w:r>
      <w:r w:rsidRPr="00565214">
        <w:rPr>
          <w:rFonts w:cs="B Zar" w:hint="cs"/>
          <w:sz w:val="28"/>
          <w:szCs w:val="28"/>
          <w:rtl/>
          <w:lang w:bidi="ar-AE"/>
        </w:rPr>
        <w:t>ها را احیاء کند</w:t>
      </w:r>
      <w:r w:rsidR="00AA1D0F">
        <w:rPr>
          <w:rFonts w:cs="B Zar" w:hint="cs"/>
          <w:sz w:val="28"/>
          <w:szCs w:val="28"/>
          <w:rtl/>
          <w:lang w:bidi="ar-AE"/>
        </w:rPr>
        <w:t>،</w:t>
      </w:r>
      <w:r w:rsidRPr="00565214">
        <w:rPr>
          <w:rFonts w:cs="B Zar" w:hint="cs"/>
          <w:sz w:val="28"/>
          <w:szCs w:val="28"/>
          <w:rtl/>
          <w:lang w:bidi="ar-AE"/>
        </w:rPr>
        <w:t xml:space="preserve"> مالک آن</w:t>
      </w:r>
      <w:r w:rsidR="00AA1D0F">
        <w:rPr>
          <w:rFonts w:cs="B Zar" w:hint="cs"/>
          <w:sz w:val="28"/>
          <w:szCs w:val="28"/>
          <w:rtl/>
          <w:lang w:bidi="ar-AE"/>
        </w:rPr>
        <w:t xml:space="preserve"> </w:t>
      </w:r>
      <w:r w:rsidRPr="00565214">
        <w:rPr>
          <w:rFonts w:cs="B Zar" w:hint="cs"/>
          <w:sz w:val="28"/>
          <w:szCs w:val="28"/>
          <w:rtl/>
          <w:lang w:bidi="ar-AE"/>
        </w:rPr>
        <w:t>ها می</w:t>
      </w:r>
      <w:r w:rsidR="00AA1D0F">
        <w:rPr>
          <w:rFonts w:cs="B Zar" w:hint="cs"/>
          <w:sz w:val="28"/>
          <w:szCs w:val="28"/>
          <w:rtl/>
          <w:lang w:bidi="ar-AE"/>
        </w:rPr>
        <w:t xml:space="preserve"> </w:t>
      </w:r>
      <w:r w:rsidRPr="00565214">
        <w:rPr>
          <w:rFonts w:cs="B Zar" w:hint="cs"/>
          <w:sz w:val="28"/>
          <w:szCs w:val="28"/>
          <w:rtl/>
          <w:lang w:bidi="ar-AE"/>
        </w:rPr>
        <w:t>شود و مالک اول نمی</w:t>
      </w:r>
      <w:r w:rsidR="00AA1D0F">
        <w:rPr>
          <w:rFonts w:cs="B Zar" w:hint="cs"/>
          <w:sz w:val="28"/>
          <w:szCs w:val="28"/>
          <w:rtl/>
          <w:lang w:bidi="ar-AE"/>
        </w:rPr>
        <w:t xml:space="preserve"> </w:t>
      </w:r>
      <w:r w:rsidRPr="00565214">
        <w:rPr>
          <w:rFonts w:cs="B Zar" w:hint="cs"/>
          <w:sz w:val="28"/>
          <w:szCs w:val="28"/>
          <w:rtl/>
          <w:lang w:bidi="ar-AE"/>
        </w:rPr>
        <w:t>تواند این زمین ها را از او بگیرد</w:t>
      </w:r>
      <w:r w:rsidR="00AA1D0F">
        <w:rPr>
          <w:rFonts w:cs="B Zar" w:hint="cs"/>
          <w:sz w:val="28"/>
          <w:szCs w:val="28"/>
          <w:rtl/>
          <w:lang w:bidi="ar-AE"/>
        </w:rPr>
        <w:t>؛</w:t>
      </w:r>
      <w:r w:rsidRPr="00565214">
        <w:rPr>
          <w:rFonts w:cs="B Zar" w:hint="cs"/>
          <w:sz w:val="28"/>
          <w:szCs w:val="28"/>
          <w:rtl/>
          <w:lang w:bidi="ar-AE"/>
        </w:rPr>
        <w:t xml:space="preserve"> لکن باید حق مالکیتی بابت این زمین به مالک اول پرداخت کند.</w:t>
      </w:r>
      <w:r w:rsidR="00AA1D0F">
        <w:rPr>
          <w:rFonts w:cs="B Zar" w:hint="cs"/>
          <w:sz w:val="28"/>
          <w:szCs w:val="28"/>
          <w:rtl/>
          <w:lang w:bidi="ar-AE"/>
        </w:rPr>
        <w:t xml:space="preserve"> مستند این قول </w:t>
      </w:r>
      <w:r>
        <w:rPr>
          <w:rFonts w:cs="B Zar" w:hint="cs"/>
          <w:sz w:val="28"/>
          <w:szCs w:val="28"/>
          <w:rtl/>
          <w:lang w:bidi="ar-AE"/>
        </w:rPr>
        <w:t>صحیحه سلیمان ابن خالد</w:t>
      </w:r>
      <w:r w:rsidR="00AA1D0F">
        <w:rPr>
          <w:rFonts w:cs="B Zar" w:hint="cs"/>
          <w:sz w:val="28"/>
          <w:szCs w:val="28"/>
          <w:rtl/>
          <w:lang w:bidi="ar-AE"/>
        </w:rPr>
        <w:t xml:space="preserve"> است</w:t>
      </w:r>
      <w:r>
        <w:rPr>
          <w:rFonts w:cs="B Zar" w:hint="cs"/>
          <w:sz w:val="28"/>
          <w:szCs w:val="28"/>
          <w:rtl/>
          <w:lang w:bidi="ar-AE"/>
        </w:rPr>
        <w:t>.</w:t>
      </w:r>
    </w:p>
    <w:p w14:paraId="5A47A0BB" w14:textId="6F30C407" w:rsidR="00F83F9C" w:rsidRDefault="00F83F9C" w:rsidP="00AA1D0F">
      <w:pPr>
        <w:jc w:val="both"/>
        <w:rPr>
          <w:rFonts w:cs="B Zar"/>
          <w:sz w:val="38"/>
          <w:szCs w:val="38"/>
          <w:rtl/>
          <w:lang w:bidi="ar-AE"/>
        </w:rPr>
      </w:pPr>
      <w:r w:rsidRPr="00C4151F">
        <w:rPr>
          <w:rFonts w:ascii="Adobe Arabic" w:hAnsi="Adobe Arabic" w:cs="Adobe Arabic"/>
          <w:b/>
          <w:bCs/>
          <w:color w:val="000000"/>
          <w:sz w:val="26"/>
          <w:szCs w:val="26"/>
          <w:rtl/>
        </w:rPr>
        <w:t xml:space="preserve">وباسناده </w:t>
      </w:r>
      <w:r w:rsidRPr="00C4151F">
        <w:rPr>
          <w:rStyle w:val="hilight"/>
          <w:rFonts w:ascii="Adobe Arabic" w:hAnsi="Adobe Arabic" w:cs="Adobe Arabic"/>
          <w:b/>
          <w:bCs/>
          <w:color w:val="000000"/>
          <w:sz w:val="26"/>
          <w:szCs w:val="26"/>
          <w:rtl/>
        </w:rPr>
        <w:t>عن</w:t>
      </w:r>
      <w:r w:rsidRPr="00C4151F">
        <w:rPr>
          <w:rFonts w:ascii="Adobe Arabic" w:hAnsi="Adobe Arabic" w:cs="Adobe Arabic"/>
          <w:b/>
          <w:bCs/>
          <w:color w:val="000000"/>
          <w:sz w:val="26"/>
          <w:szCs w:val="26"/>
          <w:rtl/>
        </w:rPr>
        <w:t xml:space="preserve"> الحسين بن سعيد، </w:t>
      </w:r>
      <w:r w:rsidRPr="00C4151F">
        <w:rPr>
          <w:rStyle w:val="hilight"/>
          <w:rFonts w:ascii="Adobe Arabic" w:hAnsi="Adobe Arabic" w:cs="Adobe Arabic"/>
          <w:b/>
          <w:bCs/>
          <w:color w:val="000000"/>
          <w:sz w:val="26"/>
          <w:szCs w:val="26"/>
          <w:rtl/>
        </w:rPr>
        <w:t>عن</w:t>
      </w:r>
      <w:r w:rsidRPr="00C4151F">
        <w:rPr>
          <w:rFonts w:ascii="Adobe Arabic" w:hAnsi="Adobe Arabic" w:cs="Adobe Arabic"/>
          <w:b/>
          <w:bCs/>
          <w:color w:val="000000"/>
          <w:sz w:val="26"/>
          <w:szCs w:val="26"/>
          <w:rtl/>
        </w:rPr>
        <w:t xml:space="preserve"> النضر، </w:t>
      </w:r>
      <w:r w:rsidRPr="00C4151F">
        <w:rPr>
          <w:rStyle w:val="hilight"/>
          <w:rFonts w:ascii="Adobe Arabic" w:hAnsi="Adobe Arabic" w:cs="Adobe Arabic"/>
          <w:b/>
          <w:bCs/>
          <w:color w:val="000000"/>
          <w:sz w:val="26"/>
          <w:szCs w:val="26"/>
          <w:rtl/>
        </w:rPr>
        <w:t>عن</w:t>
      </w:r>
      <w:r w:rsidRPr="00C4151F">
        <w:rPr>
          <w:rFonts w:ascii="Adobe Arabic" w:hAnsi="Adobe Arabic" w:cs="Adobe Arabic"/>
          <w:b/>
          <w:bCs/>
          <w:color w:val="000000"/>
          <w:sz w:val="26"/>
          <w:szCs w:val="26"/>
          <w:rtl/>
        </w:rPr>
        <w:t xml:space="preserve"> هشام بن سالم </w:t>
      </w:r>
      <w:r w:rsidRPr="00C4151F">
        <w:rPr>
          <w:rStyle w:val="hilight"/>
          <w:rFonts w:ascii="Adobe Arabic" w:hAnsi="Adobe Arabic" w:cs="Adobe Arabic"/>
          <w:b/>
          <w:bCs/>
          <w:color w:val="000000"/>
          <w:sz w:val="26"/>
          <w:szCs w:val="26"/>
          <w:rtl/>
        </w:rPr>
        <w:t>عن</w:t>
      </w:r>
      <w:r w:rsidRPr="00C4151F">
        <w:rPr>
          <w:rFonts w:ascii="Adobe Arabic" w:hAnsi="Adobe Arabic" w:cs="Adobe Arabic"/>
          <w:b/>
          <w:bCs/>
          <w:color w:val="000000"/>
          <w:sz w:val="26"/>
          <w:szCs w:val="26"/>
          <w:rtl/>
        </w:rPr>
        <w:t xml:space="preserve"> سليمان بن خالد قال: </w:t>
      </w:r>
      <w:r w:rsidRPr="00C4151F">
        <w:rPr>
          <w:rFonts w:ascii="Adobe Arabic" w:hAnsi="Adobe Arabic" w:cs="Adobe Arabic"/>
          <w:b/>
          <w:bCs/>
          <w:color w:val="008000"/>
          <w:sz w:val="32"/>
          <w:szCs w:val="32"/>
          <w:rtl/>
        </w:rPr>
        <w:t xml:space="preserve">سألت أبا عبد الله عليه السلام </w:t>
      </w:r>
      <w:r w:rsidRPr="00C4151F">
        <w:rPr>
          <w:rStyle w:val="hilight"/>
          <w:rFonts w:ascii="Adobe Arabic" w:hAnsi="Adobe Arabic" w:cs="Adobe Arabic"/>
          <w:b/>
          <w:bCs/>
          <w:color w:val="008000"/>
          <w:sz w:val="32"/>
          <w:szCs w:val="32"/>
          <w:rtl/>
        </w:rPr>
        <w:t>عن</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الرجل</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يأتي</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الأرض</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الخربة</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فيستخرجها</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ويجري</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أنهارها</w:t>
      </w:r>
      <w:r w:rsidRPr="00C4151F">
        <w:rPr>
          <w:rFonts w:ascii="Adobe Arabic" w:hAnsi="Adobe Arabic" w:cs="Adobe Arabic"/>
          <w:b/>
          <w:bCs/>
          <w:color w:val="008000"/>
          <w:sz w:val="32"/>
          <w:szCs w:val="32"/>
          <w:rtl/>
        </w:rPr>
        <w:t xml:space="preserve"> </w:t>
      </w:r>
      <w:r w:rsidRPr="00C4151F">
        <w:rPr>
          <w:rStyle w:val="hilight"/>
          <w:rFonts w:ascii="Adobe Arabic" w:hAnsi="Adobe Arabic" w:cs="Adobe Arabic"/>
          <w:b/>
          <w:bCs/>
          <w:color w:val="008000"/>
          <w:sz w:val="32"/>
          <w:szCs w:val="32"/>
          <w:rtl/>
        </w:rPr>
        <w:t>ويعمرها</w:t>
      </w:r>
      <w:r w:rsidRPr="00C4151F">
        <w:rPr>
          <w:rFonts w:ascii="Adobe Arabic" w:hAnsi="Adobe Arabic" w:cs="Adobe Arabic"/>
          <w:b/>
          <w:bCs/>
          <w:color w:val="008000"/>
          <w:sz w:val="32"/>
          <w:szCs w:val="32"/>
          <w:rtl/>
        </w:rPr>
        <w:t xml:space="preserve"> ويزرعها ماذا عليه؟ قال: الصدقة، قلت: فإن كان يعرف صاحبها، قال: فليؤد إليه حقه</w:t>
      </w:r>
      <w:r w:rsidRPr="00C4151F">
        <w:rPr>
          <w:rFonts w:ascii="Adobe Arabic" w:hAnsi="Adobe Arabic" w:cs="Adobe Arabic"/>
          <w:b/>
          <w:bCs/>
          <w:color w:val="008000"/>
          <w:sz w:val="32"/>
          <w:szCs w:val="32"/>
        </w:rPr>
        <w:t>.</w:t>
      </w:r>
      <w:r>
        <w:rPr>
          <w:rStyle w:val="FootnoteReference"/>
          <w:rFonts w:cs="B Zar"/>
          <w:sz w:val="38"/>
          <w:szCs w:val="38"/>
          <w:rtl/>
          <w:lang w:bidi="ar-AE"/>
        </w:rPr>
        <w:footnoteReference w:id="1"/>
      </w:r>
      <w:r w:rsidR="00AA1D0F">
        <w:rPr>
          <w:rFonts w:cs="B Zar" w:hint="cs"/>
          <w:sz w:val="28"/>
          <w:szCs w:val="28"/>
          <w:rtl/>
          <w:lang w:bidi="ar-AE"/>
        </w:rPr>
        <w:t xml:space="preserve"> </w:t>
      </w:r>
      <w:r>
        <w:rPr>
          <w:rFonts w:cs="B Zar" w:hint="cs"/>
          <w:sz w:val="28"/>
          <w:szCs w:val="28"/>
          <w:rtl/>
          <w:lang w:bidi="ar-AE"/>
        </w:rPr>
        <w:t xml:space="preserve">ظاهر بعض کلمات محقق در شرایع و علامه در قواعد </w:t>
      </w:r>
      <w:r w:rsidR="00AA1D0F">
        <w:rPr>
          <w:rFonts w:cs="B Zar" w:hint="cs"/>
          <w:sz w:val="28"/>
          <w:szCs w:val="28"/>
          <w:rtl/>
          <w:lang w:bidi="ar-AE"/>
        </w:rPr>
        <w:t>نیز همین قول ثانی است.</w:t>
      </w:r>
    </w:p>
    <w:p w14:paraId="08EDFA28" w14:textId="10DBE019" w:rsidR="00F83F9C" w:rsidRDefault="00F83F9C" w:rsidP="00AA1D0F">
      <w:pPr>
        <w:jc w:val="both"/>
        <w:rPr>
          <w:rFonts w:cs="B Zar"/>
          <w:sz w:val="28"/>
          <w:szCs w:val="28"/>
          <w:rtl/>
          <w:lang w:bidi="ar-AE"/>
        </w:rPr>
      </w:pPr>
      <w:r w:rsidRPr="00AA1D0F">
        <w:rPr>
          <w:rFonts w:cs="B Zar" w:hint="cs"/>
          <w:b/>
          <w:bCs/>
          <w:color w:val="FF0000"/>
          <w:sz w:val="28"/>
          <w:szCs w:val="28"/>
          <w:rtl/>
          <w:lang w:bidi="ar-AE"/>
        </w:rPr>
        <w:t>قول سوم:</w:t>
      </w:r>
      <w:r w:rsidRPr="00AA1D0F">
        <w:rPr>
          <w:rFonts w:cs="B Zar" w:hint="cs"/>
          <w:color w:val="FF0000"/>
          <w:sz w:val="28"/>
          <w:szCs w:val="28"/>
          <w:rtl/>
          <w:lang w:bidi="ar-AE"/>
        </w:rPr>
        <w:t xml:space="preserve"> </w:t>
      </w:r>
      <w:r>
        <w:rPr>
          <w:rFonts w:cs="B Zar" w:hint="cs"/>
          <w:sz w:val="28"/>
          <w:szCs w:val="28"/>
          <w:rtl/>
          <w:lang w:bidi="ar-AE"/>
        </w:rPr>
        <w:t xml:space="preserve">محقق سبزواری نظرشان این است که </w:t>
      </w:r>
      <w:r w:rsidR="00AA1D0F">
        <w:rPr>
          <w:rFonts w:cs="B Zar" w:hint="cs"/>
          <w:sz w:val="28"/>
          <w:szCs w:val="28"/>
          <w:rtl/>
          <w:lang w:bidi="ar-AE"/>
        </w:rPr>
        <w:t>چنین</w:t>
      </w:r>
      <w:r>
        <w:rPr>
          <w:rFonts w:cs="B Zar" w:hint="cs"/>
          <w:sz w:val="28"/>
          <w:szCs w:val="28"/>
          <w:rtl/>
          <w:lang w:bidi="ar-AE"/>
        </w:rPr>
        <w:t xml:space="preserve"> زمین</w:t>
      </w:r>
      <w:r w:rsidR="00AA1D0F">
        <w:rPr>
          <w:rFonts w:cs="B Zar" w:hint="cs"/>
          <w:sz w:val="28"/>
          <w:szCs w:val="28"/>
          <w:rtl/>
          <w:lang w:bidi="ar-AE"/>
        </w:rPr>
        <w:t>ِ</w:t>
      </w:r>
      <w:r>
        <w:rPr>
          <w:rFonts w:cs="B Zar" w:hint="cs"/>
          <w:sz w:val="28"/>
          <w:szCs w:val="28"/>
          <w:rtl/>
          <w:lang w:bidi="ar-AE"/>
        </w:rPr>
        <w:t xml:space="preserve"> موات</w:t>
      </w:r>
      <w:r w:rsidR="00AA1D0F">
        <w:rPr>
          <w:rFonts w:cs="B Zar" w:hint="cs"/>
          <w:sz w:val="28"/>
          <w:szCs w:val="28"/>
          <w:rtl/>
          <w:lang w:bidi="ar-AE"/>
        </w:rPr>
        <w:t>ی،</w:t>
      </w:r>
      <w:r>
        <w:rPr>
          <w:rFonts w:cs="B Zar" w:hint="cs"/>
          <w:sz w:val="28"/>
          <w:szCs w:val="28"/>
          <w:rtl/>
          <w:lang w:bidi="ar-AE"/>
        </w:rPr>
        <w:t xml:space="preserve"> ملک محیی دوم </w:t>
      </w:r>
      <w:r w:rsidR="00AA1D0F">
        <w:rPr>
          <w:rFonts w:cs="B Zar" w:hint="cs"/>
          <w:sz w:val="28"/>
          <w:szCs w:val="28"/>
          <w:rtl/>
          <w:lang w:bidi="ar-AE"/>
        </w:rPr>
        <w:t xml:space="preserve">بوده </w:t>
      </w:r>
      <w:r>
        <w:rPr>
          <w:rFonts w:cs="B Zar" w:hint="cs"/>
          <w:sz w:val="28"/>
          <w:szCs w:val="28"/>
          <w:rtl/>
          <w:lang w:bidi="ar-AE"/>
        </w:rPr>
        <w:t>و</w:t>
      </w:r>
      <w:r w:rsidR="00AA1D0F">
        <w:rPr>
          <w:rFonts w:cs="B Zar" w:hint="cs"/>
          <w:sz w:val="28"/>
          <w:szCs w:val="28"/>
          <w:rtl/>
          <w:lang w:bidi="ar-AE"/>
        </w:rPr>
        <w:t xml:space="preserve"> </w:t>
      </w:r>
      <w:r>
        <w:rPr>
          <w:rFonts w:cs="B Zar" w:hint="cs"/>
          <w:sz w:val="28"/>
          <w:szCs w:val="28"/>
          <w:rtl/>
          <w:lang w:bidi="ar-AE"/>
        </w:rPr>
        <w:t xml:space="preserve">ملکیت محیی اول با موات شدن زائل شده است. </w:t>
      </w:r>
    </w:p>
    <w:p w14:paraId="6384D883" w14:textId="77777777" w:rsidR="00AA1D0F" w:rsidRDefault="00F83F9C" w:rsidP="00AA1D0F">
      <w:pPr>
        <w:jc w:val="both"/>
        <w:rPr>
          <w:rFonts w:cs="B Zar"/>
          <w:sz w:val="28"/>
          <w:szCs w:val="28"/>
          <w:rtl/>
          <w:lang w:bidi="ar-AE"/>
        </w:rPr>
      </w:pPr>
      <w:r w:rsidRPr="00C7080B">
        <w:rPr>
          <w:rFonts w:cs="B Zar" w:hint="cs"/>
          <w:sz w:val="28"/>
          <w:szCs w:val="28"/>
          <w:highlight w:val="yellow"/>
          <w:rtl/>
          <w:lang w:bidi="ar-AE"/>
        </w:rPr>
        <w:t>به نظر ما</w:t>
      </w:r>
      <w:r>
        <w:rPr>
          <w:rFonts w:cs="B Zar" w:hint="cs"/>
          <w:sz w:val="28"/>
          <w:szCs w:val="28"/>
          <w:rtl/>
          <w:lang w:bidi="ar-AE"/>
        </w:rPr>
        <w:t xml:space="preserve"> هم وجه جمع بین همه اقوال قول دوم</w:t>
      </w:r>
      <w:r w:rsidR="00AA1D0F">
        <w:rPr>
          <w:rFonts w:cs="B Zar" w:hint="cs"/>
          <w:sz w:val="28"/>
          <w:szCs w:val="28"/>
          <w:rtl/>
          <w:lang w:bidi="ar-AE"/>
        </w:rPr>
        <w:t xml:space="preserve"> </w:t>
      </w:r>
      <w:r>
        <w:rPr>
          <w:rFonts w:cs="B Zar" w:hint="cs"/>
          <w:sz w:val="28"/>
          <w:szCs w:val="28"/>
          <w:rtl/>
          <w:lang w:bidi="ar-AE"/>
        </w:rPr>
        <w:t>(</w:t>
      </w:r>
      <w:r w:rsidR="00AA1D0F">
        <w:rPr>
          <w:rFonts w:cs="B Zar" w:hint="cs"/>
          <w:sz w:val="28"/>
          <w:szCs w:val="28"/>
          <w:rtl/>
          <w:lang w:bidi="ar-AE"/>
        </w:rPr>
        <w:t xml:space="preserve">یعنی </w:t>
      </w:r>
      <w:r>
        <w:rPr>
          <w:rFonts w:cs="B Zar" w:hint="cs"/>
          <w:sz w:val="28"/>
          <w:szCs w:val="28"/>
          <w:rtl/>
          <w:lang w:bidi="ar-AE"/>
        </w:rPr>
        <w:t xml:space="preserve">قول شیخ در نهایه) </w:t>
      </w:r>
      <w:r w:rsidR="00AA1D0F">
        <w:rPr>
          <w:rFonts w:cs="B Zar" w:hint="cs"/>
          <w:sz w:val="28"/>
          <w:szCs w:val="28"/>
          <w:rtl/>
          <w:lang w:bidi="ar-AE"/>
        </w:rPr>
        <w:t xml:space="preserve">است که منشاء روایی آن هم بیان شد. </w:t>
      </w:r>
    </w:p>
    <w:p w14:paraId="2CA28A4D" w14:textId="52137858" w:rsidR="00F83F9C" w:rsidRDefault="00AA1D0F" w:rsidP="00AA1D0F">
      <w:pPr>
        <w:jc w:val="both"/>
        <w:rPr>
          <w:rFonts w:cs="B Zar"/>
          <w:sz w:val="28"/>
          <w:szCs w:val="28"/>
          <w:rtl/>
          <w:lang w:bidi="ar-AE"/>
        </w:rPr>
      </w:pPr>
      <w:r>
        <w:rPr>
          <w:rFonts w:cs="B Zar" w:hint="cs"/>
          <w:sz w:val="28"/>
          <w:szCs w:val="28"/>
          <w:rtl/>
          <w:lang w:bidi="ar-AE"/>
        </w:rPr>
        <w:t>حال به بررسی</w:t>
      </w:r>
      <w:r w:rsidR="00F83F9C">
        <w:rPr>
          <w:rFonts w:cs="B Zar" w:hint="cs"/>
          <w:sz w:val="28"/>
          <w:szCs w:val="28"/>
          <w:rtl/>
          <w:lang w:bidi="ar-AE"/>
        </w:rPr>
        <w:t xml:space="preserve"> روایات </w:t>
      </w:r>
      <w:r>
        <w:rPr>
          <w:rFonts w:cs="B Zar" w:hint="cs"/>
          <w:sz w:val="28"/>
          <w:szCs w:val="28"/>
          <w:rtl/>
          <w:lang w:bidi="ar-AE"/>
        </w:rPr>
        <w:t xml:space="preserve">دال بر </w:t>
      </w:r>
      <w:r w:rsidR="00241520">
        <w:rPr>
          <w:rFonts w:cs="B Zar" w:hint="cs"/>
          <w:sz w:val="28"/>
          <w:szCs w:val="28"/>
          <w:rtl/>
          <w:lang w:bidi="ar-AE"/>
        </w:rPr>
        <w:t xml:space="preserve">مطلب </w:t>
      </w:r>
      <w:r>
        <w:rPr>
          <w:rFonts w:cs="B Zar" w:hint="cs"/>
          <w:sz w:val="28"/>
          <w:szCs w:val="28"/>
          <w:rtl/>
          <w:lang w:bidi="ar-AE"/>
        </w:rPr>
        <w:t>می پردازیم</w:t>
      </w:r>
      <w:r w:rsidR="00F83F9C">
        <w:rPr>
          <w:rFonts w:cs="B Zar" w:hint="cs"/>
          <w:sz w:val="28"/>
          <w:szCs w:val="28"/>
          <w:rtl/>
          <w:lang w:bidi="ar-AE"/>
        </w:rPr>
        <w:t xml:space="preserve">. </w:t>
      </w:r>
    </w:p>
    <w:p w14:paraId="72A08788" w14:textId="77777777" w:rsidR="00F83F9C" w:rsidRPr="003F506F" w:rsidRDefault="00F83F9C" w:rsidP="00F83F9C">
      <w:pPr>
        <w:jc w:val="both"/>
        <w:rPr>
          <w:rFonts w:cs="B Titr"/>
          <w:color w:val="FF0000"/>
          <w:sz w:val="28"/>
          <w:szCs w:val="28"/>
          <w:rtl/>
          <w:lang w:bidi="ar-AE"/>
        </w:rPr>
      </w:pPr>
      <w:r w:rsidRPr="003F506F">
        <w:rPr>
          <w:rFonts w:cs="B Titr" w:hint="cs"/>
          <w:color w:val="FF0000"/>
          <w:sz w:val="28"/>
          <w:szCs w:val="28"/>
          <w:rtl/>
          <w:lang w:bidi="ar-AE"/>
        </w:rPr>
        <w:t>روایت اول</w:t>
      </w:r>
    </w:p>
    <w:p w14:paraId="1BCFA32A" w14:textId="77777777" w:rsidR="00241520" w:rsidRDefault="00F83F9C" w:rsidP="00241520">
      <w:pPr>
        <w:jc w:val="both"/>
        <w:rPr>
          <w:rFonts w:cs="B Zar" w:hint="cs"/>
          <w:sz w:val="28"/>
          <w:szCs w:val="28"/>
          <w:rtl/>
          <w:lang w:bidi="ar-AE"/>
        </w:rPr>
      </w:pPr>
      <w:r>
        <w:rPr>
          <w:rFonts w:cs="B Zar" w:hint="cs"/>
          <w:sz w:val="28"/>
          <w:szCs w:val="28"/>
          <w:rtl/>
          <w:lang w:bidi="ar-AE"/>
        </w:rPr>
        <w:t>مستند ما صحیحه ابی خالد کابلی ا</w:t>
      </w:r>
      <w:r w:rsidR="00241520">
        <w:rPr>
          <w:rFonts w:cs="B Zar" w:hint="cs"/>
          <w:sz w:val="28"/>
          <w:szCs w:val="28"/>
          <w:rtl/>
          <w:lang w:bidi="ar-AE"/>
        </w:rPr>
        <w:t>ست که از حواریون امام سجاد بوده.</w:t>
      </w:r>
    </w:p>
    <w:p w14:paraId="137C6B43" w14:textId="75AA280E" w:rsidR="00F83F9C" w:rsidRPr="003F506F" w:rsidRDefault="00F83F9C" w:rsidP="00241520">
      <w:pPr>
        <w:jc w:val="both"/>
        <w:rPr>
          <w:rFonts w:ascii="Adobe Arabic" w:hAnsi="Adobe Arabic" w:cs="Adobe Arabic"/>
          <w:b/>
          <w:bCs/>
          <w:color w:val="008000"/>
          <w:sz w:val="32"/>
          <w:szCs w:val="32"/>
          <w:rtl/>
        </w:rPr>
      </w:pPr>
      <w:r w:rsidRPr="003F506F">
        <w:rPr>
          <w:rFonts w:ascii="Adobe Arabic" w:hAnsi="Adobe Arabic" w:cs="Adobe Arabic"/>
          <w:b/>
          <w:bCs/>
          <w:color w:val="000000"/>
          <w:sz w:val="26"/>
          <w:szCs w:val="26"/>
          <w:rtl/>
        </w:rPr>
        <w:t>وعن محمد بن يحيى، عن أحمد بن محمد بن عيسى، عن ابن محبوب عن هشام بن سالم، عن أبي خالد الكابلي، عن أبي جعفر عليه السلام قال:</w:t>
      </w:r>
      <w:r w:rsidRPr="003F506F">
        <w:rPr>
          <w:rFonts w:ascii="Adobe Arabic" w:hAnsi="Adobe Arabic" w:cs="Adobe Arabic"/>
          <w:b/>
          <w:bCs/>
          <w:color w:val="008000"/>
          <w:sz w:val="32"/>
          <w:szCs w:val="32"/>
          <w:rtl/>
        </w:rPr>
        <w:t xml:space="preserve"> وجدنا في كتاب علي عليه السلام أن الأرض لله يورثها من يشاء من عباده والعاقبة للمتقين، أنا وأهل بيتي الذين أورثنا الأرض ونحن المتقون والأرض كلها لنا فمن أحيى أرضا من المسلمين فليعمرها وليؤد خراجها إلى الامام من أهل بيتي وله ما أكل منها، فان تركها وأخربها فأخذها رجل من المسلمين من بعده فعمرها وأحياها فهو أحق بها من الذي تركها فليؤد خراجها إلى الامام من أهل بيتي وله ما أكل منها حتى يظهر القائم عليه السلام من أهل بيتي بالسيف فيحويها ويمنعها ويخرجهم منها كما حواها رسول الله صلى الله عليه وآله ومنعها إلا ما كان في أيدي شيعتنا، فإنه يقاطعهم على ما في أيديهم ويترك الأرض في أيديهم. محمد بن الحسن باسناده عن الحسن بن محبوب مثله. وكذا الذي قبله</w:t>
      </w:r>
      <w:r w:rsidRPr="003F506F">
        <w:rPr>
          <w:rFonts w:ascii="Adobe Arabic" w:hAnsi="Adobe Arabic" w:cs="Adobe Arabic"/>
          <w:b/>
          <w:bCs/>
          <w:color w:val="008000"/>
          <w:sz w:val="32"/>
          <w:szCs w:val="32"/>
        </w:rPr>
        <w:t>.</w:t>
      </w:r>
      <w:r>
        <w:rPr>
          <w:rStyle w:val="FootnoteReference"/>
          <w:rFonts w:ascii="Adobe Arabic" w:hAnsi="Adobe Arabic" w:cs="Adobe Arabic"/>
          <w:b/>
          <w:bCs/>
          <w:color w:val="008000"/>
          <w:sz w:val="32"/>
          <w:szCs w:val="32"/>
          <w:rtl/>
        </w:rPr>
        <w:footnoteReference w:id="2"/>
      </w:r>
    </w:p>
    <w:p w14:paraId="272BB0C0" w14:textId="42B0CA57" w:rsidR="00F83F9C" w:rsidRDefault="00F83F9C" w:rsidP="00241520">
      <w:pPr>
        <w:jc w:val="both"/>
        <w:rPr>
          <w:rFonts w:cs="B Zar"/>
          <w:sz w:val="28"/>
          <w:szCs w:val="28"/>
          <w:rtl/>
          <w:lang w:bidi="ar-AE"/>
        </w:rPr>
      </w:pPr>
      <w:r w:rsidRPr="003F506F">
        <w:rPr>
          <w:rFonts w:cs="B Zar" w:hint="cs"/>
          <w:sz w:val="28"/>
          <w:szCs w:val="28"/>
          <w:rtl/>
          <w:lang w:bidi="ar-AE"/>
        </w:rPr>
        <w:t xml:space="preserve">این صحیحه صریح در مطلب </w:t>
      </w:r>
      <w:r w:rsidR="00241520">
        <w:rPr>
          <w:rFonts w:cs="B Zar" w:hint="cs"/>
          <w:sz w:val="28"/>
          <w:szCs w:val="28"/>
          <w:rtl/>
          <w:lang w:bidi="ar-AE"/>
        </w:rPr>
        <w:t>است</w:t>
      </w:r>
      <w:r w:rsidRPr="003F506F">
        <w:rPr>
          <w:rFonts w:cs="B Zar" w:hint="cs"/>
          <w:sz w:val="28"/>
          <w:szCs w:val="28"/>
          <w:rtl/>
          <w:lang w:bidi="ar-AE"/>
        </w:rPr>
        <w:t xml:space="preserve">. </w:t>
      </w:r>
    </w:p>
    <w:p w14:paraId="52286D32" w14:textId="77777777" w:rsidR="00F83F9C" w:rsidRPr="003F506F" w:rsidRDefault="00F83F9C" w:rsidP="00F83F9C">
      <w:pPr>
        <w:jc w:val="both"/>
        <w:rPr>
          <w:rFonts w:cs="B Titr"/>
          <w:color w:val="FF0000"/>
          <w:sz w:val="28"/>
          <w:szCs w:val="28"/>
          <w:rtl/>
          <w:lang w:bidi="ar-AE"/>
        </w:rPr>
      </w:pPr>
      <w:r w:rsidRPr="003F506F">
        <w:rPr>
          <w:rFonts w:cs="B Titr" w:hint="cs"/>
          <w:color w:val="FF0000"/>
          <w:sz w:val="28"/>
          <w:szCs w:val="28"/>
          <w:rtl/>
          <w:lang w:bidi="ar-AE"/>
        </w:rPr>
        <w:t>روایت دوم</w:t>
      </w:r>
    </w:p>
    <w:p w14:paraId="73F200E3" w14:textId="77777777" w:rsidR="00F83F9C" w:rsidRDefault="00F83F9C" w:rsidP="00F83F9C">
      <w:pPr>
        <w:jc w:val="both"/>
        <w:rPr>
          <w:rFonts w:cs="B Zar"/>
          <w:sz w:val="28"/>
          <w:szCs w:val="28"/>
          <w:rtl/>
          <w:lang w:bidi="ar-AE"/>
        </w:rPr>
      </w:pPr>
      <w:r w:rsidRPr="003F506F">
        <w:rPr>
          <w:rFonts w:ascii="Adobe Arabic" w:hAnsi="Adobe Arabic" w:cs="Adobe Arabic"/>
          <w:b/>
          <w:bCs/>
          <w:color w:val="000000"/>
          <w:sz w:val="26"/>
          <w:szCs w:val="26"/>
          <w:rtl/>
        </w:rPr>
        <w:t>محمد بن يعقوب، عن عدة من أصحابنا، عن سهل بن زياد، وأحمد ابن محمد جميعا، عن ابن محبوب، عن معاوية بن وهب قال: سمعت أبا عبد الله عليه السلام يقول:</w:t>
      </w:r>
      <w:r>
        <w:rPr>
          <w:rtl/>
        </w:rPr>
        <w:t xml:space="preserve"> </w:t>
      </w:r>
      <w:r w:rsidRPr="003F506F">
        <w:rPr>
          <w:rFonts w:ascii="Adobe Arabic" w:hAnsi="Adobe Arabic" w:cs="Adobe Arabic"/>
          <w:b/>
          <w:bCs/>
          <w:color w:val="008000"/>
          <w:sz w:val="32"/>
          <w:szCs w:val="32"/>
          <w:rtl/>
        </w:rPr>
        <w:t>أيما رجل أتى خربة بائرة فاستخرجها وكرى أنهارها وعمرها فان عليه فيها الصدقة، فان كانت أرض لرجل قبله فغاب عنها وتركها فأخر بها</w:t>
      </w:r>
      <w:r>
        <w:rPr>
          <w:rFonts w:ascii="Adobe Arabic" w:hAnsi="Adobe Arabic" w:cs="Adobe Arabic" w:hint="cs"/>
          <w:b/>
          <w:bCs/>
          <w:color w:val="008000"/>
          <w:sz w:val="32"/>
          <w:szCs w:val="32"/>
          <w:rtl/>
        </w:rPr>
        <w:t xml:space="preserve"> </w:t>
      </w:r>
      <w:r w:rsidRPr="003F506F">
        <w:rPr>
          <w:rFonts w:ascii="Adobe Arabic" w:hAnsi="Adobe Arabic" w:cs="Adobe Arabic"/>
          <w:b/>
          <w:bCs/>
          <w:color w:val="008000"/>
          <w:sz w:val="32"/>
          <w:szCs w:val="32"/>
          <w:rtl/>
        </w:rPr>
        <w:t>ثم جاء</w:t>
      </w:r>
      <w:r w:rsidRPr="003F506F">
        <w:rPr>
          <w:rFonts w:ascii="Adobe Arabic" w:hAnsi="Adobe Arabic" w:cs="Adobe Arabic" w:hint="cs"/>
          <w:b/>
          <w:bCs/>
          <w:color w:val="008000"/>
          <w:sz w:val="32"/>
          <w:szCs w:val="32"/>
          <w:rtl/>
        </w:rPr>
        <w:t xml:space="preserve"> </w:t>
      </w:r>
      <w:r w:rsidRPr="003F506F">
        <w:rPr>
          <w:rFonts w:ascii="Adobe Arabic" w:hAnsi="Adobe Arabic" w:cs="Adobe Arabic"/>
          <w:b/>
          <w:bCs/>
          <w:color w:val="008000"/>
          <w:sz w:val="32"/>
          <w:szCs w:val="32"/>
          <w:rtl/>
        </w:rPr>
        <w:t>بعد يطلبها فان الأرض لله ولمن عمرها</w:t>
      </w:r>
      <w:r w:rsidRPr="003F506F">
        <w:rPr>
          <w:rFonts w:ascii="Adobe Arabic" w:hAnsi="Adobe Arabic" w:cs="Adobe Arabic"/>
          <w:b/>
          <w:bCs/>
          <w:color w:val="008000"/>
          <w:sz w:val="32"/>
          <w:szCs w:val="32"/>
        </w:rPr>
        <w:t>.</w:t>
      </w:r>
      <w:r>
        <w:rPr>
          <w:rStyle w:val="FootnoteReference"/>
          <w:rFonts w:cs="B Zar"/>
          <w:sz w:val="28"/>
          <w:szCs w:val="28"/>
          <w:rtl/>
          <w:lang w:bidi="ar-AE"/>
        </w:rPr>
        <w:footnoteReference w:id="3"/>
      </w:r>
    </w:p>
    <w:p w14:paraId="2618E99F" w14:textId="7ACCD7B6" w:rsidR="00F83F9C" w:rsidRDefault="00F83F9C" w:rsidP="00241520">
      <w:pPr>
        <w:jc w:val="both"/>
        <w:rPr>
          <w:rFonts w:cs="B Zar"/>
          <w:sz w:val="28"/>
          <w:szCs w:val="28"/>
          <w:rtl/>
          <w:lang w:bidi="ar-AE"/>
        </w:rPr>
      </w:pPr>
      <w:r>
        <w:rPr>
          <w:rFonts w:cs="B Zar" w:hint="cs"/>
          <w:sz w:val="28"/>
          <w:szCs w:val="28"/>
          <w:rtl/>
          <w:lang w:bidi="ar-AE"/>
        </w:rPr>
        <w:t xml:space="preserve">غیر از روایاتی که بالخصوص بر مطلب </w:t>
      </w:r>
      <w:r w:rsidR="00241520">
        <w:rPr>
          <w:rFonts w:cs="B Zar" w:hint="cs"/>
          <w:sz w:val="28"/>
          <w:szCs w:val="28"/>
          <w:rtl/>
          <w:lang w:bidi="ar-AE"/>
        </w:rPr>
        <w:t xml:space="preserve">دلالت </w:t>
      </w:r>
      <w:r w:rsidR="00241520">
        <w:rPr>
          <w:rFonts w:cs="B Zar" w:hint="cs"/>
          <w:sz w:val="28"/>
          <w:szCs w:val="28"/>
          <w:rtl/>
          <w:lang w:bidi="ar-AE"/>
        </w:rPr>
        <w:t>داشتند،</w:t>
      </w:r>
      <w:r>
        <w:rPr>
          <w:rFonts w:cs="B Zar" w:hint="cs"/>
          <w:sz w:val="28"/>
          <w:szCs w:val="28"/>
          <w:rtl/>
          <w:lang w:bidi="ar-AE"/>
        </w:rPr>
        <w:t xml:space="preserve"> به عمومات </w:t>
      </w:r>
      <w:r w:rsidR="00241520">
        <w:rPr>
          <w:rFonts w:cs="B Zar" w:hint="cs"/>
          <w:sz w:val="28"/>
          <w:szCs w:val="28"/>
          <w:rtl/>
          <w:lang w:bidi="ar-AE"/>
        </w:rPr>
        <w:t xml:space="preserve">نیز </w:t>
      </w:r>
      <w:r>
        <w:rPr>
          <w:rFonts w:cs="B Zar" w:hint="cs"/>
          <w:sz w:val="28"/>
          <w:szCs w:val="28"/>
          <w:rtl/>
          <w:lang w:bidi="ar-AE"/>
        </w:rPr>
        <w:t>می توان</w:t>
      </w:r>
      <w:r w:rsidR="00241520">
        <w:rPr>
          <w:rFonts w:cs="B Zar" w:hint="cs"/>
          <w:sz w:val="28"/>
          <w:szCs w:val="28"/>
          <w:rtl/>
          <w:lang w:bidi="ar-AE"/>
        </w:rPr>
        <w:t xml:space="preserve"> مراجعه کرد؛ چرا</w:t>
      </w:r>
      <w:r>
        <w:rPr>
          <w:rFonts w:cs="B Zar" w:hint="cs"/>
          <w:sz w:val="28"/>
          <w:szCs w:val="28"/>
          <w:rtl/>
          <w:lang w:bidi="ar-AE"/>
        </w:rPr>
        <w:t xml:space="preserve">که در </w:t>
      </w:r>
      <w:r w:rsidR="00241520">
        <w:rPr>
          <w:rFonts w:cs="B Zar" w:hint="cs"/>
          <w:sz w:val="28"/>
          <w:szCs w:val="28"/>
          <w:rtl/>
          <w:lang w:bidi="ar-AE"/>
        </w:rPr>
        <w:t>این روایات</w:t>
      </w:r>
      <w:r>
        <w:rPr>
          <w:rFonts w:cs="B Zar" w:hint="cs"/>
          <w:sz w:val="28"/>
          <w:szCs w:val="28"/>
          <w:rtl/>
          <w:lang w:bidi="ar-AE"/>
        </w:rPr>
        <w:t xml:space="preserve"> قیدی </w:t>
      </w:r>
      <w:r w:rsidR="00241520">
        <w:rPr>
          <w:rFonts w:cs="B Zar" w:hint="cs"/>
          <w:sz w:val="28"/>
          <w:szCs w:val="28"/>
          <w:rtl/>
          <w:lang w:bidi="ar-AE"/>
        </w:rPr>
        <w:t>دال بر خروج</w:t>
      </w:r>
      <w:r>
        <w:rPr>
          <w:rFonts w:cs="B Zar" w:hint="cs"/>
          <w:sz w:val="28"/>
          <w:szCs w:val="28"/>
          <w:rtl/>
          <w:lang w:bidi="ar-AE"/>
        </w:rPr>
        <w:t xml:space="preserve"> زمین موات مسبوق به عمران </w:t>
      </w:r>
      <w:r w:rsidR="00241520">
        <w:rPr>
          <w:rFonts w:cs="B Zar" w:hint="cs"/>
          <w:sz w:val="28"/>
          <w:szCs w:val="28"/>
          <w:rtl/>
          <w:lang w:bidi="ar-AE"/>
        </w:rPr>
        <w:t>از عموم اراضی موات نیست</w:t>
      </w:r>
      <w:r>
        <w:rPr>
          <w:rFonts w:cs="B Zar" w:hint="cs"/>
          <w:sz w:val="28"/>
          <w:szCs w:val="28"/>
          <w:rtl/>
          <w:lang w:bidi="ar-AE"/>
        </w:rPr>
        <w:t xml:space="preserve">. </w:t>
      </w:r>
    </w:p>
    <w:p w14:paraId="344C67EA" w14:textId="723B5AA4" w:rsidR="00897D5A" w:rsidRDefault="00F83F9C" w:rsidP="00897D5A">
      <w:pPr>
        <w:jc w:val="both"/>
        <w:rPr>
          <w:rFonts w:cs="B Zar"/>
          <w:sz w:val="28"/>
          <w:szCs w:val="28"/>
          <w:rtl/>
          <w:lang w:bidi="ar-AE"/>
        </w:rPr>
      </w:pPr>
      <w:r>
        <w:rPr>
          <w:rFonts w:cs="B Zar" w:hint="cs"/>
          <w:sz w:val="28"/>
          <w:szCs w:val="28"/>
          <w:rtl/>
          <w:lang w:bidi="ar-AE"/>
        </w:rPr>
        <w:t xml:space="preserve">اما </w:t>
      </w:r>
      <w:r w:rsidR="00975D7D">
        <w:rPr>
          <w:rFonts w:cs="B Zar" w:hint="cs"/>
          <w:sz w:val="28"/>
          <w:szCs w:val="28"/>
          <w:rtl/>
          <w:lang w:bidi="ar-AE"/>
        </w:rPr>
        <w:t xml:space="preserve">صحیحه سلیمان ابن خالد </w:t>
      </w:r>
      <w:r>
        <w:rPr>
          <w:rFonts w:cs="B Zar" w:hint="cs"/>
          <w:sz w:val="28"/>
          <w:szCs w:val="28"/>
          <w:rtl/>
          <w:lang w:bidi="ar-AE"/>
        </w:rPr>
        <w:t>در همین باب</w:t>
      </w:r>
      <w:r w:rsidR="00897D5A">
        <w:rPr>
          <w:rFonts w:cs="B Zar" w:hint="cs"/>
          <w:sz w:val="28"/>
          <w:szCs w:val="28"/>
          <w:rtl/>
          <w:lang w:bidi="ar-AE"/>
        </w:rPr>
        <w:t xml:space="preserve"> که قرائت شد،</w:t>
      </w:r>
      <w:r>
        <w:rPr>
          <w:rFonts w:cs="B Zar" w:hint="cs"/>
          <w:sz w:val="28"/>
          <w:szCs w:val="28"/>
          <w:rtl/>
          <w:lang w:bidi="ar-AE"/>
        </w:rPr>
        <w:t xml:space="preserve"> مانع عمل ما به این </w:t>
      </w:r>
      <w:r w:rsidR="00975D7D">
        <w:rPr>
          <w:rFonts w:cs="B Zar" w:hint="cs"/>
          <w:sz w:val="28"/>
          <w:szCs w:val="28"/>
          <w:rtl/>
          <w:lang w:bidi="ar-AE"/>
        </w:rPr>
        <w:t xml:space="preserve">دسته از روایات </w:t>
      </w:r>
      <w:r w:rsidR="00897D5A">
        <w:rPr>
          <w:rFonts w:cs="B Zar" w:hint="cs"/>
          <w:sz w:val="28"/>
          <w:szCs w:val="28"/>
          <w:rtl/>
          <w:lang w:bidi="ar-AE"/>
        </w:rPr>
        <w:t>است</w:t>
      </w:r>
      <w:r w:rsidR="00975D7D">
        <w:rPr>
          <w:rFonts w:cs="B Zar" w:hint="cs"/>
          <w:sz w:val="28"/>
          <w:szCs w:val="28"/>
          <w:rtl/>
          <w:lang w:bidi="ar-AE"/>
        </w:rPr>
        <w:t>.</w:t>
      </w:r>
      <w:r>
        <w:rPr>
          <w:rFonts w:cs="B Zar" w:hint="cs"/>
          <w:sz w:val="28"/>
          <w:szCs w:val="28"/>
          <w:rtl/>
          <w:lang w:bidi="ar-AE"/>
        </w:rPr>
        <w:t xml:space="preserve"> در </w:t>
      </w:r>
      <w:r w:rsidR="00897D5A">
        <w:rPr>
          <w:rFonts w:cs="B Zar" w:hint="cs"/>
          <w:sz w:val="28"/>
          <w:szCs w:val="28"/>
          <w:rtl/>
          <w:lang w:bidi="ar-AE"/>
        </w:rPr>
        <w:t>این</w:t>
      </w:r>
      <w:r>
        <w:rPr>
          <w:rFonts w:cs="B Zar" w:hint="cs"/>
          <w:sz w:val="28"/>
          <w:szCs w:val="28"/>
          <w:rtl/>
          <w:lang w:bidi="ar-AE"/>
        </w:rPr>
        <w:t xml:space="preserve"> صحیحه حضرت فرمود</w:t>
      </w:r>
      <w:r w:rsidR="00897D5A">
        <w:rPr>
          <w:rFonts w:cs="B Zar" w:hint="cs"/>
          <w:sz w:val="28"/>
          <w:szCs w:val="28"/>
          <w:rtl/>
          <w:lang w:bidi="ar-AE"/>
        </w:rPr>
        <w:t>ند:</w:t>
      </w:r>
      <w:r>
        <w:rPr>
          <w:rFonts w:cs="B Zar" w:hint="cs"/>
          <w:sz w:val="28"/>
          <w:szCs w:val="28"/>
          <w:rtl/>
          <w:lang w:bidi="ar-AE"/>
        </w:rPr>
        <w:t xml:space="preserve"> اگر صاحب زمین را می شناسد</w:t>
      </w:r>
      <w:r w:rsidR="00897D5A">
        <w:rPr>
          <w:rFonts w:cs="B Zar" w:hint="cs"/>
          <w:sz w:val="28"/>
          <w:szCs w:val="28"/>
          <w:rtl/>
          <w:lang w:bidi="ar-AE"/>
        </w:rPr>
        <w:t>،</w:t>
      </w:r>
      <w:r>
        <w:rPr>
          <w:rFonts w:cs="B Zar" w:hint="cs"/>
          <w:sz w:val="28"/>
          <w:szCs w:val="28"/>
          <w:rtl/>
          <w:lang w:bidi="ar-AE"/>
        </w:rPr>
        <w:t xml:space="preserve"> باید حق</w:t>
      </w:r>
      <w:r w:rsidR="00897D5A">
        <w:rPr>
          <w:rFonts w:cs="B Zar" w:hint="cs"/>
          <w:sz w:val="28"/>
          <w:szCs w:val="28"/>
          <w:rtl/>
          <w:lang w:bidi="ar-AE"/>
        </w:rPr>
        <w:t xml:space="preserve"> او</w:t>
      </w:r>
      <w:r>
        <w:rPr>
          <w:rFonts w:cs="B Zar" w:hint="cs"/>
          <w:sz w:val="28"/>
          <w:szCs w:val="28"/>
          <w:rtl/>
          <w:lang w:bidi="ar-AE"/>
        </w:rPr>
        <w:t xml:space="preserve"> را بدهد. </w:t>
      </w:r>
    </w:p>
    <w:p w14:paraId="24C734A2" w14:textId="5ED45FBC" w:rsidR="00F83F9C" w:rsidRDefault="00F83F9C" w:rsidP="00897D5A">
      <w:pPr>
        <w:jc w:val="both"/>
        <w:rPr>
          <w:rFonts w:cs="B Zar"/>
          <w:sz w:val="28"/>
          <w:szCs w:val="28"/>
          <w:rtl/>
          <w:lang w:bidi="ar-AE"/>
        </w:rPr>
      </w:pPr>
      <w:r>
        <w:rPr>
          <w:rFonts w:cs="B Zar" w:hint="cs"/>
          <w:sz w:val="28"/>
          <w:szCs w:val="28"/>
          <w:rtl/>
          <w:lang w:bidi="ar-AE"/>
        </w:rPr>
        <w:t xml:space="preserve">سوال این است که منظور از حق </w:t>
      </w:r>
      <w:r w:rsidR="00897D5A">
        <w:rPr>
          <w:rFonts w:cs="B Zar" w:hint="cs"/>
          <w:sz w:val="28"/>
          <w:szCs w:val="28"/>
          <w:rtl/>
          <w:lang w:bidi="ar-AE"/>
        </w:rPr>
        <w:t>چیست؟ آیا منظور این است که زمین</w:t>
      </w:r>
      <w:r>
        <w:rPr>
          <w:rFonts w:cs="B Zar" w:hint="cs"/>
          <w:sz w:val="28"/>
          <w:szCs w:val="28"/>
          <w:rtl/>
          <w:lang w:bidi="ar-AE"/>
        </w:rPr>
        <w:t xml:space="preserve"> را </w:t>
      </w:r>
      <w:r w:rsidR="00897D5A">
        <w:rPr>
          <w:rFonts w:cs="B Zar" w:hint="cs"/>
          <w:sz w:val="28"/>
          <w:szCs w:val="28"/>
          <w:rtl/>
          <w:lang w:bidi="ar-AE"/>
        </w:rPr>
        <w:t xml:space="preserve">به او باز گرداند و </w:t>
      </w:r>
      <w:r>
        <w:rPr>
          <w:rFonts w:cs="B Zar" w:hint="cs"/>
          <w:sz w:val="28"/>
          <w:szCs w:val="28"/>
          <w:rtl/>
          <w:lang w:bidi="ar-AE"/>
        </w:rPr>
        <w:t xml:space="preserve">یا </w:t>
      </w:r>
      <w:r w:rsidR="00897D5A">
        <w:rPr>
          <w:rFonts w:cs="B Zar" w:hint="cs"/>
          <w:sz w:val="28"/>
          <w:szCs w:val="28"/>
          <w:rtl/>
          <w:lang w:bidi="ar-AE"/>
        </w:rPr>
        <w:t xml:space="preserve">چیزی تحت عنوان </w:t>
      </w:r>
      <w:r>
        <w:rPr>
          <w:rFonts w:cs="B Zar" w:hint="cs"/>
          <w:sz w:val="28"/>
          <w:szCs w:val="28"/>
          <w:rtl/>
          <w:lang w:bidi="ar-AE"/>
        </w:rPr>
        <w:t>حق مالکیت</w:t>
      </w:r>
      <w:r w:rsidR="00897D5A">
        <w:rPr>
          <w:rFonts w:cs="B Zar" w:hint="cs"/>
          <w:sz w:val="28"/>
          <w:szCs w:val="28"/>
          <w:rtl/>
          <w:lang w:bidi="ar-AE"/>
        </w:rPr>
        <w:t xml:space="preserve"> به وی بپردازی</w:t>
      </w:r>
      <w:r>
        <w:rPr>
          <w:rFonts w:cs="B Zar" w:hint="cs"/>
          <w:sz w:val="28"/>
          <w:szCs w:val="28"/>
          <w:rtl/>
          <w:lang w:bidi="ar-AE"/>
        </w:rPr>
        <w:t>؟ این حق مالکیت همان نظر شیخ در نهایه است.</w:t>
      </w:r>
    </w:p>
    <w:p w14:paraId="093AE35A" w14:textId="5542E0BB" w:rsidR="00F83F9C" w:rsidRPr="00F20EDA" w:rsidRDefault="00F83F9C" w:rsidP="008F0395">
      <w:pPr>
        <w:jc w:val="both"/>
        <w:rPr>
          <w:rFonts w:cs="B Zar"/>
          <w:sz w:val="28"/>
          <w:szCs w:val="28"/>
          <w:rtl/>
          <w:lang w:bidi="ar-AE"/>
        </w:rPr>
      </w:pPr>
      <w:r w:rsidRPr="00F20EDA">
        <w:rPr>
          <w:rFonts w:ascii="Adobe Arabic" w:hAnsi="Adobe Arabic" w:cs="Adobe Arabic"/>
          <w:b/>
          <w:bCs/>
          <w:color w:val="008000"/>
          <w:sz w:val="32"/>
          <w:szCs w:val="32"/>
          <w:rtl/>
        </w:rPr>
        <w:t>وعنه عن ابن أبي عمير، عن حماد ابن عثمان، عن الحلبي، عن أبي عبد الله عليه السلام مثله</w:t>
      </w:r>
      <w:r>
        <w:rPr>
          <w:rFonts w:ascii="Adobe Arabic" w:hAnsi="Adobe Arabic" w:cs="Adobe Arabic" w:hint="cs"/>
          <w:b/>
          <w:bCs/>
          <w:color w:val="008000"/>
          <w:sz w:val="32"/>
          <w:szCs w:val="32"/>
          <w:rtl/>
        </w:rPr>
        <w:t xml:space="preserve"> . </w:t>
      </w:r>
      <w:r w:rsidRPr="00F20EDA">
        <w:rPr>
          <w:rFonts w:cs="B Zar" w:hint="cs"/>
          <w:sz w:val="28"/>
          <w:szCs w:val="28"/>
          <w:rtl/>
          <w:lang w:bidi="ar-AE"/>
        </w:rPr>
        <w:t xml:space="preserve">مثل روایت سلمان ابن خالد را حلبی </w:t>
      </w:r>
      <w:r w:rsidR="008F0395">
        <w:rPr>
          <w:rFonts w:cs="B Zar" w:hint="cs"/>
          <w:sz w:val="28"/>
          <w:szCs w:val="28"/>
          <w:rtl/>
          <w:lang w:bidi="ar-AE"/>
        </w:rPr>
        <w:t xml:space="preserve">نیز </w:t>
      </w:r>
      <w:r w:rsidRPr="00F20EDA">
        <w:rPr>
          <w:rFonts w:cs="B Zar" w:hint="cs"/>
          <w:sz w:val="28"/>
          <w:szCs w:val="28"/>
          <w:rtl/>
          <w:lang w:bidi="ar-AE"/>
        </w:rPr>
        <w:t>از امام صادق نقل کرده.</w:t>
      </w:r>
    </w:p>
    <w:p w14:paraId="3330A586" w14:textId="7820DEA3" w:rsidR="00F83F9C" w:rsidRDefault="00F83F9C" w:rsidP="008F0395">
      <w:pPr>
        <w:jc w:val="both"/>
        <w:rPr>
          <w:rFonts w:cs="B Zar"/>
          <w:sz w:val="28"/>
          <w:szCs w:val="28"/>
          <w:rtl/>
          <w:lang w:bidi="ar-AE"/>
        </w:rPr>
      </w:pPr>
      <w:r>
        <w:rPr>
          <w:rFonts w:cs="B Zar" w:hint="cs"/>
          <w:sz w:val="28"/>
          <w:szCs w:val="28"/>
          <w:rtl/>
          <w:lang w:bidi="ar-AE"/>
        </w:rPr>
        <w:t>بنا بر این ما با روای</w:t>
      </w:r>
      <w:r w:rsidR="008F0395">
        <w:rPr>
          <w:rFonts w:cs="B Zar" w:hint="cs"/>
          <w:sz w:val="28"/>
          <w:szCs w:val="28"/>
          <w:rtl/>
          <w:lang w:bidi="ar-AE"/>
        </w:rPr>
        <w:t>ا</w:t>
      </w:r>
      <w:r>
        <w:rPr>
          <w:rFonts w:cs="B Zar" w:hint="cs"/>
          <w:sz w:val="28"/>
          <w:szCs w:val="28"/>
          <w:rtl/>
          <w:lang w:bidi="ar-AE"/>
        </w:rPr>
        <w:t xml:space="preserve">ت متعارضی روبرو هستیم. شیوه اجتهاد در این موارد به این صورت است که باید ببینیم دلالت کدام روایت اوضح است. روایتی که دلالت اوضح در حد قطعی </w:t>
      </w:r>
      <w:r w:rsidR="008F0395">
        <w:rPr>
          <w:rFonts w:cs="B Zar" w:hint="cs"/>
          <w:sz w:val="28"/>
          <w:szCs w:val="28"/>
          <w:rtl/>
          <w:lang w:bidi="ar-AE"/>
        </w:rPr>
        <w:t>دارد</w:t>
      </w:r>
      <w:r w:rsidR="008F0395">
        <w:rPr>
          <w:rFonts w:cs="B Zar" w:hint="cs"/>
          <w:sz w:val="28"/>
          <w:szCs w:val="28"/>
          <w:rtl/>
          <w:lang w:bidi="ar-AE"/>
        </w:rPr>
        <w:t xml:space="preserve">، </w:t>
      </w:r>
      <w:r w:rsidR="008F0395">
        <w:rPr>
          <w:rFonts w:cs="B Zar" w:hint="cs"/>
          <w:sz w:val="28"/>
          <w:szCs w:val="28"/>
          <w:rtl/>
          <w:lang w:bidi="ar-AE"/>
        </w:rPr>
        <w:t xml:space="preserve">نص </w:t>
      </w:r>
      <w:r>
        <w:rPr>
          <w:rFonts w:cs="B Zar" w:hint="cs"/>
          <w:sz w:val="28"/>
          <w:szCs w:val="28"/>
          <w:rtl/>
          <w:lang w:bidi="ar-AE"/>
        </w:rPr>
        <w:t>می شود</w:t>
      </w:r>
      <w:r w:rsidR="008F0395">
        <w:rPr>
          <w:rFonts w:cs="B Zar" w:hint="cs"/>
          <w:sz w:val="28"/>
          <w:szCs w:val="28"/>
          <w:rtl/>
          <w:lang w:bidi="ar-AE"/>
        </w:rPr>
        <w:t xml:space="preserve"> و</w:t>
      </w:r>
      <w:r>
        <w:rPr>
          <w:rFonts w:cs="B Zar" w:hint="cs"/>
          <w:sz w:val="28"/>
          <w:szCs w:val="28"/>
          <w:rtl/>
          <w:lang w:bidi="ar-AE"/>
        </w:rPr>
        <w:t xml:space="preserve"> در مقابل آن روایتی که دلالت</w:t>
      </w:r>
      <w:r w:rsidR="008F0395">
        <w:rPr>
          <w:rFonts w:cs="B Zar" w:hint="cs"/>
          <w:sz w:val="28"/>
          <w:szCs w:val="28"/>
          <w:rtl/>
          <w:lang w:bidi="ar-AE"/>
        </w:rPr>
        <w:t xml:space="preserve"> غیر</w:t>
      </w:r>
      <w:r>
        <w:rPr>
          <w:rFonts w:cs="B Zar" w:hint="cs"/>
          <w:sz w:val="28"/>
          <w:szCs w:val="28"/>
          <w:rtl/>
          <w:lang w:bidi="ar-AE"/>
        </w:rPr>
        <w:t xml:space="preserve"> قطعی </w:t>
      </w:r>
      <w:r w:rsidR="008F0395">
        <w:rPr>
          <w:rFonts w:cs="B Zar" w:hint="cs"/>
          <w:sz w:val="28"/>
          <w:szCs w:val="28"/>
          <w:rtl/>
          <w:lang w:bidi="ar-AE"/>
        </w:rPr>
        <w:t>دارد،</w:t>
      </w:r>
      <w:r>
        <w:rPr>
          <w:rFonts w:cs="B Zar" w:hint="cs"/>
          <w:sz w:val="28"/>
          <w:szCs w:val="28"/>
          <w:rtl/>
          <w:lang w:bidi="ar-AE"/>
        </w:rPr>
        <w:t xml:space="preserve"> ظاهر</w:t>
      </w:r>
      <w:r w:rsidR="008F0395">
        <w:rPr>
          <w:rFonts w:cs="B Zar" w:hint="cs"/>
          <w:sz w:val="28"/>
          <w:szCs w:val="28"/>
          <w:rtl/>
          <w:lang w:bidi="ar-AE"/>
        </w:rPr>
        <w:t xml:space="preserve"> خواهد بود</w:t>
      </w:r>
      <w:r>
        <w:rPr>
          <w:rFonts w:cs="B Zar" w:hint="cs"/>
          <w:sz w:val="28"/>
          <w:szCs w:val="28"/>
          <w:rtl/>
          <w:lang w:bidi="ar-AE"/>
        </w:rPr>
        <w:t xml:space="preserve">. اما اگر هیچکدام دلالت قطعی </w:t>
      </w:r>
      <w:r w:rsidR="008F0395">
        <w:rPr>
          <w:rFonts w:cs="B Zar" w:hint="cs"/>
          <w:sz w:val="28"/>
          <w:szCs w:val="28"/>
          <w:rtl/>
          <w:lang w:bidi="ar-AE"/>
        </w:rPr>
        <w:t xml:space="preserve">نداشتند و </w:t>
      </w:r>
      <w:r>
        <w:rPr>
          <w:rFonts w:cs="B Zar" w:hint="cs"/>
          <w:sz w:val="28"/>
          <w:szCs w:val="28"/>
          <w:rtl/>
          <w:lang w:bidi="ar-AE"/>
        </w:rPr>
        <w:t xml:space="preserve">لکن یکی از </w:t>
      </w:r>
      <w:r w:rsidR="008F0395">
        <w:rPr>
          <w:rFonts w:cs="B Zar" w:hint="cs"/>
          <w:sz w:val="28"/>
          <w:szCs w:val="28"/>
          <w:rtl/>
          <w:lang w:bidi="ar-AE"/>
        </w:rPr>
        <w:t>آن دو دلالت</w:t>
      </w:r>
      <w:r>
        <w:rPr>
          <w:rFonts w:cs="B Zar" w:hint="cs"/>
          <w:sz w:val="28"/>
          <w:szCs w:val="28"/>
          <w:rtl/>
          <w:lang w:bidi="ar-AE"/>
        </w:rPr>
        <w:t xml:space="preserve"> بیشتر</w:t>
      </w:r>
      <w:r w:rsidR="008F0395">
        <w:rPr>
          <w:rFonts w:cs="B Zar" w:hint="cs"/>
          <w:sz w:val="28"/>
          <w:szCs w:val="28"/>
          <w:rtl/>
          <w:lang w:bidi="ar-AE"/>
        </w:rPr>
        <w:t xml:space="preserve">ی بر مطلب داشت، </w:t>
      </w:r>
      <w:r>
        <w:rPr>
          <w:rFonts w:cs="B Zar" w:hint="cs"/>
          <w:sz w:val="28"/>
          <w:szCs w:val="28"/>
          <w:rtl/>
          <w:lang w:bidi="ar-AE"/>
        </w:rPr>
        <w:t xml:space="preserve"> </w:t>
      </w:r>
      <w:r w:rsidR="008F0395">
        <w:rPr>
          <w:rFonts w:cs="B Zar" w:hint="cs"/>
          <w:sz w:val="28"/>
          <w:szCs w:val="28"/>
          <w:rtl/>
          <w:lang w:bidi="ar-AE"/>
        </w:rPr>
        <w:t xml:space="preserve">اظهر </w:t>
      </w:r>
      <w:r>
        <w:rPr>
          <w:rFonts w:cs="B Zar" w:hint="cs"/>
          <w:sz w:val="28"/>
          <w:szCs w:val="28"/>
          <w:rtl/>
          <w:lang w:bidi="ar-AE"/>
        </w:rPr>
        <w:t>می</w:t>
      </w:r>
      <w:r w:rsidR="008F0395">
        <w:rPr>
          <w:rFonts w:cs="B Zar" w:hint="cs"/>
          <w:sz w:val="28"/>
          <w:szCs w:val="28"/>
          <w:rtl/>
          <w:lang w:bidi="ar-AE"/>
        </w:rPr>
        <w:t xml:space="preserve"> </w:t>
      </w:r>
      <w:r>
        <w:rPr>
          <w:rFonts w:cs="B Zar" w:hint="cs"/>
          <w:sz w:val="28"/>
          <w:szCs w:val="28"/>
          <w:rtl/>
          <w:lang w:bidi="ar-AE"/>
        </w:rPr>
        <w:t xml:space="preserve">شود و </w:t>
      </w:r>
      <w:r w:rsidR="008F0395">
        <w:rPr>
          <w:rFonts w:cs="B Zar" w:hint="cs"/>
          <w:sz w:val="28"/>
          <w:szCs w:val="28"/>
          <w:rtl/>
          <w:lang w:bidi="ar-AE"/>
        </w:rPr>
        <w:t>در مقابل روایت دیگر،</w:t>
      </w:r>
      <w:r>
        <w:rPr>
          <w:rFonts w:cs="B Zar" w:hint="cs"/>
          <w:sz w:val="28"/>
          <w:szCs w:val="28"/>
          <w:rtl/>
          <w:lang w:bidi="ar-AE"/>
        </w:rPr>
        <w:t xml:space="preserve"> ظاهر</w:t>
      </w:r>
      <w:r w:rsidR="008F0395">
        <w:rPr>
          <w:rFonts w:cs="B Zar" w:hint="cs"/>
          <w:sz w:val="28"/>
          <w:szCs w:val="28"/>
          <w:rtl/>
          <w:lang w:bidi="ar-AE"/>
        </w:rPr>
        <w:t xml:space="preserve"> خواهد بود</w:t>
      </w:r>
      <w:r>
        <w:rPr>
          <w:rFonts w:cs="B Zar" w:hint="cs"/>
          <w:sz w:val="28"/>
          <w:szCs w:val="28"/>
          <w:rtl/>
          <w:lang w:bidi="ar-AE"/>
        </w:rPr>
        <w:t xml:space="preserve">. </w:t>
      </w:r>
    </w:p>
    <w:p w14:paraId="044A953B" w14:textId="77777777" w:rsidR="008F0395" w:rsidRDefault="00F83F9C" w:rsidP="008F0395">
      <w:pPr>
        <w:jc w:val="both"/>
        <w:rPr>
          <w:rFonts w:cs="B Zar"/>
          <w:sz w:val="28"/>
          <w:szCs w:val="28"/>
          <w:rtl/>
          <w:lang w:bidi="ar-AE"/>
        </w:rPr>
      </w:pPr>
      <w:r>
        <w:rPr>
          <w:rFonts w:cs="B Zar" w:hint="cs"/>
          <w:sz w:val="28"/>
          <w:szCs w:val="28"/>
          <w:rtl/>
          <w:lang w:bidi="ar-AE"/>
        </w:rPr>
        <w:t>ما وقتی به همه روایات نگاه می</w:t>
      </w:r>
      <w:r w:rsidR="008F0395">
        <w:rPr>
          <w:rFonts w:cs="B Zar" w:hint="cs"/>
          <w:sz w:val="28"/>
          <w:szCs w:val="28"/>
          <w:rtl/>
          <w:lang w:bidi="ar-AE"/>
        </w:rPr>
        <w:t xml:space="preserve"> </w:t>
      </w:r>
      <w:r>
        <w:rPr>
          <w:rFonts w:cs="B Zar" w:hint="cs"/>
          <w:sz w:val="28"/>
          <w:szCs w:val="28"/>
          <w:rtl/>
          <w:lang w:bidi="ar-AE"/>
        </w:rPr>
        <w:t>کنیم</w:t>
      </w:r>
      <w:r w:rsidR="008F0395">
        <w:rPr>
          <w:rFonts w:cs="B Zar" w:hint="cs"/>
          <w:sz w:val="28"/>
          <w:szCs w:val="28"/>
          <w:rtl/>
          <w:lang w:bidi="ar-AE"/>
        </w:rPr>
        <w:t>،</w:t>
      </w:r>
      <w:r>
        <w:rPr>
          <w:rFonts w:cs="B Zar" w:hint="cs"/>
          <w:sz w:val="28"/>
          <w:szCs w:val="28"/>
          <w:rtl/>
          <w:lang w:bidi="ar-AE"/>
        </w:rPr>
        <w:t xml:space="preserve"> می بینیم که وجه مشترک همه روایات</w:t>
      </w:r>
      <w:r w:rsidR="008F0395">
        <w:rPr>
          <w:rFonts w:cs="B Zar" w:hint="cs"/>
          <w:sz w:val="28"/>
          <w:szCs w:val="28"/>
          <w:rtl/>
          <w:lang w:bidi="ar-AE"/>
        </w:rPr>
        <w:t>،</w:t>
      </w:r>
      <w:r>
        <w:rPr>
          <w:rFonts w:cs="B Zar" w:hint="cs"/>
          <w:sz w:val="28"/>
          <w:szCs w:val="28"/>
          <w:rtl/>
          <w:lang w:bidi="ar-AE"/>
        </w:rPr>
        <w:t xml:space="preserve"> خلاف شرع </w:t>
      </w:r>
      <w:r w:rsidR="008F0395">
        <w:rPr>
          <w:rFonts w:cs="B Zar" w:hint="cs"/>
          <w:sz w:val="28"/>
          <w:szCs w:val="28"/>
          <w:rtl/>
          <w:lang w:bidi="ar-AE"/>
        </w:rPr>
        <w:t xml:space="preserve">نبودن عمل </w:t>
      </w:r>
      <w:r w:rsidR="008F0395">
        <w:rPr>
          <w:rFonts w:cs="B Zar" w:hint="cs"/>
          <w:sz w:val="28"/>
          <w:szCs w:val="28"/>
          <w:rtl/>
          <w:lang w:bidi="ar-AE"/>
        </w:rPr>
        <w:t xml:space="preserve">محیی دوم </w:t>
      </w:r>
      <w:r>
        <w:rPr>
          <w:rFonts w:cs="B Zar" w:hint="cs"/>
          <w:sz w:val="28"/>
          <w:szCs w:val="28"/>
          <w:rtl/>
          <w:lang w:bidi="ar-AE"/>
        </w:rPr>
        <w:t>و صحیح</w:t>
      </w:r>
      <w:r w:rsidR="008F0395">
        <w:rPr>
          <w:rFonts w:cs="B Zar" w:hint="cs"/>
          <w:sz w:val="28"/>
          <w:szCs w:val="28"/>
          <w:rtl/>
          <w:lang w:bidi="ar-AE"/>
        </w:rPr>
        <w:t xml:space="preserve"> بودن آن</w:t>
      </w:r>
      <w:r>
        <w:rPr>
          <w:rFonts w:cs="B Zar" w:hint="cs"/>
          <w:sz w:val="28"/>
          <w:szCs w:val="28"/>
          <w:rtl/>
          <w:lang w:bidi="ar-AE"/>
        </w:rPr>
        <w:t xml:space="preserve"> است</w:t>
      </w:r>
      <w:r w:rsidR="008F0395">
        <w:rPr>
          <w:rFonts w:cs="B Zar" w:hint="cs"/>
          <w:sz w:val="28"/>
          <w:szCs w:val="28"/>
          <w:rtl/>
          <w:lang w:bidi="ar-AE"/>
        </w:rPr>
        <w:t>. لکن در دو روایت آخر</w:t>
      </w:r>
      <w:r>
        <w:rPr>
          <w:rFonts w:cs="B Zar" w:hint="cs"/>
          <w:sz w:val="28"/>
          <w:szCs w:val="28"/>
          <w:rtl/>
          <w:lang w:bidi="ar-AE"/>
        </w:rPr>
        <w:t xml:space="preserve"> که خواندیم(</w:t>
      </w:r>
      <w:r w:rsidRPr="00F20EDA">
        <w:rPr>
          <w:rFonts w:cs="B Zar" w:hint="cs"/>
          <w:sz w:val="28"/>
          <w:szCs w:val="28"/>
          <w:rtl/>
          <w:lang w:bidi="ar-AE"/>
        </w:rPr>
        <w:t xml:space="preserve">روایت سلمان ابن خالد </w:t>
      </w:r>
      <w:r>
        <w:rPr>
          <w:rFonts w:cs="B Zar" w:hint="cs"/>
          <w:sz w:val="28"/>
          <w:szCs w:val="28"/>
          <w:rtl/>
          <w:lang w:bidi="ar-AE"/>
        </w:rPr>
        <w:t>و صحیحه</w:t>
      </w:r>
      <w:r w:rsidRPr="00F20EDA">
        <w:rPr>
          <w:rFonts w:cs="B Zar" w:hint="cs"/>
          <w:sz w:val="28"/>
          <w:szCs w:val="28"/>
          <w:rtl/>
          <w:lang w:bidi="ar-AE"/>
        </w:rPr>
        <w:t xml:space="preserve"> حلبی</w:t>
      </w:r>
      <w:r>
        <w:rPr>
          <w:rFonts w:cs="B Zar" w:hint="cs"/>
          <w:sz w:val="28"/>
          <w:szCs w:val="28"/>
          <w:rtl/>
          <w:lang w:bidi="ar-AE"/>
        </w:rPr>
        <w:t>) حضرت علاوه بر تایید مطلب قبل</w:t>
      </w:r>
      <w:r w:rsidR="008F0395">
        <w:rPr>
          <w:rFonts w:cs="B Zar" w:hint="cs"/>
          <w:sz w:val="28"/>
          <w:szCs w:val="28"/>
          <w:rtl/>
          <w:lang w:bidi="ar-AE"/>
        </w:rPr>
        <w:t>،</w:t>
      </w:r>
      <w:r>
        <w:rPr>
          <w:rFonts w:cs="B Zar" w:hint="cs"/>
          <w:sz w:val="28"/>
          <w:szCs w:val="28"/>
          <w:rtl/>
          <w:lang w:bidi="ar-AE"/>
        </w:rPr>
        <w:t xml:space="preserve"> </w:t>
      </w:r>
      <w:r w:rsidR="008F0395">
        <w:rPr>
          <w:rFonts w:cs="B Zar" w:hint="cs"/>
          <w:sz w:val="28"/>
          <w:szCs w:val="28"/>
          <w:rtl/>
          <w:lang w:bidi="ar-AE"/>
        </w:rPr>
        <w:t>نکته ای را اضافه کرده</w:t>
      </w:r>
      <w:r>
        <w:rPr>
          <w:rFonts w:cs="B Zar" w:hint="cs"/>
          <w:sz w:val="28"/>
          <w:szCs w:val="28"/>
          <w:rtl/>
          <w:lang w:bidi="ar-AE"/>
        </w:rPr>
        <w:t xml:space="preserve"> و فرمودند</w:t>
      </w:r>
      <w:r w:rsidR="008F0395">
        <w:rPr>
          <w:rFonts w:cs="B Zar" w:hint="cs"/>
          <w:sz w:val="28"/>
          <w:szCs w:val="28"/>
          <w:rtl/>
          <w:lang w:bidi="ar-AE"/>
        </w:rPr>
        <w:t>:</w:t>
      </w:r>
      <w:r>
        <w:rPr>
          <w:rFonts w:cs="B Zar" w:hint="cs"/>
          <w:sz w:val="28"/>
          <w:szCs w:val="28"/>
          <w:rtl/>
          <w:lang w:bidi="ar-AE"/>
        </w:rPr>
        <w:t xml:space="preserve"> محیی دوم باید </w:t>
      </w:r>
      <w:r w:rsidR="008F0395">
        <w:rPr>
          <w:rFonts w:cs="B Zar" w:hint="cs"/>
          <w:sz w:val="28"/>
          <w:szCs w:val="28"/>
          <w:rtl/>
          <w:lang w:bidi="ar-AE"/>
        </w:rPr>
        <w:t xml:space="preserve">حق </w:t>
      </w:r>
      <w:r>
        <w:rPr>
          <w:rFonts w:cs="B Zar" w:hint="cs"/>
          <w:sz w:val="28"/>
          <w:szCs w:val="28"/>
          <w:rtl/>
          <w:lang w:bidi="ar-AE"/>
        </w:rPr>
        <w:t>مالک اول را بدهد</w:t>
      </w:r>
      <w:r w:rsidR="008F0395">
        <w:rPr>
          <w:rFonts w:cs="B Zar" w:hint="cs"/>
          <w:sz w:val="28"/>
          <w:szCs w:val="28"/>
          <w:rtl/>
          <w:lang w:bidi="ar-AE"/>
        </w:rPr>
        <w:t>.</w:t>
      </w:r>
    </w:p>
    <w:p w14:paraId="6A6D9641" w14:textId="77777777" w:rsidR="008F0395" w:rsidRDefault="00F83F9C" w:rsidP="008F0395">
      <w:pPr>
        <w:jc w:val="both"/>
        <w:rPr>
          <w:rFonts w:cs="B Zar"/>
          <w:sz w:val="28"/>
          <w:szCs w:val="28"/>
          <w:rtl/>
          <w:lang w:bidi="ar-AE"/>
        </w:rPr>
      </w:pPr>
      <w:r>
        <w:rPr>
          <w:rFonts w:cs="B Zar" w:hint="cs"/>
          <w:sz w:val="28"/>
          <w:szCs w:val="28"/>
          <w:rtl/>
          <w:lang w:bidi="ar-AE"/>
        </w:rPr>
        <w:t xml:space="preserve">عرض کردیم که این </w:t>
      </w:r>
      <w:r w:rsidR="008F0395">
        <w:rPr>
          <w:rFonts w:cs="B Zar" w:hint="cs"/>
          <w:sz w:val="28"/>
          <w:szCs w:val="28"/>
          <w:rtl/>
          <w:lang w:bidi="ar-AE"/>
        </w:rPr>
        <w:t>حق چیزی</w:t>
      </w:r>
      <w:r>
        <w:rPr>
          <w:rFonts w:cs="B Zar" w:hint="cs"/>
          <w:sz w:val="28"/>
          <w:szCs w:val="28"/>
          <w:rtl/>
          <w:lang w:bidi="ar-AE"/>
        </w:rPr>
        <w:t xml:space="preserve"> شبیه سرقفلی </w:t>
      </w:r>
      <w:r w:rsidR="008F0395">
        <w:rPr>
          <w:rFonts w:cs="B Zar" w:hint="cs"/>
          <w:sz w:val="28"/>
          <w:szCs w:val="28"/>
          <w:rtl/>
          <w:lang w:bidi="ar-AE"/>
        </w:rPr>
        <w:t>یا به قول کشاورزان حق ریشه</w:t>
      </w:r>
      <w:r w:rsidR="008F0395">
        <w:rPr>
          <w:rFonts w:cs="B Zar" w:hint="cs"/>
          <w:sz w:val="28"/>
          <w:szCs w:val="28"/>
          <w:rtl/>
          <w:lang w:bidi="ar-AE"/>
        </w:rPr>
        <w:t xml:space="preserve"> </w:t>
      </w:r>
      <w:r>
        <w:rPr>
          <w:rFonts w:cs="B Zar" w:hint="cs"/>
          <w:sz w:val="28"/>
          <w:szCs w:val="28"/>
          <w:rtl/>
          <w:lang w:bidi="ar-AE"/>
        </w:rPr>
        <w:t>است. اگر ما اینطور عمل کردیم</w:t>
      </w:r>
      <w:r w:rsidR="008F0395">
        <w:rPr>
          <w:rFonts w:cs="B Zar" w:hint="cs"/>
          <w:sz w:val="28"/>
          <w:szCs w:val="28"/>
          <w:rtl/>
          <w:lang w:bidi="ar-AE"/>
        </w:rPr>
        <w:t>،</w:t>
      </w:r>
      <w:r>
        <w:rPr>
          <w:rFonts w:cs="B Zar" w:hint="cs"/>
          <w:sz w:val="28"/>
          <w:szCs w:val="28"/>
          <w:rtl/>
          <w:lang w:bidi="ar-AE"/>
        </w:rPr>
        <w:t xml:space="preserve"> </w:t>
      </w:r>
      <w:r w:rsidR="008F0395">
        <w:rPr>
          <w:rFonts w:cs="B Zar" w:hint="cs"/>
          <w:sz w:val="28"/>
          <w:szCs w:val="28"/>
          <w:rtl/>
          <w:lang w:bidi="ar-AE"/>
        </w:rPr>
        <w:t xml:space="preserve">بین روایات </w:t>
      </w:r>
      <w:r>
        <w:rPr>
          <w:rFonts w:cs="B Zar" w:hint="cs"/>
          <w:sz w:val="28"/>
          <w:szCs w:val="28"/>
          <w:rtl/>
          <w:lang w:bidi="ar-AE"/>
        </w:rPr>
        <w:t xml:space="preserve">جمع </w:t>
      </w:r>
      <w:r w:rsidR="008F0395">
        <w:rPr>
          <w:rFonts w:cs="B Zar" w:hint="cs"/>
          <w:sz w:val="28"/>
          <w:szCs w:val="28"/>
          <w:rtl/>
          <w:lang w:bidi="ar-AE"/>
        </w:rPr>
        <w:t>شده</w:t>
      </w:r>
      <w:r>
        <w:rPr>
          <w:rFonts w:cs="B Zar" w:hint="cs"/>
          <w:sz w:val="28"/>
          <w:szCs w:val="28"/>
          <w:rtl/>
          <w:lang w:bidi="ar-AE"/>
        </w:rPr>
        <w:t xml:space="preserve"> و ان</w:t>
      </w:r>
      <w:r w:rsidR="008F0395">
        <w:rPr>
          <w:rFonts w:cs="B Zar" w:hint="cs"/>
          <w:sz w:val="28"/>
          <w:szCs w:val="28"/>
          <w:rtl/>
          <w:lang w:bidi="ar-AE"/>
        </w:rPr>
        <w:t xml:space="preserve"> </w:t>
      </w:r>
      <w:r>
        <w:rPr>
          <w:rFonts w:cs="B Zar" w:hint="cs"/>
          <w:sz w:val="28"/>
          <w:szCs w:val="28"/>
          <w:rtl/>
          <w:lang w:bidi="ar-AE"/>
        </w:rPr>
        <w:t>شا</w:t>
      </w:r>
      <w:r w:rsidR="008F0395">
        <w:rPr>
          <w:rFonts w:cs="B Zar" w:hint="cs"/>
          <w:sz w:val="28"/>
          <w:szCs w:val="28"/>
          <w:rtl/>
          <w:lang w:bidi="ar-AE"/>
        </w:rPr>
        <w:t>ء الله بریء</w:t>
      </w:r>
      <w:r>
        <w:rPr>
          <w:rFonts w:cs="B Zar" w:hint="cs"/>
          <w:sz w:val="28"/>
          <w:szCs w:val="28"/>
          <w:rtl/>
          <w:lang w:bidi="ar-AE"/>
        </w:rPr>
        <w:t xml:space="preserve"> الذمه هستیم.</w:t>
      </w:r>
    </w:p>
    <w:p w14:paraId="6C4AD780" w14:textId="07B68620" w:rsidR="00F83F9C" w:rsidRDefault="00F83F9C" w:rsidP="008F0395">
      <w:pPr>
        <w:jc w:val="both"/>
        <w:rPr>
          <w:rFonts w:cs="B Zar"/>
          <w:sz w:val="28"/>
          <w:szCs w:val="28"/>
          <w:rtl/>
          <w:lang w:bidi="ar-AE"/>
        </w:rPr>
      </w:pPr>
      <w:r>
        <w:rPr>
          <w:rFonts w:cs="B Zar" w:hint="cs"/>
          <w:sz w:val="28"/>
          <w:szCs w:val="28"/>
          <w:rtl/>
          <w:lang w:bidi="ar-AE"/>
        </w:rPr>
        <w:t>برخی به نقل از شهید گفت</w:t>
      </w:r>
      <w:r w:rsidR="008F0395">
        <w:rPr>
          <w:rFonts w:cs="B Zar" w:hint="cs"/>
          <w:sz w:val="28"/>
          <w:szCs w:val="28"/>
          <w:rtl/>
          <w:lang w:bidi="ar-AE"/>
        </w:rPr>
        <w:t>ه ا</w:t>
      </w:r>
      <w:r>
        <w:rPr>
          <w:rFonts w:cs="B Zar" w:hint="cs"/>
          <w:sz w:val="28"/>
          <w:szCs w:val="28"/>
          <w:rtl/>
          <w:lang w:bidi="ar-AE"/>
        </w:rPr>
        <w:t>ند</w:t>
      </w:r>
      <w:r w:rsidR="008F0395">
        <w:rPr>
          <w:rFonts w:cs="B Zar" w:hint="cs"/>
          <w:sz w:val="28"/>
          <w:szCs w:val="28"/>
          <w:rtl/>
          <w:lang w:bidi="ar-AE"/>
        </w:rPr>
        <w:t>:</w:t>
      </w:r>
      <w:r>
        <w:rPr>
          <w:rFonts w:cs="B Zar" w:hint="cs"/>
          <w:sz w:val="28"/>
          <w:szCs w:val="28"/>
          <w:rtl/>
          <w:lang w:bidi="ar-AE"/>
        </w:rPr>
        <w:t xml:space="preserve"> روایت سلیمان ابن خالد ضعیف است</w:t>
      </w:r>
      <w:r w:rsidR="008F0395">
        <w:rPr>
          <w:rFonts w:cs="B Zar" w:hint="cs"/>
          <w:sz w:val="28"/>
          <w:szCs w:val="28"/>
          <w:rtl/>
          <w:lang w:bidi="ar-AE"/>
        </w:rPr>
        <w:t>.</w:t>
      </w:r>
      <w:r>
        <w:rPr>
          <w:rFonts w:cs="B Zar" w:hint="cs"/>
          <w:sz w:val="28"/>
          <w:szCs w:val="28"/>
          <w:rtl/>
          <w:lang w:bidi="ar-AE"/>
        </w:rPr>
        <w:t xml:space="preserve"> لکن ما </w:t>
      </w:r>
      <w:r w:rsidR="008F0395">
        <w:rPr>
          <w:rFonts w:cs="B Zar" w:hint="cs"/>
          <w:sz w:val="28"/>
          <w:szCs w:val="28"/>
          <w:rtl/>
          <w:lang w:bidi="ar-AE"/>
        </w:rPr>
        <w:t xml:space="preserve">پس از </w:t>
      </w:r>
      <w:r>
        <w:rPr>
          <w:rFonts w:cs="B Zar" w:hint="cs"/>
          <w:sz w:val="28"/>
          <w:szCs w:val="28"/>
          <w:rtl/>
          <w:lang w:bidi="ar-AE"/>
        </w:rPr>
        <w:t xml:space="preserve">مراجعه دیدیم که این روایت صحیحه است. </w:t>
      </w:r>
    </w:p>
    <w:p w14:paraId="08047B19" w14:textId="77777777" w:rsidR="008F0395" w:rsidRDefault="008F0395" w:rsidP="008F0395">
      <w:pPr>
        <w:jc w:val="both"/>
        <w:rPr>
          <w:rFonts w:cs="B Zar"/>
          <w:sz w:val="28"/>
          <w:szCs w:val="28"/>
          <w:rtl/>
          <w:lang w:bidi="ar-AE"/>
        </w:rPr>
      </w:pPr>
      <w:r>
        <w:rPr>
          <w:rFonts w:cs="B Zar" w:hint="cs"/>
          <w:sz w:val="28"/>
          <w:szCs w:val="28"/>
          <w:rtl/>
          <w:lang w:bidi="ar-AE"/>
        </w:rPr>
        <w:t xml:space="preserve">در نهایت ما </w:t>
      </w:r>
      <w:r w:rsidR="00F83F9C">
        <w:rPr>
          <w:rFonts w:cs="B Zar" w:hint="cs"/>
          <w:sz w:val="28"/>
          <w:szCs w:val="28"/>
          <w:rtl/>
          <w:lang w:bidi="ar-AE"/>
        </w:rPr>
        <w:t>وجه جمع</w:t>
      </w:r>
      <w:r>
        <w:rPr>
          <w:rFonts w:cs="B Zar" w:hint="cs"/>
          <w:sz w:val="28"/>
          <w:szCs w:val="28"/>
          <w:rtl/>
          <w:lang w:bidi="ar-AE"/>
        </w:rPr>
        <w:t xml:space="preserve"> را</w:t>
      </w:r>
      <w:r w:rsidR="00F83F9C">
        <w:rPr>
          <w:rFonts w:cs="B Zar" w:hint="cs"/>
          <w:sz w:val="28"/>
          <w:szCs w:val="28"/>
          <w:rtl/>
          <w:lang w:bidi="ar-AE"/>
        </w:rPr>
        <w:t xml:space="preserve"> به هم</w:t>
      </w:r>
      <w:r>
        <w:rPr>
          <w:rFonts w:cs="B Zar" w:hint="cs"/>
          <w:sz w:val="28"/>
          <w:szCs w:val="28"/>
          <w:rtl/>
          <w:lang w:bidi="ar-AE"/>
        </w:rPr>
        <w:t>ا</w:t>
      </w:r>
      <w:r w:rsidR="00F83F9C">
        <w:rPr>
          <w:rFonts w:cs="B Zar" w:hint="cs"/>
          <w:sz w:val="28"/>
          <w:szCs w:val="28"/>
          <w:rtl/>
          <w:lang w:bidi="ar-AE"/>
        </w:rPr>
        <w:t xml:space="preserve">ن </w:t>
      </w:r>
      <w:r>
        <w:rPr>
          <w:rFonts w:cs="B Zar" w:hint="cs"/>
          <w:sz w:val="28"/>
          <w:szCs w:val="28"/>
          <w:rtl/>
          <w:lang w:bidi="ar-AE"/>
        </w:rPr>
        <w:t xml:space="preserve">صورتی </w:t>
      </w:r>
      <w:r w:rsidR="00FB59D8">
        <w:rPr>
          <w:rFonts w:cs="B Zar" w:hint="cs"/>
          <w:sz w:val="28"/>
          <w:szCs w:val="28"/>
          <w:rtl/>
          <w:lang w:bidi="ar-AE"/>
        </w:rPr>
        <w:t>که عرض کردیم</w:t>
      </w:r>
      <w:r>
        <w:rPr>
          <w:rFonts w:cs="B Zar" w:hint="cs"/>
          <w:sz w:val="28"/>
          <w:szCs w:val="28"/>
          <w:rtl/>
          <w:lang w:bidi="ar-AE"/>
        </w:rPr>
        <w:t xml:space="preserve"> می دانیم</w:t>
      </w:r>
      <w:r w:rsidR="00FB59D8">
        <w:rPr>
          <w:rFonts w:cs="B Zar" w:hint="cs"/>
          <w:sz w:val="28"/>
          <w:szCs w:val="28"/>
          <w:rtl/>
          <w:lang w:bidi="ar-AE"/>
        </w:rPr>
        <w:t>.</w:t>
      </w:r>
    </w:p>
    <w:p w14:paraId="6ED3F583" w14:textId="5DC5CADD" w:rsidR="00200BA6" w:rsidRPr="003F506F" w:rsidRDefault="00FB59D8" w:rsidP="008F0395">
      <w:pPr>
        <w:jc w:val="both"/>
        <w:rPr>
          <w:rFonts w:cs="B Zar"/>
          <w:sz w:val="28"/>
          <w:szCs w:val="28"/>
          <w:rtl/>
          <w:lang w:bidi="ar-AE"/>
        </w:rPr>
      </w:pPr>
      <w:bookmarkStart w:id="0" w:name="_GoBack"/>
      <w:bookmarkEnd w:id="0"/>
      <w:r>
        <w:rPr>
          <w:rFonts w:cs="B Zar" w:hint="cs"/>
          <w:sz w:val="28"/>
          <w:szCs w:val="28"/>
          <w:rtl/>
          <w:lang w:bidi="ar-AE"/>
        </w:rPr>
        <w:t>وصلی الله علی محمد و آله.</w:t>
      </w:r>
    </w:p>
    <w:sectPr w:rsidR="00200BA6" w:rsidRPr="003F506F" w:rsidSect="007A3301">
      <w:headerReference w:type="default" r:id="rId8"/>
      <w:footerReference w:type="default" r:id="rId9"/>
      <w:pgSz w:w="11906" w:h="16838"/>
      <w:pgMar w:top="1440" w:right="1440" w:bottom="1440" w:left="1440" w:header="708" w:footer="708" w:gutter="0"/>
      <w:pgNumType w:start="1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BFD93" w14:textId="77777777" w:rsidR="00155BC3" w:rsidRDefault="00155BC3" w:rsidP="00CF2919">
      <w:pPr>
        <w:spacing w:after="0" w:line="240" w:lineRule="auto"/>
      </w:pPr>
      <w:r>
        <w:separator/>
      </w:r>
    </w:p>
  </w:endnote>
  <w:endnote w:type="continuationSeparator" w:id="0">
    <w:p w14:paraId="7B5E05F4" w14:textId="77777777" w:rsidR="00155BC3" w:rsidRDefault="00155BC3"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9E622D" w:rsidRDefault="009E622D">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6724C3D" w:rsidR="009E622D" w:rsidRDefault="009E622D">
                              <w:pPr>
                                <w:jc w:val="center"/>
                                <w:rPr>
                                  <w:rtl/>
                                  <w:cs/>
                                </w:rPr>
                              </w:pPr>
                              <w:r>
                                <w:fldChar w:fldCharType="begin"/>
                              </w:r>
                              <w:r>
                                <w:rPr>
                                  <w:rtl/>
                                  <w:cs/>
                                </w:rPr>
                                <w:instrText>PAGE    \* MERGEFORMAT</w:instrText>
                              </w:r>
                              <w:r>
                                <w:fldChar w:fldCharType="separate"/>
                              </w:r>
                              <w:r w:rsidR="00AA1D0F" w:rsidRPr="00AA1D0F">
                                <w:rPr>
                                  <w:noProof/>
                                  <w:rtl/>
                                  <w:lang w:val="fa-IR"/>
                                </w:rPr>
                                <w:t>21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6724C3D" w:rsidR="009E622D" w:rsidRDefault="009E622D">
                        <w:pPr>
                          <w:jc w:val="center"/>
                          <w:rPr>
                            <w:rtl/>
                            <w:cs/>
                          </w:rPr>
                        </w:pPr>
                        <w:r>
                          <w:fldChar w:fldCharType="begin"/>
                        </w:r>
                        <w:r>
                          <w:rPr>
                            <w:rtl/>
                            <w:cs/>
                          </w:rPr>
                          <w:instrText>PAGE    \* MERGEFORMAT</w:instrText>
                        </w:r>
                        <w:r>
                          <w:fldChar w:fldCharType="separate"/>
                        </w:r>
                        <w:r w:rsidR="00AA1D0F" w:rsidRPr="00AA1D0F">
                          <w:rPr>
                            <w:noProof/>
                            <w:rtl/>
                            <w:lang w:val="fa-IR"/>
                          </w:rPr>
                          <w:t>21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w:pict>
                <v:shapetype w14:anchorId="059C1CE6"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CA833" w14:textId="77777777" w:rsidR="00155BC3" w:rsidRDefault="00155BC3" w:rsidP="00CF2919">
      <w:pPr>
        <w:spacing w:after="0" w:line="240" w:lineRule="auto"/>
      </w:pPr>
      <w:r>
        <w:separator/>
      </w:r>
    </w:p>
  </w:footnote>
  <w:footnote w:type="continuationSeparator" w:id="0">
    <w:p w14:paraId="66E8C77B" w14:textId="77777777" w:rsidR="00155BC3" w:rsidRDefault="00155BC3" w:rsidP="00CF2919">
      <w:pPr>
        <w:spacing w:after="0" w:line="240" w:lineRule="auto"/>
      </w:pPr>
      <w:r>
        <w:continuationSeparator/>
      </w:r>
    </w:p>
  </w:footnote>
  <w:footnote w:id="1">
    <w:p w14:paraId="696FFB12" w14:textId="77777777" w:rsidR="00F83F9C" w:rsidRDefault="00F83F9C" w:rsidP="00F83F9C">
      <w:pPr>
        <w:pStyle w:val="FootnoteText"/>
        <w:rPr>
          <w:rtl/>
        </w:rPr>
      </w:pPr>
      <w:r>
        <w:rPr>
          <w:rStyle w:val="FootnoteReference"/>
        </w:rPr>
        <w:footnoteRef/>
      </w:r>
      <w:r>
        <w:rPr>
          <w:rtl/>
        </w:rPr>
        <w:t xml:space="preserve"> </w:t>
      </w:r>
      <w:hyperlink r:id="rId1" w:history="1">
        <w:r w:rsidRPr="00C4151F">
          <w:rPr>
            <w:rStyle w:val="Hyperlink"/>
            <w:rFonts w:cs="B Nazanin" w:hint="cs"/>
            <w:rtl/>
          </w:rPr>
          <w:t>وسائل الشیعه، الحر العاملی، ج17، ص329، کتاب احیاء موات، باب3، ح3، ط دار احیاء تراث العربی</w:t>
        </w:r>
      </w:hyperlink>
    </w:p>
  </w:footnote>
  <w:footnote w:id="2">
    <w:p w14:paraId="07FFDB60" w14:textId="77777777" w:rsidR="00F83F9C" w:rsidRDefault="00F83F9C" w:rsidP="00F83F9C">
      <w:pPr>
        <w:pStyle w:val="FootnoteText"/>
        <w:rPr>
          <w:rtl/>
        </w:rPr>
      </w:pPr>
      <w:r>
        <w:rPr>
          <w:rStyle w:val="FootnoteReference"/>
        </w:rPr>
        <w:footnoteRef/>
      </w:r>
      <w:r>
        <w:rPr>
          <w:rtl/>
        </w:rPr>
        <w:t xml:space="preserve"> </w:t>
      </w:r>
      <w:hyperlink r:id="rId2" w:history="1">
        <w:r w:rsidRPr="00C4151F">
          <w:rPr>
            <w:rStyle w:val="Hyperlink"/>
            <w:rFonts w:cs="B Nazanin" w:hint="cs"/>
            <w:rtl/>
          </w:rPr>
          <w:t>وسائل الشیعه، الحر العاملی، ج17، ص329، کتاب احیاء موات، باب3، ح</w:t>
        </w:r>
        <w:r>
          <w:rPr>
            <w:rStyle w:val="Hyperlink"/>
            <w:rFonts w:cs="B Nazanin" w:hint="cs"/>
            <w:rtl/>
          </w:rPr>
          <w:t>2</w:t>
        </w:r>
        <w:r w:rsidRPr="00C4151F">
          <w:rPr>
            <w:rStyle w:val="Hyperlink"/>
            <w:rFonts w:cs="B Nazanin" w:hint="cs"/>
            <w:rtl/>
          </w:rPr>
          <w:t>، ط دار احیاء تراث العربی</w:t>
        </w:r>
      </w:hyperlink>
    </w:p>
    <w:p w14:paraId="7D8FB2AF" w14:textId="77777777" w:rsidR="00F83F9C" w:rsidRDefault="00F83F9C" w:rsidP="00F83F9C">
      <w:pPr>
        <w:pStyle w:val="FootnoteText"/>
        <w:rPr>
          <w:rtl/>
        </w:rPr>
      </w:pPr>
    </w:p>
  </w:footnote>
  <w:footnote w:id="3">
    <w:p w14:paraId="0CC6E85A" w14:textId="77777777" w:rsidR="00F83F9C" w:rsidRDefault="00F83F9C" w:rsidP="00F83F9C">
      <w:pPr>
        <w:pStyle w:val="FootnoteText"/>
        <w:rPr>
          <w:rtl/>
        </w:rPr>
      </w:pPr>
      <w:r>
        <w:rPr>
          <w:rStyle w:val="FootnoteReference"/>
        </w:rPr>
        <w:footnoteRef/>
      </w:r>
      <w:r>
        <w:rPr>
          <w:rtl/>
        </w:rPr>
        <w:t xml:space="preserve"> </w:t>
      </w:r>
      <w:hyperlink r:id="rId3" w:history="1">
        <w:r w:rsidRPr="00C4151F">
          <w:rPr>
            <w:rStyle w:val="Hyperlink"/>
            <w:rFonts w:cs="B Nazanin" w:hint="cs"/>
            <w:rtl/>
          </w:rPr>
          <w:t>وسائل الشیعه، الحر العاملی، ج17، ص32</w:t>
        </w:r>
        <w:r>
          <w:rPr>
            <w:rStyle w:val="Hyperlink"/>
            <w:rFonts w:cs="B Nazanin" w:hint="cs"/>
            <w:rtl/>
          </w:rPr>
          <w:t>8</w:t>
        </w:r>
        <w:r w:rsidRPr="00C4151F">
          <w:rPr>
            <w:rStyle w:val="Hyperlink"/>
            <w:rFonts w:cs="B Nazanin" w:hint="cs"/>
            <w:rtl/>
          </w:rPr>
          <w:t>، کتاب احیاء موات، باب3، ح</w:t>
        </w:r>
        <w:r>
          <w:rPr>
            <w:rStyle w:val="Hyperlink"/>
            <w:rFonts w:cs="B Nazanin" w:hint="cs"/>
            <w:rtl/>
          </w:rPr>
          <w:t>1</w:t>
        </w:r>
        <w:r w:rsidRPr="00C4151F">
          <w:rPr>
            <w:rStyle w:val="Hyperlink"/>
            <w:rFonts w:cs="B Nazanin" w:hint="cs"/>
            <w:rtl/>
          </w:rPr>
          <w:t>، ط دار احیاء تراث العربی</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4BEA86BA" w:rsidR="009E622D" w:rsidRPr="00CF2919" w:rsidRDefault="009E622D" w:rsidP="00565214">
    <w:pPr>
      <w:pStyle w:val="Header"/>
      <w:rPr>
        <w:rFonts w:cs="B Nazanin"/>
      </w:rPr>
    </w:pPr>
    <w:r>
      <w:rPr>
        <w:rFonts w:cs="B Nazanin" w:hint="cs"/>
        <w:rtl/>
      </w:rPr>
      <w:t xml:space="preserve">قواعد فقهیه / قاعده احیاء موات </w:t>
    </w:r>
    <w:r w:rsidR="00565214">
      <w:rPr>
        <w:rFonts w:cs="B Nazanin" w:hint="cs"/>
        <w:rtl/>
      </w:rPr>
      <w:t>.................</w:t>
    </w:r>
    <w:r>
      <w:rPr>
        <w:rFonts w:cs="B Nazanin" w:hint="cs"/>
        <w:rtl/>
      </w:rPr>
      <w:t xml:space="preserve">.................................................................................................................خارج فقه، </w:t>
    </w:r>
    <w:r w:rsidR="00565214">
      <w:rPr>
        <w:rFonts w:cs="B Nazanin" w:hint="cs"/>
        <w:rtl/>
      </w:rPr>
      <w:t>چهار</w:t>
    </w:r>
    <w:r>
      <w:rPr>
        <w:rFonts w:cs="B Nazanin" w:hint="cs"/>
        <w:rtl/>
      </w:rPr>
      <w:t xml:space="preserve"> شنبه </w:t>
    </w:r>
    <w:r w:rsidR="00565214">
      <w:rPr>
        <w:rFonts w:cs="B Nazanin" w:hint="cs"/>
        <w:rtl/>
      </w:rPr>
      <w:t>05</w:t>
    </w:r>
    <w:r>
      <w:rPr>
        <w:rFonts w:cs="B Nazanin" w:hint="cs"/>
        <w:rtl/>
      </w:rPr>
      <w:t>/08/95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24022"/>
    <w:multiLevelType w:val="hybridMultilevel"/>
    <w:tmpl w:val="89A8762E"/>
    <w:lvl w:ilvl="0" w:tplc="E0E8A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8E"/>
    <w:rsid w:val="00004102"/>
    <w:rsid w:val="00011419"/>
    <w:rsid w:val="0001468B"/>
    <w:rsid w:val="00027F8D"/>
    <w:rsid w:val="00034E92"/>
    <w:rsid w:val="0004200E"/>
    <w:rsid w:val="00043354"/>
    <w:rsid w:val="00047B3C"/>
    <w:rsid w:val="000528B2"/>
    <w:rsid w:val="00054381"/>
    <w:rsid w:val="00054D97"/>
    <w:rsid w:val="000564C4"/>
    <w:rsid w:val="00070061"/>
    <w:rsid w:val="000711A1"/>
    <w:rsid w:val="00081262"/>
    <w:rsid w:val="00093086"/>
    <w:rsid w:val="000E49E1"/>
    <w:rsid w:val="000E7D89"/>
    <w:rsid w:val="000F610E"/>
    <w:rsid w:val="0010120C"/>
    <w:rsid w:val="00132B25"/>
    <w:rsid w:val="00133D80"/>
    <w:rsid w:val="00134915"/>
    <w:rsid w:val="00140258"/>
    <w:rsid w:val="001418BD"/>
    <w:rsid w:val="00142639"/>
    <w:rsid w:val="00146E0B"/>
    <w:rsid w:val="00150987"/>
    <w:rsid w:val="001513AC"/>
    <w:rsid w:val="00155BC3"/>
    <w:rsid w:val="00161E83"/>
    <w:rsid w:val="00170EA0"/>
    <w:rsid w:val="00172D13"/>
    <w:rsid w:val="001761F8"/>
    <w:rsid w:val="00181CCD"/>
    <w:rsid w:val="0018403E"/>
    <w:rsid w:val="00191ADF"/>
    <w:rsid w:val="001A4622"/>
    <w:rsid w:val="001C008E"/>
    <w:rsid w:val="001C08F2"/>
    <w:rsid w:val="001C3A92"/>
    <w:rsid w:val="001C703D"/>
    <w:rsid w:val="001D7EAA"/>
    <w:rsid w:val="001E297E"/>
    <w:rsid w:val="001F2F94"/>
    <w:rsid w:val="00200BA6"/>
    <w:rsid w:val="00206596"/>
    <w:rsid w:val="00206ED8"/>
    <w:rsid w:val="00220C7D"/>
    <w:rsid w:val="0023335C"/>
    <w:rsid w:val="00235C17"/>
    <w:rsid w:val="00241520"/>
    <w:rsid w:val="00246A67"/>
    <w:rsid w:val="00262F0A"/>
    <w:rsid w:val="00265A05"/>
    <w:rsid w:val="002664CB"/>
    <w:rsid w:val="00273F02"/>
    <w:rsid w:val="00291F21"/>
    <w:rsid w:val="0029336A"/>
    <w:rsid w:val="00296068"/>
    <w:rsid w:val="002A23F2"/>
    <w:rsid w:val="002B64C1"/>
    <w:rsid w:val="002C2C16"/>
    <w:rsid w:val="002C3322"/>
    <w:rsid w:val="002D5537"/>
    <w:rsid w:val="002F3BD5"/>
    <w:rsid w:val="002F3C0C"/>
    <w:rsid w:val="00305EBB"/>
    <w:rsid w:val="003104A9"/>
    <w:rsid w:val="00327451"/>
    <w:rsid w:val="0033130F"/>
    <w:rsid w:val="00362B08"/>
    <w:rsid w:val="00365A96"/>
    <w:rsid w:val="00383298"/>
    <w:rsid w:val="003859D1"/>
    <w:rsid w:val="00387E09"/>
    <w:rsid w:val="00396407"/>
    <w:rsid w:val="00396ABD"/>
    <w:rsid w:val="003C187F"/>
    <w:rsid w:val="003D2703"/>
    <w:rsid w:val="003D2F2B"/>
    <w:rsid w:val="003D3254"/>
    <w:rsid w:val="003F506F"/>
    <w:rsid w:val="004049BE"/>
    <w:rsid w:val="004164D7"/>
    <w:rsid w:val="004248BE"/>
    <w:rsid w:val="00427DC6"/>
    <w:rsid w:val="004338C5"/>
    <w:rsid w:val="00435973"/>
    <w:rsid w:val="00437FAA"/>
    <w:rsid w:val="0044579D"/>
    <w:rsid w:val="0045218B"/>
    <w:rsid w:val="00455BE1"/>
    <w:rsid w:val="0046007F"/>
    <w:rsid w:val="004625CE"/>
    <w:rsid w:val="00467BF6"/>
    <w:rsid w:val="00474846"/>
    <w:rsid w:val="00476CC1"/>
    <w:rsid w:val="00483379"/>
    <w:rsid w:val="0048403D"/>
    <w:rsid w:val="00491E7E"/>
    <w:rsid w:val="004B1668"/>
    <w:rsid w:val="004C5604"/>
    <w:rsid w:val="004D06A3"/>
    <w:rsid w:val="004E5FC4"/>
    <w:rsid w:val="004F1732"/>
    <w:rsid w:val="004F68FC"/>
    <w:rsid w:val="004F6EBE"/>
    <w:rsid w:val="005023D5"/>
    <w:rsid w:val="00542CB4"/>
    <w:rsid w:val="00546BAC"/>
    <w:rsid w:val="00551FE7"/>
    <w:rsid w:val="00552110"/>
    <w:rsid w:val="00554CFF"/>
    <w:rsid w:val="00560EDD"/>
    <w:rsid w:val="0056299A"/>
    <w:rsid w:val="00565214"/>
    <w:rsid w:val="00570F8F"/>
    <w:rsid w:val="00592F6D"/>
    <w:rsid w:val="005B539A"/>
    <w:rsid w:val="005C4215"/>
    <w:rsid w:val="005D6C9C"/>
    <w:rsid w:val="005E4532"/>
    <w:rsid w:val="005E4951"/>
    <w:rsid w:val="005F6D8B"/>
    <w:rsid w:val="0061352D"/>
    <w:rsid w:val="00614558"/>
    <w:rsid w:val="00622919"/>
    <w:rsid w:val="00622D72"/>
    <w:rsid w:val="006242A5"/>
    <w:rsid w:val="006265A7"/>
    <w:rsid w:val="00630C15"/>
    <w:rsid w:val="00633AB7"/>
    <w:rsid w:val="00635D9A"/>
    <w:rsid w:val="0065494B"/>
    <w:rsid w:val="00656398"/>
    <w:rsid w:val="00664AC2"/>
    <w:rsid w:val="00670871"/>
    <w:rsid w:val="006726F8"/>
    <w:rsid w:val="00672B58"/>
    <w:rsid w:val="0067719B"/>
    <w:rsid w:val="006802F7"/>
    <w:rsid w:val="0069589A"/>
    <w:rsid w:val="0069662C"/>
    <w:rsid w:val="006A0424"/>
    <w:rsid w:val="006C6584"/>
    <w:rsid w:val="006C767B"/>
    <w:rsid w:val="006D1F4B"/>
    <w:rsid w:val="006E2731"/>
    <w:rsid w:val="006E4F15"/>
    <w:rsid w:val="006E684D"/>
    <w:rsid w:val="006E7CFC"/>
    <w:rsid w:val="007029B3"/>
    <w:rsid w:val="0070470F"/>
    <w:rsid w:val="0070772D"/>
    <w:rsid w:val="00715D0A"/>
    <w:rsid w:val="007273D5"/>
    <w:rsid w:val="007342F8"/>
    <w:rsid w:val="007536C1"/>
    <w:rsid w:val="00753E8A"/>
    <w:rsid w:val="007542F6"/>
    <w:rsid w:val="00761922"/>
    <w:rsid w:val="00771885"/>
    <w:rsid w:val="00781934"/>
    <w:rsid w:val="00782334"/>
    <w:rsid w:val="00787DFC"/>
    <w:rsid w:val="007A3301"/>
    <w:rsid w:val="007D5452"/>
    <w:rsid w:val="007E33C2"/>
    <w:rsid w:val="007F3315"/>
    <w:rsid w:val="007F5890"/>
    <w:rsid w:val="00800FBD"/>
    <w:rsid w:val="00811562"/>
    <w:rsid w:val="00811E0A"/>
    <w:rsid w:val="00814A1D"/>
    <w:rsid w:val="00826D73"/>
    <w:rsid w:val="00831000"/>
    <w:rsid w:val="008468DA"/>
    <w:rsid w:val="00857ACD"/>
    <w:rsid w:val="0088009C"/>
    <w:rsid w:val="00882144"/>
    <w:rsid w:val="00882944"/>
    <w:rsid w:val="00897D5A"/>
    <w:rsid w:val="008A2B77"/>
    <w:rsid w:val="008A6F19"/>
    <w:rsid w:val="008A72D1"/>
    <w:rsid w:val="008B3974"/>
    <w:rsid w:val="008B7922"/>
    <w:rsid w:val="008D3C96"/>
    <w:rsid w:val="008D44A4"/>
    <w:rsid w:val="008E2FF0"/>
    <w:rsid w:val="008E7ED0"/>
    <w:rsid w:val="008F0395"/>
    <w:rsid w:val="008F0E05"/>
    <w:rsid w:val="008F4B4B"/>
    <w:rsid w:val="008F57BD"/>
    <w:rsid w:val="00901BD9"/>
    <w:rsid w:val="009047CE"/>
    <w:rsid w:val="00911027"/>
    <w:rsid w:val="00926620"/>
    <w:rsid w:val="00930DA5"/>
    <w:rsid w:val="00931049"/>
    <w:rsid w:val="009432DD"/>
    <w:rsid w:val="0094594B"/>
    <w:rsid w:val="00953B4C"/>
    <w:rsid w:val="009560F4"/>
    <w:rsid w:val="009663D3"/>
    <w:rsid w:val="00970A49"/>
    <w:rsid w:val="00975D7D"/>
    <w:rsid w:val="00983879"/>
    <w:rsid w:val="00986E21"/>
    <w:rsid w:val="009A102B"/>
    <w:rsid w:val="009A55FB"/>
    <w:rsid w:val="009B28DE"/>
    <w:rsid w:val="009B507D"/>
    <w:rsid w:val="009C0345"/>
    <w:rsid w:val="009D39E4"/>
    <w:rsid w:val="009E10A5"/>
    <w:rsid w:val="009E44F6"/>
    <w:rsid w:val="009E622D"/>
    <w:rsid w:val="009F0C26"/>
    <w:rsid w:val="009F405E"/>
    <w:rsid w:val="009F42D8"/>
    <w:rsid w:val="00A02DEE"/>
    <w:rsid w:val="00A10272"/>
    <w:rsid w:val="00A22773"/>
    <w:rsid w:val="00A336AA"/>
    <w:rsid w:val="00A41EDD"/>
    <w:rsid w:val="00A50DFB"/>
    <w:rsid w:val="00A53351"/>
    <w:rsid w:val="00A54483"/>
    <w:rsid w:val="00A57AC2"/>
    <w:rsid w:val="00A60E80"/>
    <w:rsid w:val="00A70849"/>
    <w:rsid w:val="00A745C9"/>
    <w:rsid w:val="00A76E71"/>
    <w:rsid w:val="00A80C3C"/>
    <w:rsid w:val="00A9275B"/>
    <w:rsid w:val="00AA0D1C"/>
    <w:rsid w:val="00AA1D0F"/>
    <w:rsid w:val="00AA360A"/>
    <w:rsid w:val="00AB0B6E"/>
    <w:rsid w:val="00AB40AF"/>
    <w:rsid w:val="00AC1B16"/>
    <w:rsid w:val="00AD01CF"/>
    <w:rsid w:val="00AD1862"/>
    <w:rsid w:val="00AE29C2"/>
    <w:rsid w:val="00AF4B44"/>
    <w:rsid w:val="00AF6A54"/>
    <w:rsid w:val="00B00A6B"/>
    <w:rsid w:val="00B227F1"/>
    <w:rsid w:val="00B27DA1"/>
    <w:rsid w:val="00B352BE"/>
    <w:rsid w:val="00B50FB9"/>
    <w:rsid w:val="00B52B68"/>
    <w:rsid w:val="00B7050B"/>
    <w:rsid w:val="00B71813"/>
    <w:rsid w:val="00B7513E"/>
    <w:rsid w:val="00B755EE"/>
    <w:rsid w:val="00B80E36"/>
    <w:rsid w:val="00B818E5"/>
    <w:rsid w:val="00B95C9F"/>
    <w:rsid w:val="00BA4884"/>
    <w:rsid w:val="00BC14EE"/>
    <w:rsid w:val="00BD1682"/>
    <w:rsid w:val="00BD3975"/>
    <w:rsid w:val="00BF47F7"/>
    <w:rsid w:val="00BF6FA3"/>
    <w:rsid w:val="00C14E4C"/>
    <w:rsid w:val="00C2003C"/>
    <w:rsid w:val="00C219AF"/>
    <w:rsid w:val="00C35198"/>
    <w:rsid w:val="00C4151F"/>
    <w:rsid w:val="00C52F48"/>
    <w:rsid w:val="00C7080B"/>
    <w:rsid w:val="00C76F93"/>
    <w:rsid w:val="00C814BB"/>
    <w:rsid w:val="00C8627F"/>
    <w:rsid w:val="00C86B91"/>
    <w:rsid w:val="00C8784D"/>
    <w:rsid w:val="00C90895"/>
    <w:rsid w:val="00C929F9"/>
    <w:rsid w:val="00CB0DDF"/>
    <w:rsid w:val="00CB5E59"/>
    <w:rsid w:val="00CB75D6"/>
    <w:rsid w:val="00CE16FB"/>
    <w:rsid w:val="00CF2919"/>
    <w:rsid w:val="00D00A95"/>
    <w:rsid w:val="00D02E16"/>
    <w:rsid w:val="00D3036A"/>
    <w:rsid w:val="00D450A9"/>
    <w:rsid w:val="00D47DC8"/>
    <w:rsid w:val="00D50C3C"/>
    <w:rsid w:val="00D62C83"/>
    <w:rsid w:val="00D67716"/>
    <w:rsid w:val="00D70B37"/>
    <w:rsid w:val="00D74CB3"/>
    <w:rsid w:val="00D76232"/>
    <w:rsid w:val="00D82849"/>
    <w:rsid w:val="00D917CE"/>
    <w:rsid w:val="00DA1FFE"/>
    <w:rsid w:val="00DA2634"/>
    <w:rsid w:val="00DA711D"/>
    <w:rsid w:val="00DC21FB"/>
    <w:rsid w:val="00DC6220"/>
    <w:rsid w:val="00DC7DB3"/>
    <w:rsid w:val="00DD3F6A"/>
    <w:rsid w:val="00DE39CC"/>
    <w:rsid w:val="00DF34FB"/>
    <w:rsid w:val="00DF64CA"/>
    <w:rsid w:val="00E06308"/>
    <w:rsid w:val="00E11C41"/>
    <w:rsid w:val="00E233F6"/>
    <w:rsid w:val="00E26891"/>
    <w:rsid w:val="00E301F3"/>
    <w:rsid w:val="00E41465"/>
    <w:rsid w:val="00E5039E"/>
    <w:rsid w:val="00E510C6"/>
    <w:rsid w:val="00E573D6"/>
    <w:rsid w:val="00E7136C"/>
    <w:rsid w:val="00E836A3"/>
    <w:rsid w:val="00E92F98"/>
    <w:rsid w:val="00E94262"/>
    <w:rsid w:val="00EA2E13"/>
    <w:rsid w:val="00EB3E53"/>
    <w:rsid w:val="00EB41AB"/>
    <w:rsid w:val="00EC4D69"/>
    <w:rsid w:val="00ED35B2"/>
    <w:rsid w:val="00EF649C"/>
    <w:rsid w:val="00EF6F9D"/>
    <w:rsid w:val="00F01394"/>
    <w:rsid w:val="00F032C3"/>
    <w:rsid w:val="00F04222"/>
    <w:rsid w:val="00F0476C"/>
    <w:rsid w:val="00F0606E"/>
    <w:rsid w:val="00F101A0"/>
    <w:rsid w:val="00F179DF"/>
    <w:rsid w:val="00F201BE"/>
    <w:rsid w:val="00F203BF"/>
    <w:rsid w:val="00F20EDA"/>
    <w:rsid w:val="00F25002"/>
    <w:rsid w:val="00F3117B"/>
    <w:rsid w:val="00F316C9"/>
    <w:rsid w:val="00F35B46"/>
    <w:rsid w:val="00F35D3F"/>
    <w:rsid w:val="00F42C47"/>
    <w:rsid w:val="00F442B9"/>
    <w:rsid w:val="00F4729E"/>
    <w:rsid w:val="00F551F7"/>
    <w:rsid w:val="00F557EB"/>
    <w:rsid w:val="00F70F55"/>
    <w:rsid w:val="00F7192C"/>
    <w:rsid w:val="00F73F26"/>
    <w:rsid w:val="00F81669"/>
    <w:rsid w:val="00F83D01"/>
    <w:rsid w:val="00F83F9C"/>
    <w:rsid w:val="00F941BE"/>
    <w:rsid w:val="00F94EC3"/>
    <w:rsid w:val="00F96B71"/>
    <w:rsid w:val="00FA159F"/>
    <w:rsid w:val="00FA4350"/>
    <w:rsid w:val="00FB59D8"/>
    <w:rsid w:val="00FB79AC"/>
    <w:rsid w:val="00FD292E"/>
    <w:rsid w:val="00FD6F6F"/>
    <w:rsid w:val="00FE4D37"/>
    <w:rsid w:val="00FE64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hilight">
    <w:name w:val="hilight"/>
    <w:basedOn w:val="DefaultParagraphFont"/>
    <w:rsid w:val="004B1668"/>
  </w:style>
  <w:style w:type="character" w:styleId="FollowedHyperlink">
    <w:name w:val="FollowedHyperlink"/>
    <w:basedOn w:val="DefaultParagraphFont"/>
    <w:uiPriority w:val="99"/>
    <w:semiHidden/>
    <w:unhideWhenUsed/>
    <w:rsid w:val="0094594B"/>
    <w:rPr>
      <w:color w:val="954F72" w:themeColor="followedHyperlink"/>
      <w:u w:val="single"/>
    </w:rPr>
  </w:style>
  <w:style w:type="character" w:customStyle="1" w:styleId="alaem">
    <w:name w:val="alaem"/>
    <w:basedOn w:val="DefaultParagraphFont"/>
    <w:rsid w:val="0046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33115996">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1956751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61550358">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85084938">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11464589">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07796038">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20170068">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8956236">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64851960">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18182033">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268080321">
      <w:bodyDiv w:val="1"/>
      <w:marLeft w:val="0"/>
      <w:marRight w:val="0"/>
      <w:marTop w:val="0"/>
      <w:marBottom w:val="0"/>
      <w:divBdr>
        <w:top w:val="none" w:sz="0" w:space="0" w:color="auto"/>
        <w:left w:val="none" w:sz="0" w:space="0" w:color="auto"/>
        <w:bottom w:val="none" w:sz="0" w:space="0" w:color="auto"/>
        <w:right w:val="none" w:sz="0" w:space="0" w:color="auto"/>
      </w:divBdr>
    </w:div>
    <w:div w:id="1279027542">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380324546">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56577559">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27962197">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4/17/328/&#1601;&#1575;&#1587;&#1578;&#1582;&#1585;&#1580;&#1607;&#1575;" TargetMode="External"/><Relationship Id="rId2" Type="http://schemas.openxmlformats.org/officeDocument/2006/relationships/hyperlink" Target="http://lib.eshia.ir/11024/17/329/&#1575;&#1604;&#1705;&#1575;&#1576;&#1604;&#1740;" TargetMode="External"/><Relationship Id="rId1" Type="http://schemas.openxmlformats.org/officeDocument/2006/relationships/hyperlink" Target="http://lib.eshia.ir/11024/17/329/&#1587;&#1604;&#1740;&#1605;&#1575;&#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6F08-CEBA-4570-9C16-A5E94EA4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1</Pages>
  <Words>627</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26</cp:revision>
  <dcterms:created xsi:type="dcterms:W3CDTF">2016-10-18T19:58:00Z</dcterms:created>
  <dcterms:modified xsi:type="dcterms:W3CDTF">2016-10-31T07:03:00Z</dcterms:modified>
</cp:coreProperties>
</file>