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6E" w:rsidRPr="006E0A44" w:rsidRDefault="00C6566E" w:rsidP="000A5149">
      <w:pPr>
        <w:pStyle w:val="1"/>
        <w:spacing w:after="0"/>
        <w:ind w:firstLine="1054"/>
        <w:rPr>
          <w:rFonts w:ascii="2  Mitra_7_yaali" w:hAnsi="2  Mitra_7_yaali" w:cs="2  Mitra_7_yaali"/>
          <w:sz w:val="36"/>
          <w:szCs w:val="36"/>
          <w:rtl/>
        </w:rPr>
      </w:pPr>
      <w:r w:rsidRPr="006E0A44">
        <w:rPr>
          <w:rFonts w:ascii="Times New Roman" w:hAnsi="Times New Roman" w:cs="Times New Roman" w:hint="cs"/>
          <w:sz w:val="36"/>
          <w:szCs w:val="36"/>
          <w:rtl/>
        </w:rPr>
        <w:t>◄</w:t>
      </w:r>
      <w:r w:rsidRPr="006E0A44">
        <w:rPr>
          <w:rFonts w:ascii="2  Mitra_7_yaali" w:hAnsi="2  Mitra_7_yaali" w:cs="2  Mitra_7_yaali"/>
          <w:sz w:val="36"/>
          <w:szCs w:val="36"/>
          <w:rtl/>
        </w:rPr>
        <w:t>تفكر</w:t>
      </w:r>
    </w:p>
    <w:p w:rsidR="00640C59" w:rsidRDefault="00640C59" w:rsidP="00F37B34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************آرامش كليد راه افتادن تفكر</w:t>
      </w:r>
      <w:bookmarkStart w:id="0" w:name="_GoBack"/>
      <w:bookmarkEnd w:id="0"/>
    </w:p>
    <w:p w:rsidR="00640C59" w:rsidRPr="00640C59" w:rsidRDefault="00640C59" w:rsidP="00640C59">
      <w:pPr>
        <w:pStyle w:val="a1"/>
        <w:rPr>
          <w:rFonts w:ascii="2  Mitra_7_yaali" w:hAnsi="2  Mitra_7_yaali" w:cs="2  Mitra_7_yaali"/>
          <w:rtl/>
        </w:rPr>
      </w:pPr>
      <w:r w:rsidRPr="00640C59">
        <w:rPr>
          <w:rFonts w:ascii="2  Mitra_7_yaali" w:hAnsi="2  Mitra_7_yaali" w:cs="2  Mitra_7_yaali"/>
          <w:rtl/>
        </w:rPr>
        <w:t>الإمامُ الحسينُ عليه السلام : مَن أحجَمَ عن الرأيِ و عَيِيَتْ بِهِ الحِيَلُ كانَ الرِّفقُ مِفتاحَهُ .حديث</w:t>
      </w:r>
    </w:p>
    <w:p w:rsidR="00640C59" w:rsidRPr="00640C59" w:rsidRDefault="00640C59" w:rsidP="00640C59">
      <w:pPr>
        <w:pStyle w:val="a1"/>
        <w:rPr>
          <w:rFonts w:ascii="2  Mitra_7_yaali" w:hAnsi="2  Mitra_7_yaali" w:cs="2  Mitra_7_yaali" w:hint="cs"/>
          <w:rtl/>
        </w:rPr>
      </w:pPr>
      <w:r w:rsidRPr="00640C59">
        <w:rPr>
          <w:rFonts w:ascii="2  Mitra_7_yaali" w:hAnsi="2  Mitra_7_yaali" w:cs="2  Mitra_7_yaali"/>
          <w:rtl/>
        </w:rPr>
        <w:t>امام حسين عليه السلام : هر كه از رأى درمانَد و چاره ها به كارش نيايد، نرمى و مدارا كليد او باشد .</w:t>
      </w:r>
    </w:p>
    <w:p w:rsidR="00640C59" w:rsidRDefault="00640C59" w:rsidP="00F37B34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</w:t>
      </w:r>
      <w:r w:rsidRPr="00640C59">
        <w:rPr>
          <w:rFonts w:ascii="2  Mitra_7_yaali" w:hAnsi="2  Mitra_7_yaali" w:cs="2  Mitra_7_yaali" w:hint="cs"/>
          <w:color w:val="7F7F7F" w:themeColor="text1" w:themeTint="80"/>
          <w:rtl/>
        </w:rPr>
        <w:t>عقيده ونظر واقعي انسان هنگامي از ناخودآگاه به خودآگاه آشكار مي شود كه عصباني شوي</w:t>
      </w:r>
    </w:p>
    <w:p w:rsidR="00640C59" w:rsidRPr="00640C59" w:rsidRDefault="00640C59" w:rsidP="00640C59">
      <w:pPr>
        <w:pStyle w:val="a1"/>
        <w:rPr>
          <w:rFonts w:ascii="2  Mitra_7_yaali" w:hAnsi="2  Mitra_7_yaali" w:cs="2  Mitra_7_yaali"/>
          <w:rtl/>
        </w:rPr>
      </w:pPr>
      <w:r w:rsidRPr="00640C59">
        <w:rPr>
          <w:rFonts w:ascii="2  Mitra_7_yaali" w:hAnsi="2  Mitra_7_yaali" w:cs="2  Mitra_7_yaali"/>
          <w:rtl/>
        </w:rPr>
        <w:t>الإمامُ الحسنُ عليه السلام : لا يُعرَفُ الرأيُ إلاّ عِندَ الغَضَبِ .</w:t>
      </w:r>
      <w:r w:rsidRPr="00640C59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78/113/7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640C59" w:rsidRPr="00640C59" w:rsidRDefault="00640C59" w:rsidP="00640C59">
      <w:pPr>
        <w:pStyle w:val="a1"/>
        <w:rPr>
          <w:rFonts w:ascii="2  Mitra_7_yaali" w:hAnsi="2  Mitra_7_yaali" w:cs="2  Mitra_7_yaali" w:hint="cs"/>
          <w:rtl/>
        </w:rPr>
      </w:pPr>
      <w:r w:rsidRPr="00640C59">
        <w:rPr>
          <w:rFonts w:ascii="2  Mitra_7_yaali" w:hAnsi="2  Mitra_7_yaali" w:cs="2  Mitra_7_yaali"/>
          <w:rtl/>
        </w:rPr>
        <w:t>امام حسن عليه السلام : رأى [واقعى] جز به گاه خشم شناخته نشود .</w:t>
      </w:r>
    </w:p>
    <w:p w:rsidR="00914EDB" w:rsidRDefault="00914EDB" w:rsidP="00F37B34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</w:t>
      </w:r>
      <w:r w:rsidRPr="00640C59">
        <w:rPr>
          <w:rFonts w:ascii="2  Mitra_7_yaali" w:hAnsi="2  Mitra_7_yaali" w:cs="2  Mitra_7_yaali" w:hint="cs"/>
          <w:color w:val="7F7F7F" w:themeColor="text1" w:themeTint="80"/>
          <w:rtl/>
        </w:rPr>
        <w:t>آيا بايد به همه چيز فكر كنم</w:t>
      </w:r>
    </w:p>
    <w:p w:rsidR="00914EDB" w:rsidRPr="00914EDB" w:rsidRDefault="00914EDB" w:rsidP="00914EDB">
      <w:pPr>
        <w:pStyle w:val="a1"/>
        <w:rPr>
          <w:rFonts w:ascii="2  Mitra_7_yaali" w:hAnsi="2  Mitra_7_yaali" w:cs="2  Mitra_7_yaali"/>
          <w:rtl/>
        </w:rPr>
      </w:pPr>
      <w:r w:rsidRPr="00914EDB">
        <w:rPr>
          <w:rFonts w:ascii="2  Mitra_7_yaali" w:hAnsi="2  Mitra_7_yaali" w:cs="2  Mitra_7_yaali"/>
          <w:rtl/>
        </w:rPr>
        <w:t>عنه عليه السلام : إنّ رأيَكَ لا يَتَّسِعُ لِكُلِّ شيءٍ فَفَرِّغهُ لِلمُهِمِّ .</w:t>
      </w:r>
      <w:r w:rsidRPr="00914EDB">
        <w:rPr>
          <w:rStyle w:val="1"/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4F4F4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3638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914EDB" w:rsidRDefault="00914EDB" w:rsidP="00914EDB">
      <w:pPr>
        <w:pStyle w:val="a1"/>
        <w:rPr>
          <w:rFonts w:ascii="2  Mitra_7_yaali" w:hAnsi="2  Mitra_7_yaali" w:cs="2  Mitra_7_yaali" w:hint="cs"/>
          <w:rtl/>
        </w:rPr>
      </w:pPr>
      <w:r w:rsidRPr="00914EDB">
        <w:rPr>
          <w:rFonts w:ascii="2  Mitra_7_yaali" w:hAnsi="2  Mitra_7_yaali" w:cs="2  Mitra_7_yaali"/>
          <w:rtl/>
        </w:rPr>
        <w:t>امام على عليه السلام : رأى تو گنجايش همه چيز را ندارد ، پس آن را به مسائل مهم اختصاص بده .</w:t>
      </w:r>
    </w:p>
    <w:p w:rsidR="00640C59" w:rsidRDefault="00640C59" w:rsidP="00914EDB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</w:t>
      </w:r>
    </w:p>
    <w:p w:rsidR="00640C59" w:rsidRPr="00640C59" w:rsidRDefault="00640C59" w:rsidP="00640C59">
      <w:pPr>
        <w:pStyle w:val="a1"/>
        <w:rPr>
          <w:rFonts w:ascii="2  Mitra_7_yaali" w:hAnsi="2  Mitra_7_yaali" w:cs="2  Mitra_7_yaali"/>
          <w:rtl/>
        </w:rPr>
      </w:pPr>
      <w:r w:rsidRPr="00640C59">
        <w:rPr>
          <w:rFonts w:ascii="2  Mitra_7_yaali" w:hAnsi="2  Mitra_7_yaali" w:cs="2  Mitra_7_yaali"/>
          <w:rtl/>
        </w:rPr>
        <w:t>عنه عليه السلام : أقصِرْ رَأيَكَ على ما يَعنِيكَ .</w:t>
      </w:r>
      <w:r w:rsidRPr="00640C59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نهج البلاغة : الكتاب 69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640C59" w:rsidRPr="00640C59" w:rsidRDefault="00640C59" w:rsidP="00640C59">
      <w:pPr>
        <w:pStyle w:val="a1"/>
        <w:rPr>
          <w:rFonts w:ascii="2  Mitra_7_yaali" w:hAnsi="2  Mitra_7_yaali" w:cs="2  Mitra_7_yaali" w:hint="cs"/>
          <w:rtl/>
        </w:rPr>
      </w:pPr>
      <w:r w:rsidRPr="00640C59">
        <w:rPr>
          <w:rFonts w:ascii="2  Mitra_7_yaali" w:hAnsi="2  Mitra_7_yaali" w:cs="2  Mitra_7_yaali"/>
          <w:rtl/>
        </w:rPr>
        <w:t>امام على عليه السلام : رأى خويش را به چيزهايى كه مربوط به تو مى شود محدود كن .</w:t>
      </w:r>
    </w:p>
    <w:p w:rsidR="00914EDB" w:rsidRDefault="00914EDB" w:rsidP="00640C59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*************</w:t>
      </w:r>
      <w:r w:rsidRPr="00640C59">
        <w:rPr>
          <w:rFonts w:ascii="2  Mitra_7_yaali" w:hAnsi="2  Mitra_7_yaali" w:cs="2  Mitra_7_yaali" w:hint="cs"/>
          <w:color w:val="7F7F7F" w:themeColor="text1" w:themeTint="80"/>
          <w:rtl/>
        </w:rPr>
        <w:t>مهم درست بودن نظر است نه شخص نظر دهنده</w:t>
      </w:r>
      <w:r w:rsidR="00640C59" w:rsidRPr="00640C59">
        <w:rPr>
          <w:rFonts w:ascii="2  Mitra_7_yaali" w:hAnsi="2  Mitra_7_yaali" w:cs="2  Mitra_7_yaali" w:hint="cs"/>
          <w:color w:val="7F7F7F" w:themeColor="text1" w:themeTint="80"/>
          <w:rtl/>
        </w:rPr>
        <w:t>(البته به شرطي كه فرد شنونده تخصص تشخيص خوب از بد را داشته باشد)</w:t>
      </w:r>
    </w:p>
    <w:p w:rsidR="00914EDB" w:rsidRPr="00914EDB" w:rsidRDefault="00914EDB" w:rsidP="00914EDB">
      <w:pPr>
        <w:pStyle w:val="a1"/>
        <w:rPr>
          <w:rFonts w:ascii="2  Mitra_7_yaali" w:hAnsi="2  Mitra_7_yaali" w:cs="2  Mitra_7_yaali"/>
          <w:rtl/>
        </w:rPr>
      </w:pPr>
      <w:r>
        <w:rPr>
          <w:rFonts w:ascii="2  Mitra_7_yaali" w:hAnsi="2  Mitra_7_yaali" w:cs="Times New Roman" w:hint="eastAsia"/>
          <w:lang w:eastAsia="ko-KR"/>
        </w:rPr>
        <w:t>♣</w:t>
      </w:r>
      <w:r w:rsidRPr="00914EDB">
        <w:rPr>
          <w:rFonts w:ascii="2  Mitra_7_yaali" w:hAnsi="2  Mitra_7_yaali" w:cs="2  Mitra_7_yaali"/>
          <w:rtl/>
        </w:rPr>
        <w:t>عنه عليه السلام : لا تَسـتَصغِرَنَّ عِندَكَ الرأيَ الخَطيرَ إذا أتاكَ بهِ الرجُلُ الحَقيرُ .</w:t>
      </w:r>
      <w:r w:rsidRPr="00914EDB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10278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</w:t>
      </w:r>
    </w:p>
    <w:p w:rsidR="00914EDB" w:rsidRPr="00914EDB" w:rsidRDefault="00914EDB" w:rsidP="00914EDB">
      <w:pPr>
        <w:pStyle w:val="a1"/>
        <w:rPr>
          <w:rFonts w:ascii="2  Mitra_7_yaali" w:hAnsi="2  Mitra_7_yaali" w:cs="2  Mitra_7_yaali" w:hint="cs"/>
          <w:rtl/>
        </w:rPr>
      </w:pPr>
      <w:r w:rsidRPr="00914EDB">
        <w:rPr>
          <w:rFonts w:ascii="2  Mitra_7_yaali" w:hAnsi="2  Mitra_7_yaali" w:cs="2  Mitra_7_yaali"/>
          <w:rtl/>
        </w:rPr>
        <w:t>امام على عليه السلام : رأى مهم و ارزشمند را اگر انسانى حقير هم به تو گفت، دست كم مگير .</w:t>
      </w:r>
    </w:p>
    <w:p w:rsidR="00AE062A" w:rsidRDefault="00AE062A" w:rsidP="00F37B34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***********رأي - درو انديشي</w:t>
      </w:r>
    </w:p>
    <w:p w:rsidR="00AE062A" w:rsidRPr="00AE062A" w:rsidRDefault="00AE062A" w:rsidP="00AE062A">
      <w:pPr>
        <w:pStyle w:val="a1"/>
        <w:rPr>
          <w:rFonts w:ascii="2  Mitra_7_yaali" w:hAnsi="2  Mitra_7_yaali" w:cs="2  Mitra_7_yaali"/>
          <w:rtl/>
        </w:rPr>
      </w:pPr>
      <w:r w:rsidRPr="00AE062A">
        <w:rPr>
          <w:rFonts w:ascii="2  Mitra_7_yaali" w:hAnsi="2  Mitra_7_yaali" w:cs="2  Mitra_7_yaali"/>
          <w:rtl/>
        </w:rPr>
        <w:tab/>
        <w:t>الإمامُ عليٌّ عليه السلام : الرأيُ كثيرٌ و الحَزمُ قليلٌ .</w:t>
      </w:r>
      <w:r w:rsidRPr="00AE062A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1213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E062A" w:rsidRDefault="00AE062A" w:rsidP="00AE062A">
      <w:pPr>
        <w:pStyle w:val="a1"/>
        <w:rPr>
          <w:rFonts w:ascii="2  Mitra_7_yaali" w:hAnsi="2  Mitra_7_yaali" w:cs="2  Mitra_7_yaali" w:hint="cs"/>
          <w:rtl/>
        </w:rPr>
      </w:pPr>
      <w:r w:rsidRPr="00AE062A">
        <w:rPr>
          <w:rFonts w:ascii="2  Mitra_7_yaali" w:hAnsi="2  Mitra_7_yaali" w:cs="2  Mitra_7_yaali"/>
          <w:rtl/>
        </w:rPr>
        <w:t>امام على عليه السلام : رأى بسيار است و دورانديشى كم .</w:t>
      </w:r>
    </w:p>
    <w:p w:rsidR="00AE062A" w:rsidRDefault="00AE062A" w:rsidP="00AE062A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*************</w:t>
      </w:r>
      <w:r w:rsidRPr="00AE062A">
        <w:rPr>
          <w:rFonts w:ascii="2  Mitra_7_yaali" w:hAnsi="2  Mitra_7_yaali" w:cs="2  Mitra_7_yaali" w:hint="cs"/>
          <w:color w:val="E36C0A" w:themeColor="accent6" w:themeShade="BF"/>
          <w:rtl/>
        </w:rPr>
        <w:t>عزم و اراده و رابطه آن با تفكر</w:t>
      </w:r>
    </w:p>
    <w:p w:rsidR="00AE062A" w:rsidRPr="00AE062A" w:rsidRDefault="00AE062A" w:rsidP="00AE062A">
      <w:pPr>
        <w:pStyle w:val="a1"/>
        <w:rPr>
          <w:rFonts w:ascii="2  Mitra_7_yaali" w:hAnsi="2  Mitra_7_yaali" w:cs="2  Mitra_7_yaali"/>
          <w:rtl/>
        </w:rPr>
      </w:pPr>
      <w:r w:rsidRPr="00AE062A">
        <w:rPr>
          <w:rFonts w:ascii="2  Mitra_7_yaali" w:hAnsi="2  Mitra_7_yaali" w:cs="2  Mitra_7_yaali"/>
          <w:rtl/>
        </w:rPr>
        <w:t>عنه عليه السلام : عَلى قَدْرِ الرأيِ تكونُ العَزيمَةُ .</w:t>
      </w:r>
      <w:r w:rsidRPr="00AE062A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6173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E062A" w:rsidRPr="00AE062A" w:rsidRDefault="00AE062A" w:rsidP="00AE062A">
      <w:pPr>
        <w:pStyle w:val="a1"/>
        <w:rPr>
          <w:rFonts w:ascii="2  Mitra_7_yaali" w:hAnsi="2  Mitra_7_yaali" w:cs="2  Mitra_7_yaali" w:hint="cs"/>
          <w:rtl/>
        </w:rPr>
      </w:pPr>
      <w:r w:rsidRPr="00AE062A">
        <w:rPr>
          <w:rFonts w:ascii="2  Mitra_7_yaali" w:hAnsi="2  Mitra_7_yaali" w:cs="2  Mitra_7_yaali"/>
          <w:rtl/>
        </w:rPr>
        <w:t>امام على عليه السلام : عزم و اراده به اندازه [درستىِ ]رأى است .</w:t>
      </w:r>
    </w:p>
    <w:p w:rsidR="00D03976" w:rsidRDefault="00D03976" w:rsidP="00F37B34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***************در اهميت دين و سنت و خطر عمل به تفكر شخصي</w:t>
      </w:r>
    </w:p>
    <w:p w:rsidR="00D03976" w:rsidRPr="00D03976" w:rsidRDefault="00D03976" w:rsidP="00D03976">
      <w:pPr>
        <w:pStyle w:val="a1"/>
        <w:rPr>
          <w:rFonts w:ascii="2  Mitra_7_yaali" w:hAnsi="2  Mitra_7_yaali" w:cs="2  Mitra_7_yaali"/>
          <w:rtl/>
        </w:rPr>
      </w:pPr>
      <w:r w:rsidRPr="00D03976">
        <w:rPr>
          <w:rFonts w:ascii="2  Mitra_7_yaali" w:hAnsi="2  Mitra_7_yaali" w:cs="2  Mitra_7_yaali"/>
          <w:rtl/>
        </w:rPr>
        <w:t>رسولُ اللّه ِ صلى الله عليه و آله : تَعمَلُ هذهِ الاُمّةُ بُرهَةً مِن كتابِ اللّه ِ ، ثُمّ تَعمَلُ بُرهةً بِسُنَّةِ رسولِ اللّه ِ ، ثُمّ تَعمَلُ بالرأيِ ، فإذا عَمِلُوا بالرأيِ فقد ضَلُّوا و أضَلُّوا .</w:t>
      </w:r>
      <w:r w:rsidRPr="00D03976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915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D03976" w:rsidRDefault="00D03976" w:rsidP="00D03976">
      <w:pPr>
        <w:pStyle w:val="a1"/>
        <w:rPr>
          <w:rFonts w:ascii="2  Mitra_7_yaali" w:hAnsi="2  Mitra_7_yaali" w:cs="2  Mitra_7_yaali" w:hint="cs"/>
          <w:rtl/>
        </w:rPr>
      </w:pPr>
      <w:r w:rsidRPr="00D03976">
        <w:rPr>
          <w:rFonts w:ascii="2  Mitra_7_yaali" w:hAnsi="2  Mitra_7_yaali" w:cs="2  Mitra_7_yaali"/>
          <w:rtl/>
        </w:rPr>
        <w:t>پيامبر خدا صلى الله عليه و آله : اين امّت مدّت زمانى به كتاب خدا عمل مى كنند و سپس مدّتى به سنّت رسول خدا صلى الله عليه و آله و آن گاه مدّتى به رأى . پس هرگاه به رأى عمل كنند ، گمراه شوند و ديگران را نيز گمراه سازند .</w:t>
      </w:r>
    </w:p>
    <w:p w:rsidR="008E15CD" w:rsidRDefault="008E15CD" w:rsidP="00D03976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lastRenderedPageBreak/>
        <w:t>*************</w:t>
      </w:r>
    </w:p>
    <w:p w:rsidR="008E15CD" w:rsidRPr="008E15CD" w:rsidRDefault="008E15CD" w:rsidP="008E15CD">
      <w:pPr>
        <w:pStyle w:val="a1"/>
        <w:rPr>
          <w:rFonts w:ascii="2  Mitra_7_yaali" w:hAnsi="2  Mitra_7_yaali" w:cs="2  Mitra_7_yaali"/>
          <w:rtl/>
        </w:rPr>
      </w:pPr>
      <w:r w:rsidRPr="008E15CD">
        <w:rPr>
          <w:rFonts w:ascii="2  Mitra_7_yaali" w:hAnsi="2  Mitra_7_yaali" w:cs="2  Mitra_7_yaali"/>
          <w:rtl/>
        </w:rPr>
        <w:t>كنز العمّال : قالَ الإمامُ عليٌّ عليه السلام : ثلاثةٌ لا يُقبَلُ مَعهُنَّ عَمَلٌ : الشِّركُ ، و الكُفرُ ، و الرأيُ . قالوا : يا أميرَ المؤمنينَ : ما الرَّأْيُ ؟ قالَ : تَدَعُ كتابَ اللّه ِ و سُنَّةَ رسولِهِ و تَعمَلُ بالرَّأيِ .</w:t>
      </w:r>
      <w:r w:rsidRPr="008E15CD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1640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8E15CD" w:rsidRDefault="008E15CD" w:rsidP="008E15CD">
      <w:pPr>
        <w:pStyle w:val="a1"/>
        <w:rPr>
          <w:rFonts w:ascii="2  Mitra_7_yaali" w:hAnsi="2  Mitra_7_yaali" w:cs="2  Mitra_7_yaali" w:hint="cs"/>
          <w:rtl/>
        </w:rPr>
      </w:pPr>
      <w:r w:rsidRPr="008E15CD">
        <w:rPr>
          <w:rFonts w:ascii="2  Mitra_7_yaali" w:hAnsi="2  Mitra_7_yaali" w:cs="2  Mitra_7_yaali"/>
          <w:rtl/>
        </w:rPr>
        <w:t>كنز العمّال : امام على عليه السلام فرمود : با وجود سه چيز هيچ عملى پذيرفته نمى شود : شرك و كفر و رأى . عرض كردند : اى امير المؤمنين! مقصود از رأى چيست؟ فرمود : اين كه كتاب خدا و سنّت رسول او را بگذارى و به رأى عمل كنى .</w:t>
      </w:r>
    </w:p>
    <w:p w:rsidR="00D94938" w:rsidRDefault="00D94938" w:rsidP="008E15CD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************در چه چيز فكر نكنم</w:t>
      </w:r>
    </w:p>
    <w:p w:rsidR="00D94938" w:rsidRDefault="00D94938" w:rsidP="00D94938">
      <w:pPr>
        <w:pStyle w:val="a1"/>
        <w:rPr>
          <w:rFonts w:ascii="2  Mitra_7_yaali" w:hAnsi="2  Mitra_7_yaali" w:cs="2  Mitra_7_yaali" w:hint="cs"/>
          <w:rtl/>
        </w:rPr>
      </w:pPr>
      <w:r w:rsidRPr="00D94938">
        <w:rPr>
          <w:rFonts w:ascii="2  Mitra_7_yaali" w:hAnsi="2  Mitra_7_yaali" w:cs="2  Mitra_7_yaali"/>
          <w:rtl/>
        </w:rPr>
        <w:t xml:space="preserve">عنه عليه السلام : فلا تَستَعمِلُوا الرأيَ فيما لا يُدرِكُ قَعرَهُ البَصَرُ ، و لا تَتَغَلغَلُ إلَيهِ الفِكَرُ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.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نهج البلاغة : الخطبة 87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D94938" w:rsidRPr="00D94938" w:rsidRDefault="00D94938" w:rsidP="00D94938">
      <w:pPr>
        <w:pStyle w:val="a1"/>
        <w:rPr>
          <w:rFonts w:ascii="2  Mitra_7_yaali" w:hAnsi="2  Mitra_7_yaali" w:cs="2  Mitra_7_yaali" w:hint="cs"/>
          <w:rtl/>
        </w:rPr>
      </w:pPr>
      <w:r w:rsidRPr="00D94938">
        <w:rPr>
          <w:rFonts w:ascii="2  Mitra_7_yaali" w:hAnsi="2  Mitra_7_yaali" w:cs="2  Mitra_7_yaali"/>
          <w:rtl/>
        </w:rPr>
        <w:t>امام على عليه السلام : در آنچه بينش به ژرفايش راه نمى برد و انديشه به آن دسترس ندارد ، رأى خود را به كار نگيريد.</w:t>
      </w:r>
    </w:p>
    <w:p w:rsidR="00F37B34" w:rsidRDefault="00F37B34" w:rsidP="00F37B34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*********ارزش تفكر در طريقه ي مردم</w:t>
      </w:r>
    </w:p>
    <w:p w:rsidR="00F37B34" w:rsidRPr="00F37B34" w:rsidRDefault="00F37B34" w:rsidP="00F37B34">
      <w:pPr>
        <w:pStyle w:val="a1"/>
        <w:rPr>
          <w:rFonts w:ascii="2  Mitra_7_yaali" w:hAnsi="2  Mitra_7_yaali" w:cs="2  Mitra_7_yaali"/>
          <w:rtl/>
        </w:rPr>
      </w:pPr>
      <w:r w:rsidRPr="00F37B34">
        <w:rPr>
          <w:rFonts w:ascii="2  Mitra_7_yaali" w:hAnsi="2  Mitra_7_yaali" w:cs="2  Mitra_7_yaali"/>
          <w:rtl/>
        </w:rPr>
        <w:t>الإمامُ عليٌّ عليه السلام : مَنِ اجتَهَدَ رَأيَهُ في نَصيحَةِ العامَّةِ فلَهُ ما نَوى ، و قد قَضى ما علَيهِ .</w:t>
      </w:r>
      <w:r w:rsidRPr="00F37B34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وقعة صفّين : 95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37B34" w:rsidRPr="00F37B34" w:rsidRDefault="00F37B34" w:rsidP="00F37B34">
      <w:pPr>
        <w:pStyle w:val="a1"/>
        <w:rPr>
          <w:rFonts w:ascii="2  Mitra_7_yaali" w:hAnsi="2  Mitra_7_yaali" w:cs="2  Mitra_7_yaali" w:hint="cs"/>
          <w:rtl/>
        </w:rPr>
      </w:pPr>
      <w:r w:rsidRPr="00F37B34">
        <w:rPr>
          <w:rFonts w:ascii="2  Mitra_7_yaali" w:hAnsi="2  Mitra_7_yaali" w:cs="2  Mitra_7_yaali"/>
          <w:rtl/>
        </w:rPr>
        <w:t>امام على عليه السلام : هر كه انديشه خود را در راه خير خواهى و ارشاد مردم به كار گيرد ، پاداش نيّتش را بگيرد و وظيفه اش را انجام داده باشد .</w:t>
      </w:r>
    </w:p>
    <w:p w:rsidR="00FD5C0F" w:rsidRDefault="00FD5C0F" w:rsidP="007F409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*********تفكر و شانس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/>
          <w:rtl/>
        </w:rPr>
      </w:pPr>
      <w:r w:rsidRPr="00FD5C0F">
        <w:rPr>
          <w:rFonts w:ascii="2  Mitra_7_yaali" w:hAnsi="2  Mitra_7_yaali" w:cs="2  Mitra_7_yaali"/>
          <w:rtl/>
        </w:rPr>
        <w:t>الإمامُ عليٌّ عليه السلام : صَوابُ الرَّأيِ بالدُّوَلِ ، يُقبِلُ بِإقبالِها و يَذهَبُ بذَهابِها .</w:t>
      </w:r>
      <w:r w:rsidRPr="00FD5C0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نهج البلاغة : الحكمة 339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4F4F4"/>
        </w:rPr>
        <w:t> </w:t>
      </w:r>
    </w:p>
    <w:p w:rsid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 w:rsidRPr="00FD5C0F">
        <w:rPr>
          <w:rFonts w:ascii="2  Mitra_7_yaali" w:hAnsi="2  Mitra_7_yaali" w:cs="2  Mitra_7_yaali"/>
          <w:rtl/>
        </w:rPr>
        <w:t>امام على عليه السلام : درستى رأى، بسته به دولت بخت است : اگر دولت رو كند، درستى رأى نيز رو مى كند و اگر آن پشت كند، اين نيز مى رود .</w:t>
      </w:r>
    </w:p>
    <w:p w:rsid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/>
          <w:rtl/>
        </w:rPr>
      </w:pPr>
      <w:r w:rsidRPr="00FD5C0F">
        <w:rPr>
          <w:rFonts w:ascii="2  Mitra_7_yaali" w:hAnsi="2  Mitra_7_yaali" w:cs="2  Mitra_7_yaali"/>
          <w:rtl/>
        </w:rPr>
        <w:t>عنه عليه السلام : الدَّولةُ تَرُدُّ خَطَأَ صاحِبِها صَوابا ، و صَوابَ ضِدِّهِ خَطاءً .</w:t>
      </w:r>
      <w:r w:rsidRPr="00FD5C0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1806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 w:rsidRPr="00FD5C0F">
        <w:rPr>
          <w:rFonts w:ascii="2  Mitra_7_yaali" w:hAnsi="2  Mitra_7_yaali" w:cs="2  Mitra_7_yaali"/>
          <w:rtl/>
        </w:rPr>
        <w:t>امام على عليه السلام : اگر دولتِ اقبال به كسى رو كُند، نادرست او را درست نماياند و درستِ مخالفِ او را نادرست جلوه دهد .</w:t>
      </w:r>
    </w:p>
    <w:p w:rsidR="00AF53BF" w:rsidRDefault="00AF53BF" w:rsidP="007F409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*************راه درستي تفكر(آزاد شدن از نفس)</w:t>
      </w:r>
    </w:p>
    <w:p w:rsidR="00AF53BF" w:rsidRPr="00AF53BF" w:rsidRDefault="00AF53BF" w:rsidP="00AF53BF">
      <w:pPr>
        <w:pStyle w:val="a1"/>
        <w:rPr>
          <w:rFonts w:ascii="2  Mitra_7_yaali" w:hAnsi="2  Mitra_7_yaali" w:cs="2  Mitra_7_yaali"/>
          <w:rtl/>
        </w:rPr>
      </w:pPr>
      <w:r w:rsidRPr="00AF53BF">
        <w:rPr>
          <w:rFonts w:ascii="2  Mitra_7_yaali" w:hAnsi="2  Mitra_7_yaali" w:cs="2  Mitra_7_yaali"/>
          <w:rtl/>
        </w:rPr>
        <w:tab/>
        <w:t>الإمامُ عليٌّ عليه السلام : أقرَبُ الآراءِ من النُّهى أبعَدُها مِن الهَوى .</w:t>
      </w:r>
      <w:r w:rsidRPr="00AF53B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3022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F53BF" w:rsidRDefault="00AF53BF" w:rsidP="00AF53BF">
      <w:pPr>
        <w:pStyle w:val="a1"/>
        <w:rPr>
          <w:rFonts w:ascii="2  Mitra_7_yaali" w:hAnsi="2  Mitra_7_yaali" w:cs="2  Mitra_7_yaali" w:hint="cs"/>
          <w:rtl/>
        </w:rPr>
      </w:pPr>
      <w:r w:rsidRPr="00AF53BF">
        <w:rPr>
          <w:rFonts w:ascii="2  Mitra_7_yaali" w:hAnsi="2  Mitra_7_yaali" w:cs="2  Mitra_7_yaali"/>
          <w:rtl/>
        </w:rPr>
        <w:t>امام على عليه السلام : خردمندانه ترين رأى آن است كه از هواى نفس دورتر باشد .</w:t>
      </w:r>
    </w:p>
    <w:p w:rsidR="00AF53BF" w:rsidRDefault="00AF53BF" w:rsidP="00AF53B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</w:t>
      </w:r>
    </w:p>
    <w:p w:rsidR="00AF53BF" w:rsidRPr="00AF53BF" w:rsidRDefault="00AF53BF" w:rsidP="00AF53BF">
      <w:pPr>
        <w:pStyle w:val="a1"/>
        <w:rPr>
          <w:rFonts w:ascii="2  Mitra_7_yaali" w:hAnsi="2  Mitra_7_yaali" w:cs="2  Mitra_7_yaali"/>
          <w:rtl/>
        </w:rPr>
      </w:pPr>
      <w:r w:rsidRPr="00AF53BF">
        <w:rPr>
          <w:rFonts w:ascii="2  Mitra_7_yaali" w:hAnsi="2  Mitra_7_yaali" w:cs="2  Mitra_7_yaali"/>
          <w:rtl/>
        </w:rPr>
        <w:t>عنه عليه السلام : خيرُ الآراءِ أبعَدُها مِن الهَوى و أقرَبُها مِن السَّدادِ .</w:t>
      </w:r>
      <w:r w:rsidRPr="00AF53B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5011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F53BF" w:rsidRDefault="00AF53BF" w:rsidP="00AF53BF">
      <w:pPr>
        <w:pStyle w:val="a1"/>
        <w:rPr>
          <w:rFonts w:ascii="2  Mitra_7_yaali" w:hAnsi="2  Mitra_7_yaali" w:cs="2  Mitra_7_yaali" w:hint="cs"/>
          <w:rtl/>
        </w:rPr>
      </w:pPr>
      <w:r w:rsidRPr="00AF53BF">
        <w:rPr>
          <w:rFonts w:ascii="2  Mitra_7_yaali" w:hAnsi="2  Mitra_7_yaali" w:cs="2  Mitra_7_yaali"/>
          <w:rtl/>
        </w:rPr>
        <w:t>امام على عليه السلام : بهترين رأى آن است كه از هواى نفس دورتر و به صواب و استوارى نزديكتر باشد .</w:t>
      </w:r>
    </w:p>
    <w:p w:rsidR="00AF53BF" w:rsidRDefault="00AF53BF" w:rsidP="00AF53B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</w:t>
      </w:r>
      <w:r w:rsidRPr="00AF53BF">
        <w:rPr>
          <w:rFonts w:ascii="2  Mitra_7_yaali" w:hAnsi="2  Mitra_7_yaali" w:cs="2  Mitra_7_yaali" w:hint="cs"/>
          <w:rtl/>
        </w:rPr>
        <w:t xml:space="preserve"> </w:t>
      </w:r>
      <w:r>
        <w:rPr>
          <w:rFonts w:ascii="2  Mitra_7_yaali" w:hAnsi="2  Mitra_7_yaali" w:cs="2  Mitra_7_yaali" w:hint="cs"/>
          <w:rtl/>
        </w:rPr>
        <w:t>راه درستي تفكر(آزاد شدن از</w:t>
      </w:r>
      <w:r>
        <w:rPr>
          <w:rFonts w:ascii="2  Mitra_7_yaali" w:hAnsi="2  Mitra_7_yaali" w:cs="2  Mitra_7_yaali" w:hint="cs"/>
          <w:rtl/>
        </w:rPr>
        <w:t xml:space="preserve"> دنيا و مردم</w:t>
      </w:r>
      <w:r>
        <w:rPr>
          <w:rFonts w:ascii="2  Mitra_7_yaali" w:hAnsi="2  Mitra_7_yaali" w:cs="2  Mitra_7_yaali" w:hint="cs"/>
          <w:rtl/>
        </w:rPr>
        <w:t>)</w:t>
      </w:r>
    </w:p>
    <w:p w:rsidR="00AF53BF" w:rsidRPr="00AF53BF" w:rsidRDefault="00AF53BF" w:rsidP="00AF53BF">
      <w:pPr>
        <w:pStyle w:val="a1"/>
        <w:rPr>
          <w:rFonts w:ascii="2  Mitra_7_yaali" w:hAnsi="2  Mitra_7_yaali" w:cs="2  Mitra_7_yaali"/>
          <w:rtl/>
        </w:rPr>
      </w:pPr>
      <w:r w:rsidRPr="00AF53BF">
        <w:rPr>
          <w:rFonts w:ascii="2  Mitra_7_yaali" w:hAnsi="2  Mitra_7_yaali" w:cs="2  Mitra_7_yaali"/>
          <w:rtl/>
        </w:rPr>
        <w:lastRenderedPageBreak/>
        <w:t>عنه عليه السلام ـ و قد سُئلَ عليه السلام : أيُّ الناسِ أثبَتُ رأيا ؟ ـ : مَن لَم يَغُرَّهُ الناسُ مِن نَفسِهِ ، و لَم تَغُرَّهُ الدنيا بتَشَوُّفِها .</w:t>
      </w:r>
      <w:r w:rsidRPr="00AF53B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الأمالي للصدوق : 479/644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>.</w:t>
      </w:r>
    </w:p>
    <w:p w:rsidR="00AF53BF" w:rsidRDefault="00AF53BF" w:rsidP="00AF53BF">
      <w:pPr>
        <w:pStyle w:val="a1"/>
        <w:rPr>
          <w:rFonts w:ascii="2  Mitra_7_yaali" w:hAnsi="2  Mitra_7_yaali" w:cs="2  Mitra_7_yaali" w:hint="cs"/>
          <w:rtl/>
        </w:rPr>
      </w:pPr>
      <w:r w:rsidRPr="00AF53BF">
        <w:rPr>
          <w:rFonts w:ascii="2  Mitra_7_yaali" w:hAnsi="2  Mitra_7_yaali" w:cs="2  Mitra_7_yaali"/>
          <w:rtl/>
        </w:rPr>
        <w:t>امام على عليه السلام ـ در پاسخ به اين پرسش كه استوار انديش ترين مردمان كيست ـ فرمود : كسى كه مردم فريبش ندهند و دنيا نيز با خود آرايى او را نفريبد .</w:t>
      </w:r>
    </w:p>
    <w:p w:rsid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*************</w:t>
      </w:r>
      <w:r w:rsidRPr="00FD5C0F">
        <w:rPr>
          <w:rFonts w:ascii="2  Mitra_7_yaali" w:hAnsi="2  Mitra_7_yaali" w:cs="2  Mitra_7_yaali" w:hint="cs"/>
          <w:rtl/>
        </w:rPr>
        <w:t xml:space="preserve"> </w:t>
      </w:r>
      <w:r>
        <w:rPr>
          <w:rFonts w:ascii="2  Mitra_7_yaali" w:hAnsi="2  Mitra_7_yaali" w:cs="2  Mitra_7_yaali" w:hint="cs"/>
          <w:rtl/>
        </w:rPr>
        <w:t xml:space="preserve">راه درستي تفكر(آزاد شدن از </w:t>
      </w:r>
      <w:r>
        <w:rPr>
          <w:rFonts w:ascii="2  Mitra_7_yaali" w:hAnsi="2  Mitra_7_yaali" w:cs="2  Mitra_7_yaali" w:hint="cs"/>
          <w:rtl/>
        </w:rPr>
        <w:t>فشارهاي جسماني</w:t>
      </w:r>
      <w:r>
        <w:rPr>
          <w:rFonts w:ascii="2  Mitra_7_yaali" w:hAnsi="2  Mitra_7_yaali" w:cs="2  Mitra_7_yaali" w:hint="cs"/>
          <w:rtl/>
        </w:rPr>
        <w:t>)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/>
          <w:rtl/>
        </w:rPr>
      </w:pPr>
      <w:r w:rsidRPr="00FD5C0F">
        <w:rPr>
          <w:rFonts w:ascii="2  Mitra_7_yaali" w:hAnsi="2  Mitra_7_yaali" w:cs="2  Mitra_7_yaali"/>
          <w:rtl/>
        </w:rPr>
        <w:t>عنه عليه السلام : لا رَأيَ لحاقِنٍ و لا حازِقٍ .</w:t>
      </w:r>
      <w:r w:rsidRPr="00FD5C0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2/60/1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 w:rsidRPr="00FD5C0F">
        <w:rPr>
          <w:rFonts w:ascii="2  Mitra_7_yaali" w:hAnsi="2  Mitra_7_yaali" w:cs="2  Mitra_7_yaali"/>
          <w:rtl/>
        </w:rPr>
        <w:t>امام على عليه السلام : كسى كه در فشار بول قرار گرفته و كسى كه پايش در فشار كفش است نبايد رأى و حكمى بدهد .</w:t>
      </w:r>
    </w:p>
    <w:p w:rsid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</w:t>
      </w:r>
      <w:r w:rsidRPr="00FD5C0F">
        <w:rPr>
          <w:rFonts w:ascii="2  Mitra_7_yaali" w:hAnsi="2  Mitra_7_yaali" w:cs="2  Mitra_7_yaali" w:hint="cs"/>
          <w:rtl/>
        </w:rPr>
        <w:t xml:space="preserve"> </w:t>
      </w:r>
      <w:r>
        <w:rPr>
          <w:rFonts w:ascii="2  Mitra_7_yaali" w:hAnsi="2  Mitra_7_yaali" w:cs="2  Mitra_7_yaali" w:hint="cs"/>
          <w:rtl/>
        </w:rPr>
        <w:t xml:space="preserve">راه درستي تفكر(آزاد شدن از </w:t>
      </w:r>
      <w:r>
        <w:rPr>
          <w:rFonts w:ascii="2  Mitra_7_yaali" w:hAnsi="2  Mitra_7_yaali" w:cs="2  Mitra_7_yaali" w:hint="cs"/>
          <w:rtl/>
        </w:rPr>
        <w:t>لجاجت</w:t>
      </w:r>
      <w:r>
        <w:rPr>
          <w:rFonts w:ascii="2  Mitra_7_yaali" w:hAnsi="2  Mitra_7_yaali" w:cs="2  Mitra_7_yaali" w:hint="cs"/>
          <w:rtl/>
        </w:rPr>
        <w:t>)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/>
          <w:rtl/>
        </w:rPr>
      </w:pPr>
      <w:r w:rsidRPr="00FD5C0F">
        <w:rPr>
          <w:rFonts w:ascii="2  Mitra_7_yaali" w:hAnsi="2  Mitra_7_yaali" w:cs="2  Mitra_7_yaali"/>
          <w:rtl/>
        </w:rPr>
        <w:tab/>
        <w:t>الإمامُ عليٌّ عليه السلام : اللَّجاجةُ تَسُلُّ الرأيَ .</w:t>
      </w:r>
      <w:r w:rsidRPr="00FD5C0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نهج البلاغة : الحكمة 179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 w:rsidRPr="00FD5C0F">
        <w:rPr>
          <w:rFonts w:ascii="2  Mitra_7_yaali" w:hAnsi="2  Mitra_7_yaali" w:cs="2  Mitra_7_yaali"/>
          <w:rtl/>
        </w:rPr>
        <w:t>امام على عليه السلام : لجاجت، رأى را از بين مى برد .</w:t>
      </w:r>
    </w:p>
    <w:p w:rsidR="00AF53BF" w:rsidRDefault="00AF53BF" w:rsidP="00AF53B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*********اهميت استفاده از فكر ديگران(مشاوره)</w:t>
      </w:r>
    </w:p>
    <w:p w:rsidR="00AF53BF" w:rsidRPr="00AF53BF" w:rsidRDefault="00AF53BF" w:rsidP="00AF53BF">
      <w:pPr>
        <w:pStyle w:val="a1"/>
        <w:rPr>
          <w:rFonts w:ascii="2  Mitra_7_yaali" w:hAnsi="2  Mitra_7_yaali" w:cs="2  Mitra_7_yaali"/>
          <w:rtl/>
        </w:rPr>
      </w:pPr>
      <w:r w:rsidRPr="00AF53BF">
        <w:rPr>
          <w:rFonts w:ascii="2  Mitra_7_yaali" w:hAnsi="2  Mitra_7_yaali" w:cs="2  Mitra_7_yaali"/>
          <w:rtl/>
        </w:rPr>
        <w:t>عنه عليه السلام : أفضَلُ الناسِ رَأْيا مَن لا يَستَغنِي عن رَأيِ مُشِيرٍ .</w:t>
      </w:r>
      <w:r w:rsidRPr="00AF53B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3152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F53BF" w:rsidRDefault="00AF53BF" w:rsidP="00AF53BF">
      <w:pPr>
        <w:pStyle w:val="a1"/>
        <w:rPr>
          <w:rFonts w:ascii="2  Mitra_7_yaali" w:hAnsi="2  Mitra_7_yaali" w:cs="2  Mitra_7_yaali" w:hint="cs"/>
          <w:rtl/>
        </w:rPr>
      </w:pPr>
      <w:r w:rsidRPr="00AF53BF">
        <w:rPr>
          <w:rFonts w:ascii="2  Mitra_7_yaali" w:hAnsi="2  Mitra_7_yaali" w:cs="2  Mitra_7_yaali"/>
          <w:rtl/>
        </w:rPr>
        <w:t>امام على عليه السلام : رأى آن كس برتر است كه خود را از رأى مشاور بى نياز نداند .</w:t>
      </w:r>
    </w:p>
    <w:p w:rsid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</w:t>
      </w:r>
      <w:r w:rsidRPr="00FD5C0F">
        <w:rPr>
          <w:rFonts w:ascii="2  Mitra_7_yaali" w:hAnsi="2  Mitra_7_yaali" w:cs="2  Mitra_7_yaali" w:hint="cs"/>
          <w:rtl/>
        </w:rPr>
        <w:t xml:space="preserve"> </w:t>
      </w:r>
      <w:r>
        <w:rPr>
          <w:rFonts w:ascii="2  Mitra_7_yaali" w:hAnsi="2  Mitra_7_yaali" w:cs="2  Mitra_7_yaali" w:hint="cs"/>
          <w:rtl/>
        </w:rPr>
        <w:t xml:space="preserve">راه درستي تفكر(آزاد شدن از </w:t>
      </w:r>
      <w:r>
        <w:rPr>
          <w:rFonts w:ascii="2  Mitra_7_yaali" w:hAnsi="2  Mitra_7_yaali" w:cs="2  Mitra_7_yaali" w:hint="cs"/>
          <w:rtl/>
        </w:rPr>
        <w:t>غرور وخودرأيي</w:t>
      </w:r>
      <w:r>
        <w:rPr>
          <w:rFonts w:ascii="2  Mitra_7_yaali" w:hAnsi="2  Mitra_7_yaali" w:cs="2  Mitra_7_yaali" w:hint="cs"/>
          <w:rtl/>
        </w:rPr>
        <w:t>)</w:t>
      </w:r>
    </w:p>
    <w:p w:rsid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 w:rsidRPr="00FD5C0F">
        <w:rPr>
          <w:rFonts w:ascii="2  Mitra_7_yaali" w:hAnsi="2  Mitra_7_yaali" w:cs="2  Mitra_7_yaali"/>
          <w:rtl/>
        </w:rPr>
        <w:t>الإمامُ عليٌّ عليه السلام : المُستَبِـدُّ مُتَـهَوِّرٌ في الخَطإ و الغَلَطِ .</w:t>
      </w:r>
      <w:r w:rsidRPr="00FD5C0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1208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/>
          <w:rtl/>
        </w:rPr>
      </w:pPr>
      <w:r w:rsidRPr="00FD5C0F">
        <w:rPr>
          <w:rFonts w:ascii="2  Mitra_7_yaali" w:hAnsi="2  Mitra_7_yaali" w:cs="2  Mitra_7_yaali"/>
          <w:rtl/>
        </w:rPr>
        <w:t>عنه عليه السلام : مَنِ استَبَدَّ برأيِهِ هَلَكَ ، و مَن شاوَرَ الرِّجالَ شارَكَها في عُقُولِها .</w:t>
      </w:r>
      <w:r w:rsidRPr="00FD5C0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نهج البلاغة : الحكمة 161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 w:rsidRPr="00FD5C0F">
        <w:rPr>
          <w:rFonts w:ascii="2  Mitra_7_yaali" w:hAnsi="2  Mitra_7_yaali" w:cs="2  Mitra_7_yaali"/>
          <w:rtl/>
        </w:rPr>
        <w:t>امام على عليه السلام : هر كه خودْ رأيى كند نابود شود و هر كه با بزرگان مشورت كند ، در خردهايشان شريك گردد .</w:t>
      </w:r>
    </w:p>
    <w:p w:rsid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/>
          <w:rtl/>
        </w:rPr>
      </w:pPr>
      <w:r w:rsidRPr="00FD5C0F">
        <w:rPr>
          <w:rFonts w:ascii="2  Mitra_7_yaali" w:hAnsi="2  Mitra_7_yaali" w:cs="2  Mitra_7_yaali"/>
          <w:rtl/>
        </w:rPr>
        <w:t>عنه عليه السلام : قد خاطَرَ مَنِ استَغنى بِرأيِهِ .</w:t>
      </w:r>
      <w:r w:rsidRPr="00FD5C0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نهج البلاغة : الحكمة 211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 w:rsidRPr="00FD5C0F">
        <w:rPr>
          <w:rFonts w:ascii="2  Mitra_7_yaali" w:hAnsi="2  Mitra_7_yaali" w:cs="2  Mitra_7_yaali"/>
          <w:rtl/>
        </w:rPr>
        <w:t>امام على عليه السلام : كسى كه به رأى خود اكتفا كند، خويشتن را به خطر افكند .</w:t>
      </w:r>
    </w:p>
    <w:p w:rsid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**************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/>
          <w:rtl/>
        </w:rPr>
      </w:pPr>
      <w:r w:rsidRPr="00FD5C0F">
        <w:rPr>
          <w:rFonts w:ascii="2  Mitra_7_yaali" w:hAnsi="2  Mitra_7_yaali" w:cs="2  Mitra_7_yaali"/>
          <w:rtl/>
        </w:rPr>
        <w:t>الإمامُ الصّادقُ عليه السلام : لا تُشِر عَلى مُستَبِدٍّ بِرَأيِهِ .</w:t>
      </w:r>
      <w:r w:rsidRPr="00FD5C0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75/104/37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 w:rsidRPr="00FD5C0F">
        <w:rPr>
          <w:rFonts w:ascii="2  Mitra_7_yaali" w:hAnsi="2  Mitra_7_yaali" w:cs="2  Mitra_7_yaali"/>
          <w:rtl/>
        </w:rPr>
        <w:t>امام صادق عليه السلام : با خودْ رأى ، مشورت مكن .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/>
          <w:rtl/>
        </w:rPr>
      </w:pPr>
      <w:r>
        <w:rPr>
          <w:rFonts w:ascii="2  Mitra_7_yaali" w:hAnsi="2  Mitra_7_yaali" w:cs="2  Mitra_7_yaali" w:hint="cs"/>
          <w:rtl/>
        </w:rPr>
        <w:t>****************</w:t>
      </w:r>
    </w:p>
    <w:p w:rsidR="00FD5C0F" w:rsidRPr="00FD5C0F" w:rsidRDefault="00FD5C0F" w:rsidP="00FD5C0F">
      <w:pPr>
        <w:pStyle w:val="a1"/>
        <w:rPr>
          <w:rFonts w:ascii="2  Mitra_7_yaali" w:hAnsi="2  Mitra_7_yaali" w:cs="2  Mitra_7_yaali" w:hint="cs"/>
          <w:rtl/>
        </w:rPr>
      </w:pPr>
      <w:r w:rsidRPr="00FD5C0F">
        <w:rPr>
          <w:rFonts w:ascii="2  Mitra_7_yaali" w:hAnsi="2  Mitra_7_yaali" w:cs="2  Mitra_7_yaali"/>
          <w:rtl/>
        </w:rPr>
        <w:t>امام على عليه السلام : خودْ رأى، در پرتگاه خطا و نادرستى فرو مى افتد .</w:t>
      </w:r>
    </w:p>
    <w:p w:rsid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*********رابطه تفكرمنحرف و قوي شدن دشمن(نفس و شيطان و ...)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/>
          <w:rtl/>
        </w:rPr>
      </w:pPr>
      <w:r w:rsidRPr="007F409F">
        <w:rPr>
          <w:rFonts w:ascii="2  Mitra_7_yaali" w:hAnsi="2  Mitra_7_yaali" w:cs="2  Mitra_7_yaali"/>
          <w:rtl/>
        </w:rPr>
        <w:t>عنه عليه السلام : مَن ضَعُفَت آراؤهُ قَوِيَت أعداؤهُ .</w:t>
      </w:r>
      <w:r w:rsidRPr="007F409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8048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>.</w:t>
      </w:r>
    </w:p>
    <w:p w:rsid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 w:rsidRPr="007F409F">
        <w:rPr>
          <w:rFonts w:ascii="2  Mitra_7_yaali" w:hAnsi="2  Mitra_7_yaali" w:cs="2  Mitra_7_yaali"/>
          <w:rtl/>
        </w:rPr>
        <w:t>امام على عليه السلام : هر كه رأيهايش ناتوان شود، دشمنانش نيرومند گردند .</w:t>
      </w:r>
    </w:p>
    <w:p w:rsid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</w:t>
      </w:r>
      <w:r w:rsidR="00F47611">
        <w:rPr>
          <w:rFonts w:ascii="2  Mitra_7_yaali" w:hAnsi="2  Mitra_7_yaali" w:cs="2  Mitra_7_yaali" w:hint="cs"/>
          <w:rtl/>
        </w:rPr>
        <w:t>*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/>
          <w:rtl/>
        </w:rPr>
      </w:pPr>
      <w:r w:rsidRPr="007F409F">
        <w:rPr>
          <w:rFonts w:ascii="2  Mitra_7_yaali" w:hAnsi="2  Mitra_7_yaali" w:cs="2  Mitra_7_yaali"/>
          <w:rtl/>
        </w:rPr>
        <w:lastRenderedPageBreak/>
        <w:t>عنه عليه السلام : مَن أضاعَ الرأيَ ارتَبَكَ .</w:t>
      </w:r>
      <w:r w:rsidRPr="007F409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7909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 w:rsidRPr="007F409F">
        <w:rPr>
          <w:rFonts w:ascii="2  Mitra_7_yaali" w:hAnsi="2  Mitra_7_yaali" w:cs="2  Mitra_7_yaali"/>
          <w:rtl/>
        </w:rPr>
        <w:t>امام على عليه السلام : هر كه رأى را تباه كند ، گرفتار شود .</w:t>
      </w:r>
    </w:p>
    <w:p w:rsidR="00F47611" w:rsidRDefault="00F47611" w:rsidP="007F409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 xml:space="preserve">*******ناقص بودن تفكر </w:t>
      </w:r>
    </w:p>
    <w:p w:rsidR="00F47611" w:rsidRPr="00F47611" w:rsidRDefault="00F47611" w:rsidP="00F47611">
      <w:pPr>
        <w:pStyle w:val="a1"/>
        <w:rPr>
          <w:rFonts w:ascii="2  Mitra_7_yaali" w:hAnsi="2  Mitra_7_yaali" w:cs="2  Mitra_7_yaali"/>
          <w:rtl/>
        </w:rPr>
      </w:pPr>
      <w:r w:rsidRPr="00F47611">
        <w:rPr>
          <w:rFonts w:ascii="2  Mitra_7_yaali" w:hAnsi="2  Mitra_7_yaali" w:cs="2  Mitra_7_yaali"/>
          <w:rtl/>
        </w:rPr>
        <w:t>عنه عليه السلام : قد يَزِلُّ الرأيُ الفَذُّ .</w:t>
      </w:r>
      <w:r w:rsidRPr="00F47611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6646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47611" w:rsidRPr="00F47611" w:rsidRDefault="00F47611" w:rsidP="00F47611">
      <w:pPr>
        <w:pStyle w:val="a1"/>
        <w:rPr>
          <w:rFonts w:ascii="2  Mitra_7_yaali" w:hAnsi="2  Mitra_7_yaali" w:cs="2  Mitra_7_yaali" w:hint="cs"/>
          <w:rtl/>
        </w:rPr>
      </w:pPr>
      <w:r w:rsidRPr="00F47611">
        <w:rPr>
          <w:rFonts w:ascii="2  Mitra_7_yaali" w:hAnsi="2  Mitra_7_yaali" w:cs="2  Mitra_7_yaali"/>
          <w:rtl/>
        </w:rPr>
        <w:t>امام على عليه السلام : انديشه يگانه و بى نظير [هم ]گاه مى لغزد .</w:t>
      </w:r>
    </w:p>
    <w:p w:rsid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*************رابطه تفكر با هدف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/>
          <w:rtl/>
        </w:rPr>
      </w:pPr>
      <w:r w:rsidRPr="007F409F">
        <w:rPr>
          <w:rFonts w:ascii="2  Mitra_7_yaali" w:hAnsi="2  Mitra_7_yaali" w:cs="2  Mitra_7_yaali"/>
          <w:rtl/>
        </w:rPr>
        <w:t>عنه عليه السلام : ضَلَّةُ الرَّأيِ تُفسِدُ المَقاصِدَ .</w:t>
      </w:r>
      <w:r w:rsidRPr="007F409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5902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>.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 w:rsidRPr="007F409F">
        <w:rPr>
          <w:rFonts w:ascii="2  Mitra_7_yaali" w:hAnsi="2  Mitra_7_yaali" w:cs="2  Mitra_7_yaali"/>
          <w:rtl/>
        </w:rPr>
        <w:t>امام على عليه السلام : نادرستى رأى ، اهداف را تباه مى كند .</w:t>
      </w:r>
    </w:p>
    <w:p w:rsid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*************خطر تفكر منحرف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/>
          <w:rtl/>
        </w:rPr>
      </w:pPr>
      <w:r w:rsidRPr="007F409F">
        <w:rPr>
          <w:rFonts w:ascii="2  Mitra_7_yaali" w:hAnsi="2  Mitra_7_yaali" w:cs="2  Mitra_7_yaali"/>
          <w:rtl/>
        </w:rPr>
        <w:tab/>
        <w:t>الإمامُ عليٌّ عليه السلام : زَلَّةُ الرَّأيِ تَأتِي على المُلكِ و تُؤْذِنُ بالهُلكِ .</w:t>
      </w:r>
      <w:r w:rsidRPr="007F409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5476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>.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 w:rsidRPr="007F409F">
        <w:rPr>
          <w:rFonts w:ascii="2  Mitra_7_yaali" w:hAnsi="2  Mitra_7_yaali" w:cs="2  Mitra_7_yaali"/>
          <w:rtl/>
        </w:rPr>
        <w:t>امام على عليه السلام : لغزش رأى، به فرمانروايى خاتمه مى دهد و آدمى را در آستانه نابودى قرار مى دهد .</w:t>
      </w:r>
    </w:p>
    <w:p w:rsid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*********اهميت شهادت و بيداري-تفكر-تعقل -راز داري</w:t>
      </w:r>
    </w:p>
    <w:p w:rsid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 w:rsidRPr="007F409F">
        <w:rPr>
          <w:rFonts w:ascii="2  Mitra_7_yaali" w:hAnsi="2  Mitra_7_yaali" w:cs="2  Mitra_7_yaali"/>
          <w:rtl/>
        </w:rPr>
        <w:t>عنه عليه السلام : الظَّفَرُ بِالحَزمِ ، و الحَزمُ بِإجالَةِ الرأيِ ، و الرأيُ بتَحصِينِ الأسرارِ .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/>
          <w:rtl/>
        </w:rPr>
      </w:pPr>
      <w:r w:rsidRPr="007F409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نهج البلاغة : الحكمة 48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 w:rsidRPr="007F409F">
        <w:rPr>
          <w:rFonts w:ascii="2  Mitra_7_yaali" w:hAnsi="2  Mitra_7_yaali" w:cs="2  Mitra_7_yaali"/>
          <w:rtl/>
        </w:rPr>
        <w:t>امام على عليه السلام : پيروزى با دور انديشى به دست مى آيد و دورانديشى با سنجيدن و رايزنى و رايزنى با راز دارى .</w:t>
      </w:r>
    </w:p>
    <w:p w:rsid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*********************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/>
          <w:rtl/>
        </w:rPr>
      </w:pPr>
      <w:r>
        <w:rPr>
          <w:rFonts w:ascii="2  Mitra_7_yaali" w:hAnsi="2  Mitra_7_yaali" w:cs="Times New Roman" w:hint="eastAsia"/>
          <w:lang w:eastAsia="ko-KR"/>
        </w:rPr>
        <w:t>♣</w:t>
      </w:r>
      <w:r w:rsidRPr="007F409F">
        <w:rPr>
          <w:rFonts w:ascii="2  Mitra_7_yaali" w:hAnsi="2  Mitra_7_yaali" w:cs="2  Mitra_7_yaali"/>
          <w:rtl/>
        </w:rPr>
        <w:t>عنه عليه السلام : إمخَضوا الرأيَ مَخضَ السِّقاءِ يُنتِجْ سَديدَ الآراءِ .</w:t>
      </w:r>
      <w:r w:rsidRPr="007F409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2569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 w:rsidRPr="007F409F">
        <w:rPr>
          <w:rFonts w:ascii="2  Mitra_7_yaali" w:hAnsi="2  Mitra_7_yaali" w:cs="2  Mitra_7_yaali"/>
          <w:rtl/>
        </w:rPr>
        <w:t>امام على عليه السلام : انديشه را چون مَشك برهم زنيد، تا رأى درست حاصل آيد .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******************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/>
          <w:rtl/>
        </w:rPr>
      </w:pPr>
      <w:r>
        <w:rPr>
          <w:rFonts w:ascii="2  Mitra_7_yaali" w:hAnsi="2  Mitra_7_yaali" w:cs="Times New Roman" w:hint="eastAsia"/>
          <w:lang w:eastAsia="ko-KR"/>
        </w:rPr>
        <w:t>♣</w:t>
      </w:r>
      <w:r w:rsidRPr="007F409F">
        <w:rPr>
          <w:rFonts w:ascii="2  Mitra_7_yaali" w:hAnsi="2  Mitra_7_yaali" w:cs="2  Mitra_7_yaali"/>
          <w:rtl/>
        </w:rPr>
        <w:t>عنه عليه السلام : اِضرِبُوا بعضَ الرأيِ ببعضٍ يَتَوَلَّدْ مِنهُ الصَّوابُ .</w:t>
      </w:r>
      <w:r w:rsidRPr="007F409F">
        <w:rPr>
          <w:rStyle w:val="1"/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4F4F4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2567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 w:rsidRPr="007F409F">
        <w:rPr>
          <w:rFonts w:ascii="2  Mitra_7_yaali" w:hAnsi="2  Mitra_7_yaali" w:cs="2  Mitra_7_yaali"/>
          <w:rtl/>
        </w:rPr>
        <w:t>امام على عليه السلام : رايزنى كنيد تا انديشه درست متولّد شود .</w:t>
      </w:r>
    </w:p>
    <w:p w:rsid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>
        <w:rPr>
          <w:rFonts w:ascii="2  Mitra_7_yaali" w:hAnsi="2  Mitra_7_yaali" w:cs="2  Mitra_7_yaali" w:hint="cs"/>
          <w:rtl/>
        </w:rPr>
        <w:t>****************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/>
          <w:rtl/>
        </w:rPr>
      </w:pPr>
      <w:r w:rsidRPr="007F409F">
        <w:rPr>
          <w:rFonts w:ascii="2  Mitra_7_yaali" w:hAnsi="2  Mitra_7_yaali" w:cs="2  Mitra_7_yaali"/>
          <w:rtl/>
        </w:rPr>
        <w:t>لإمامُ عليٌّ عليه السلام : الرَّأيُ مع الأناةِ</w:t>
      </w:r>
      <w:r>
        <w:rPr>
          <w:rFonts w:ascii="2  Mitra_7_yaali" w:hAnsi="2  Mitra_7_yaali" w:cs="Times New Roman" w:hint="cs"/>
          <w:vertAlign w:val="superscript"/>
          <w:rtl/>
        </w:rPr>
        <w:t>◘</w:t>
      </w:r>
      <w:r w:rsidRPr="007F409F">
        <w:rPr>
          <w:rFonts w:ascii="2  Mitra_7_yaali" w:hAnsi="2  Mitra_7_yaali" w:cs="2  Mitra_7_yaali"/>
          <w:rtl/>
        </w:rPr>
        <w:t xml:space="preserve"> ، و بِئسَ الظَّهيرُ الرأيُ الفَطيرُ</w:t>
      </w:r>
      <w:r>
        <w:rPr>
          <w:rFonts w:ascii="2  Mitra_7_yaali" w:hAnsi="2  Mitra_7_yaali" w:cs="Times New Roman" w:hint="cs"/>
          <w:vertAlign w:val="superscript"/>
          <w:rtl/>
        </w:rPr>
        <w:t>◘</w:t>
      </w:r>
      <w:r w:rsidRPr="007F409F">
        <w:rPr>
          <w:rFonts w:ascii="2  Mitra_7_yaali" w:hAnsi="2  Mitra_7_yaali" w:cs="2  Mitra_7_yaali"/>
          <w:rtl/>
        </w:rPr>
        <w:t xml:space="preserve"> .</w:t>
      </w:r>
      <w:r w:rsidRPr="007F409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الأنوار: 78/81/76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>.</w:t>
      </w:r>
    </w:p>
    <w:p w:rsidR="007F409F" w:rsidRDefault="007F409F" w:rsidP="007F409F">
      <w:pPr>
        <w:pStyle w:val="a1"/>
        <w:rPr>
          <w:rFonts w:ascii="2  Mitra_7_yaali" w:hAnsi="2  Mitra_7_yaali" w:cs="2  Mitra_7_yaali" w:hint="cs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◘</w:t>
      </w:r>
      <w:r w:rsidRPr="007F409F">
        <w:rPr>
          <w:sz w:val="24"/>
          <w:szCs w:val="24"/>
          <w:rtl/>
        </w:rPr>
        <w:t xml:space="preserve"> </w:t>
      </w:r>
      <w:r w:rsidRPr="007F409F">
        <w:rPr>
          <w:rFonts w:ascii="2  Mitra_7_yaali" w:hAnsi="2  Mitra_7_yaali" w:cs="2  Mitra_7_yaali"/>
          <w:sz w:val="24"/>
          <w:szCs w:val="24"/>
          <w:rtl/>
        </w:rPr>
        <w:t xml:space="preserve">الفطير : كلّ شيء أعجلته عن إدراكه ، يقال: إيّاك و الرأي الفطير (الصحاح : 2/782) </w:t>
      </w:r>
      <w:r w:rsidRPr="007F409F">
        <w:rPr>
          <w:rFonts w:ascii="2  Mitra_7_yaali" w:hAnsi="2  Mitra_7_yaali" w:cs="2  Mitra_7_yaali" w:hint="cs"/>
          <w:sz w:val="24"/>
          <w:szCs w:val="24"/>
          <w:rtl/>
        </w:rPr>
        <w:t>)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/>
          <w:sz w:val="24"/>
          <w:szCs w:val="24"/>
          <w:rtl/>
        </w:rPr>
      </w:pPr>
      <w:r>
        <w:rPr>
          <w:rFonts w:ascii="2  Mitra_7_yaali" w:hAnsi="2  Mitra_7_yaali" w:cs="Times New Roman" w:hint="cs"/>
          <w:sz w:val="24"/>
          <w:szCs w:val="24"/>
          <w:rtl/>
        </w:rPr>
        <w:t xml:space="preserve">◘ </w:t>
      </w:r>
      <w:r w:rsidRPr="007F409F">
        <w:rPr>
          <w:rFonts w:ascii="2  Mitra_7_yaali" w:hAnsi="2  Mitra_7_yaali" w:cs="2  Mitra_7_yaali"/>
          <w:sz w:val="24"/>
          <w:szCs w:val="24"/>
          <w:rtl/>
        </w:rPr>
        <w:t xml:space="preserve">أَنَاة :  وقار و خويشتن دارى ، انتظار و تأمّل </w:t>
      </w:r>
      <w:r>
        <w:rPr>
          <w:rFonts w:ascii="2  Mitra_7_yaali" w:hAnsi="2  Mitra_7_yaali" w:cs="2  Mitra_7_yaali" w:hint="cs"/>
          <w:sz w:val="24"/>
          <w:szCs w:val="24"/>
          <w:rtl/>
        </w:rPr>
        <w:t xml:space="preserve"> ،</w:t>
      </w:r>
      <w:r w:rsidRPr="007F409F">
        <w:rPr>
          <w:rFonts w:ascii="2  Mitra_7_yaali" w:hAnsi="2  Mitra_7_yaali" w:cs="2  Mitra_7_yaali"/>
          <w:sz w:val="24"/>
          <w:szCs w:val="24"/>
          <w:rtl/>
        </w:rPr>
        <w:t>صبر ، شكيبايي ، با حوصلگي ، اسودگي خاطر ، خونسردي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 w:hint="cs"/>
          <w:sz w:val="24"/>
          <w:szCs w:val="24"/>
          <w:rtl/>
        </w:rPr>
      </w:pPr>
      <w:r>
        <w:rPr>
          <w:rFonts w:ascii="2  Mitra_7_yaali" w:hAnsi="2  Mitra_7_yaali" w:cs="2  Mitra_7_yaali" w:hint="cs"/>
          <w:sz w:val="24"/>
          <w:szCs w:val="24"/>
          <w:rtl/>
        </w:rPr>
        <w:t>،</w:t>
      </w:r>
      <w:r w:rsidRPr="007F409F">
        <w:rPr>
          <w:rFonts w:ascii="2  Mitra_7_yaali" w:hAnsi="2  Mitra_7_yaali" w:cs="2  Mitra_7_yaali"/>
          <w:sz w:val="24"/>
          <w:szCs w:val="24"/>
          <w:rtl/>
        </w:rPr>
        <w:t xml:space="preserve">آسوده خاطر ، فارغ البال ، بي </w:t>
      </w:r>
      <w:r w:rsidRPr="007F409F">
        <w:rPr>
          <w:rFonts w:ascii="Times New Roman" w:hAnsi="Times New Roman" w:cs="Times New Roman" w:hint="cs"/>
          <w:sz w:val="24"/>
          <w:szCs w:val="24"/>
          <w:rtl/>
        </w:rPr>
        <w:t>‌</w:t>
      </w:r>
      <w:r w:rsidRPr="007F409F">
        <w:rPr>
          <w:rFonts w:ascii="2  Mitra_7_yaali" w:hAnsi="2  Mitra_7_yaali" w:cs="2  Mitra_7_yaali"/>
          <w:sz w:val="24"/>
          <w:szCs w:val="24"/>
          <w:rtl/>
        </w:rPr>
        <w:t xml:space="preserve"> </w:t>
      </w:r>
      <w:r w:rsidRPr="007F409F">
        <w:rPr>
          <w:rFonts w:ascii="2  Mitra_7_yaali" w:hAnsi="2  Mitra_7_yaali" w:cs="2  Mitra_7_yaali" w:hint="cs"/>
          <w:sz w:val="24"/>
          <w:szCs w:val="24"/>
          <w:rtl/>
        </w:rPr>
        <w:t>خيا</w:t>
      </w:r>
      <w:r w:rsidRPr="007F409F">
        <w:rPr>
          <w:rFonts w:ascii="2  Mitra_7_yaali" w:hAnsi="2  Mitra_7_yaali" w:cs="2  Mitra_7_yaali"/>
          <w:sz w:val="24"/>
          <w:szCs w:val="24"/>
          <w:rtl/>
        </w:rPr>
        <w:t>ل</w:t>
      </w:r>
    </w:p>
    <w:p w:rsidR="007F409F" w:rsidRPr="007F409F" w:rsidRDefault="007F409F" w:rsidP="007F409F">
      <w:pPr>
        <w:pStyle w:val="a1"/>
        <w:rPr>
          <w:rFonts w:ascii="2  Mitra_7_yaali" w:hAnsi="2  Mitra_7_yaali" w:cs="2  Mitra_7_yaali" w:hint="cs"/>
          <w:rtl/>
        </w:rPr>
      </w:pPr>
      <w:r w:rsidRPr="007F409F">
        <w:rPr>
          <w:rFonts w:ascii="2  Mitra_7_yaali" w:hAnsi="2  Mitra_7_yaali" w:cs="2  Mitra_7_yaali"/>
          <w:rtl/>
        </w:rPr>
        <w:t>امام على عليه السلام : انديشه[ى درست] با تأنّى به دست مى آيد . و چه بد پشتيبانى است انديشه خام و نسنجيده .</w:t>
      </w:r>
    </w:p>
    <w:p w:rsidR="00C6566E" w:rsidRPr="006E0A44" w:rsidRDefault="00C6566E" w:rsidP="00C6566E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t xml:space="preserve">************ </w:t>
      </w:r>
      <w:r w:rsidRPr="006E0A44">
        <w:rPr>
          <w:rFonts w:ascii="2  Mitra_7_yaali" w:hAnsi="2  Mitra_7_yaali" w:cs="2  Mitra_7_yaali"/>
          <w:sz w:val="24"/>
          <w:szCs w:val="24"/>
          <w:rtl/>
        </w:rPr>
        <w:t>عبادت به زيادي نماز و روزه نيست بلكه به تفكر در كار خداست</w:t>
      </w:r>
    </w:p>
    <w:p w:rsidR="006E0A44" w:rsidRPr="006E0A44" w:rsidRDefault="006E0A44" w:rsidP="006E0A44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t>امام رضا (ع) فرمودند:</w:t>
      </w:r>
    </w:p>
    <w:p w:rsidR="006E0A44" w:rsidRDefault="006E0A44" w:rsidP="006E0A44">
      <w:pPr>
        <w:pStyle w:val="a1"/>
        <w:rPr>
          <w:rFonts w:ascii="2  Mitra_7_yaali" w:hAnsi="2  Mitra_7_yaali" w:cs="2  Mitra_7_yaali"/>
          <w:sz w:val="22"/>
          <w:szCs w:val="22"/>
          <w:rtl/>
        </w:rPr>
      </w:pPr>
      <w:r w:rsidRPr="006E0A44">
        <w:rPr>
          <w:rFonts w:ascii="2  Mitra_7_yaali" w:hAnsi="2  Mitra_7_yaali" w:cs="2  Mitra_7_yaali"/>
          <w:rtl/>
        </w:rPr>
        <w:t>لَیسَ العِبادَةُ کَثرَةَ الصَّلاةِ وَ الصَّوم إنَّما العِبادَةُ التَّفَکُرُ فِی أمر اللهِ عَزَّوَجَلَّ</w:t>
      </w:r>
    </w:p>
    <w:p w:rsidR="006E0A44" w:rsidRPr="006E0A44" w:rsidRDefault="006E0A44" w:rsidP="006E0A44">
      <w:pPr>
        <w:pStyle w:val="a1"/>
        <w:rPr>
          <w:rFonts w:ascii="2  Mitra_7_yaali" w:hAnsi="2  Mitra_7_yaali" w:cs="2  Mitra_7_yaali"/>
          <w:sz w:val="18"/>
          <w:szCs w:val="18"/>
          <w:rtl/>
        </w:rPr>
      </w:pPr>
      <w:r w:rsidRPr="006E0A44">
        <w:rPr>
          <w:rFonts w:ascii="2  Mitra_7_yaali" w:hAnsi="2  Mitra_7_yaali" w:cs="2  Mitra_7_yaali"/>
          <w:sz w:val="18"/>
          <w:szCs w:val="18"/>
          <w:rtl/>
        </w:rPr>
        <w:t>-(جهاد با نفس، ح 54 ) (ابن شعبه حراني، تحف العقول، احمد جنّتي، ص972)</w:t>
      </w:r>
    </w:p>
    <w:p w:rsidR="006E0A44" w:rsidRPr="006E0A44" w:rsidRDefault="006E0A44" w:rsidP="006E0A44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lastRenderedPageBreak/>
        <w:t>عبادت به زیاد بودن نماز و روزه نیست، بلکه تفکر نمودن در کار خدای عزوجل است</w:t>
      </w:r>
    </w:p>
    <w:p w:rsidR="00C6566E" w:rsidRPr="006E0A44" w:rsidRDefault="00C6566E" w:rsidP="00C6566E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t>*************</w:t>
      </w:r>
    </w:p>
    <w:p w:rsidR="00566900" w:rsidRPr="006E0A44" w:rsidRDefault="00566900" w:rsidP="00566900">
      <w:pPr>
        <w:rPr>
          <w:rStyle w:val="HEADINNChar"/>
          <w:rFonts w:ascii="2  Mitra_7_yaali" w:hAnsi="2  Mitra_7_yaali" w:cs="2  Mitra_7_yaali"/>
          <w:color w:val="auto"/>
          <w:sz w:val="28"/>
          <w:szCs w:val="28"/>
          <w:rtl/>
        </w:rPr>
      </w:pPr>
      <w:r w:rsidRPr="006E0A44">
        <w:rPr>
          <w:rStyle w:val="HEADINNChar"/>
          <w:rFonts w:ascii="2  Mitra_7_yaali" w:hAnsi="2  Mitra_7_yaali" w:cs="2  Mitra_7_yaali"/>
          <w:color w:val="auto"/>
          <w:sz w:val="28"/>
          <w:szCs w:val="28"/>
          <w:rtl/>
        </w:rPr>
        <w:t>امام علی (ع):لا بَصیرَهَ لِمَن لا فِکَر لَهُ؛</w:t>
      </w:r>
    </w:p>
    <w:p w:rsidR="00566900" w:rsidRPr="006E0A44" w:rsidRDefault="00566900" w:rsidP="00566900">
      <w:pPr>
        <w:rPr>
          <w:rStyle w:val="HEADINNChar"/>
          <w:rFonts w:ascii="2  Mitra_7_yaali" w:hAnsi="2  Mitra_7_yaali" w:cs="2  Mitra_7_yaali"/>
          <w:color w:val="auto"/>
          <w:sz w:val="28"/>
          <w:szCs w:val="28"/>
          <w:rtl/>
        </w:rPr>
      </w:pPr>
      <w:r w:rsidRPr="006E0A44">
        <w:rPr>
          <w:rStyle w:val="HEADINNChar"/>
          <w:rFonts w:ascii="2  Mitra_7_yaali" w:hAnsi="2  Mitra_7_yaali" w:cs="2  Mitra_7_yaali"/>
          <w:color w:val="auto"/>
          <w:sz w:val="28"/>
          <w:szCs w:val="28"/>
          <w:rtl/>
        </w:rPr>
        <w:t>آن که اندیشه ای ندارد، بی بصیرت است.</w:t>
      </w:r>
    </w:p>
    <w:p w:rsidR="00566900" w:rsidRPr="006E0A44" w:rsidRDefault="00566900" w:rsidP="00566900">
      <w:pPr>
        <w:rPr>
          <w:rStyle w:val="HEADINNChar"/>
          <w:rFonts w:ascii="2  Mitra_7_yaali" w:hAnsi="2  Mitra_7_yaali" w:cs="2  Mitra_7_yaali"/>
          <w:color w:val="auto"/>
          <w:sz w:val="28"/>
          <w:szCs w:val="28"/>
          <w:rtl/>
        </w:rPr>
      </w:pPr>
      <w:r w:rsidRPr="006E0A44">
        <w:rPr>
          <w:rStyle w:val="HEADINNChar"/>
          <w:rFonts w:ascii="2  Mitra_7_yaali" w:hAnsi="2  Mitra_7_yaali" w:cs="2  Mitra_7_yaali"/>
          <w:color w:val="auto"/>
          <w:sz w:val="28"/>
          <w:szCs w:val="28"/>
          <w:rtl/>
        </w:rPr>
        <w:t>غررالحکم ترجمه محلاتی  حدیث  10774</w:t>
      </w:r>
    </w:p>
    <w:p w:rsidR="00566900" w:rsidRPr="006E0A44" w:rsidRDefault="00566900" w:rsidP="00C6566E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t>********************</w:t>
      </w:r>
    </w:p>
    <w:p w:rsidR="00861CF9" w:rsidRPr="006E0A44" w:rsidRDefault="00861CF9" w:rsidP="00861CF9">
      <w:pPr>
        <w:rPr>
          <w:rStyle w:val="HEADINNChar"/>
          <w:rFonts w:ascii="2  Mitra_7_yaali" w:hAnsi="2  Mitra_7_yaali" w:cs="2  Mitra_7_yaali"/>
          <w:color w:val="auto"/>
          <w:sz w:val="28"/>
          <w:szCs w:val="28"/>
          <w:lang w:eastAsia="ko-KR"/>
        </w:rPr>
      </w:pPr>
      <w:r w:rsidRPr="006E0A44">
        <w:rPr>
          <w:rStyle w:val="HEADINNChar"/>
          <w:rFonts w:ascii="2  Mitra_7_yaali" w:hAnsi="2  Mitra_7_yaali" w:cs="2  Mitra_7_yaali"/>
          <w:color w:val="auto"/>
          <w:sz w:val="28"/>
          <w:szCs w:val="28"/>
          <w:rtl/>
        </w:rPr>
        <w:t>امام علی (ع):مَن تَفَکَّرَ أبصَرَ .</w:t>
      </w:r>
      <w:r w:rsidRPr="006E0A44">
        <w:rPr>
          <w:rStyle w:val="HEADINNChar"/>
          <w:rFonts w:ascii="2  Mitra_7_yaali" w:hAnsi="2  Mitra_7_yaali" w:cs="2  Mitra_7_yaali"/>
          <w:color w:val="auto"/>
          <w:sz w:val="28"/>
          <w:szCs w:val="28"/>
          <w:vertAlign w:val="superscript"/>
          <w:rtl/>
        </w:rPr>
        <w:t xml:space="preserve"> </w:t>
      </w:r>
      <w:r w:rsidRPr="006E0A44">
        <w:rPr>
          <w:rStyle w:val="HEADINNChar"/>
          <w:rFonts w:ascii="2  Mitra_7_yaali" w:hAnsi="2  Mitra_7_yaali" w:cs="2  Mitra_7_yaali"/>
          <w:color w:val="auto"/>
          <w:rtl/>
        </w:rPr>
        <w:t>نهج البلاغة : الکتاب 31 منتخب میزان الحکمة : 454</w:t>
      </w:r>
      <w:r w:rsidRPr="006E0A44">
        <w:rPr>
          <w:rStyle w:val="HEADINNChar"/>
          <w:rFonts w:cs="Times New Roman"/>
          <w:color w:val="auto"/>
          <w:sz w:val="28"/>
          <w:szCs w:val="28"/>
          <w:lang w:eastAsia="ko-KR"/>
        </w:rPr>
        <w:t>♣</w:t>
      </w:r>
    </w:p>
    <w:p w:rsidR="00861CF9" w:rsidRPr="006E0A44" w:rsidRDefault="00861CF9" w:rsidP="00861CF9">
      <w:pPr>
        <w:rPr>
          <w:rStyle w:val="HEADINNChar"/>
          <w:rFonts w:ascii="2  Mitra_7_yaali" w:hAnsi="2  Mitra_7_yaali" w:cs="2  Mitra_7_yaali"/>
          <w:color w:val="auto"/>
          <w:sz w:val="28"/>
          <w:szCs w:val="28"/>
          <w:rtl/>
        </w:rPr>
      </w:pPr>
      <w:r w:rsidRPr="006E0A44">
        <w:rPr>
          <w:rStyle w:val="HEADINNChar"/>
          <w:rFonts w:ascii="2  Mitra_7_yaali" w:hAnsi="2  Mitra_7_yaali" w:cs="2  Mitra_7_yaali"/>
          <w:color w:val="auto"/>
          <w:sz w:val="28"/>
          <w:szCs w:val="28"/>
          <w:rtl/>
        </w:rPr>
        <w:t>هر که بیندیشد ، بینا شود .</w:t>
      </w:r>
    </w:p>
    <w:p w:rsidR="00861CF9" w:rsidRPr="006E0A44" w:rsidRDefault="00861CF9" w:rsidP="00861CF9">
      <w:pPr>
        <w:rPr>
          <w:rStyle w:val="HEADINNChar"/>
          <w:rFonts w:ascii="2  Mitra_7_yaali" w:hAnsi="2  Mitra_7_yaali" w:cs="2  Mitra_7_yaali"/>
          <w:color w:val="auto"/>
          <w:sz w:val="28"/>
          <w:szCs w:val="28"/>
          <w:rtl/>
        </w:rPr>
      </w:pPr>
      <w:r w:rsidRPr="006E0A44">
        <w:rPr>
          <w:rStyle w:val="HEADINNChar"/>
          <w:rFonts w:cs="Times New Roman" w:hint="cs"/>
          <w:color w:val="auto"/>
          <w:sz w:val="28"/>
          <w:szCs w:val="28"/>
          <w:rtl/>
        </w:rPr>
        <w:t>………………………</w:t>
      </w:r>
    </w:p>
    <w:p w:rsidR="00861CF9" w:rsidRPr="006E0A44" w:rsidRDefault="00861CF9" w:rsidP="00861CF9">
      <w:pPr>
        <w:rPr>
          <w:rStyle w:val="HEADINNChar"/>
          <w:rFonts w:ascii="2  Mitra_7_yaali" w:hAnsi="2  Mitra_7_yaali" w:cs="2  Mitra_7_yaali"/>
          <w:color w:val="auto"/>
          <w:sz w:val="28"/>
          <w:szCs w:val="28"/>
          <w:lang w:eastAsia="ko-KR"/>
        </w:rPr>
      </w:pPr>
      <w:r w:rsidRPr="006E0A44">
        <w:rPr>
          <w:rStyle w:val="HEADINNChar"/>
          <w:rFonts w:ascii="2  Mitra_7_yaali" w:hAnsi="2  Mitra_7_yaali" w:cs="2  Mitra_7_yaali"/>
          <w:color w:val="auto"/>
          <w:sz w:val="28"/>
          <w:szCs w:val="28"/>
          <w:rtl/>
        </w:rPr>
        <w:t>امام حسن (ع):التفکُّرُ حَیاةُ قَلبِ البَصیرِ .</w:t>
      </w:r>
      <w:r w:rsidRPr="006E0A44">
        <w:rPr>
          <w:rStyle w:val="HEADINNChar"/>
          <w:rFonts w:ascii="2  Mitra_7_yaali" w:hAnsi="2  Mitra_7_yaali" w:cs="2  Mitra_7_yaali"/>
          <w:color w:val="auto"/>
          <w:rtl/>
        </w:rPr>
        <w:t xml:space="preserve"> بحار الأنوار : 78 / 115 / 11 منتخب میزان الحکمة : 454</w:t>
      </w:r>
      <w:r w:rsidRPr="006E0A44">
        <w:rPr>
          <w:rStyle w:val="HEADINNChar"/>
          <w:rFonts w:cs="Times New Roman"/>
          <w:color w:val="auto"/>
          <w:sz w:val="28"/>
          <w:szCs w:val="28"/>
          <w:lang w:eastAsia="ko-KR"/>
        </w:rPr>
        <w:t>♣</w:t>
      </w:r>
    </w:p>
    <w:p w:rsidR="00861CF9" w:rsidRPr="006E0A44" w:rsidRDefault="00861CF9" w:rsidP="00861CF9">
      <w:pPr>
        <w:pStyle w:val="a1"/>
        <w:rPr>
          <w:rFonts w:ascii="2  Mitra_7_yaali" w:hAnsi="2  Mitra_7_yaali" w:cs="2  Mitra_7_yaali"/>
          <w:b/>
          <w:bCs/>
          <w:color w:val="auto"/>
          <w:rtl/>
        </w:rPr>
      </w:pPr>
      <w:r w:rsidRPr="006E0A44">
        <w:rPr>
          <w:rStyle w:val="HEADINNChar"/>
          <w:rFonts w:ascii="2  Mitra_7_yaali" w:hAnsi="2  Mitra_7_yaali" w:cs="2  Mitra_7_yaali"/>
          <w:color w:val="auto"/>
          <w:rtl/>
        </w:rPr>
        <w:t>اندیشیدن، مایه زنده دلیِ صاحب بصیرت است</w:t>
      </w:r>
    </w:p>
    <w:p w:rsidR="00861CF9" w:rsidRPr="006E0A44" w:rsidRDefault="00861CF9" w:rsidP="00861CF9">
      <w:pPr>
        <w:pStyle w:val="a1"/>
        <w:rPr>
          <w:rFonts w:ascii="2  Mitra_7_yaali" w:hAnsi="2  Mitra_7_yaali" w:cs="2  Mitra_7_yaali"/>
          <w:b/>
          <w:bCs/>
          <w:rtl/>
        </w:rPr>
      </w:pPr>
      <w:r w:rsidRPr="006E0A44">
        <w:rPr>
          <w:rFonts w:ascii="2  Mitra_7_yaali" w:hAnsi="2  Mitra_7_yaali" w:cs="2  Mitra_7_yaali"/>
          <w:b/>
          <w:bCs/>
          <w:rtl/>
        </w:rPr>
        <w:t>******************</w:t>
      </w:r>
    </w:p>
    <w:p w:rsidR="00C6566E" w:rsidRPr="006E0A44" w:rsidRDefault="00C6566E" w:rsidP="00C6566E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t xml:space="preserve">ان التفكّر یدعو الی البر و العمل به. </w:t>
      </w:r>
      <w:r w:rsidRPr="006E0A44">
        <w:rPr>
          <w:rFonts w:ascii="2  Mitra_7_yaali" w:hAnsi="2  Mitra_7_yaali" w:cs="2  Mitra_7_yaali"/>
          <w:sz w:val="22"/>
          <w:szCs w:val="22"/>
          <w:rtl/>
        </w:rPr>
        <w:t>كليني، محمد بن يعقوب، الكافي، دار الكتب الإسلامية، تهران ج : 2 ص: 55.</w:t>
      </w:r>
    </w:p>
    <w:p w:rsidR="00C6566E" w:rsidRPr="006E0A44" w:rsidRDefault="00C6566E" w:rsidP="00C6566E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t xml:space="preserve">همانا تفكر به نیكی و عمل به آن دعوت می نماید. </w:t>
      </w:r>
    </w:p>
    <w:p w:rsidR="009649EA" w:rsidRPr="006E0A44" w:rsidRDefault="009649EA" w:rsidP="009649EA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t>« پرهیز از نگاه بد »</w:t>
      </w:r>
    </w:p>
    <w:p w:rsidR="009649EA" w:rsidRPr="006E0A44" w:rsidRDefault="009649EA" w:rsidP="009649EA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t>عيسى بن مريم عليه السلام:</w:t>
      </w:r>
    </w:p>
    <w:p w:rsidR="009649EA" w:rsidRPr="006E0A44" w:rsidRDefault="009649EA" w:rsidP="009649EA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t>إِيّاكُم والنَّظَرَ إِلَى المَحذُوراتِ؛ فَإِنَّها بَذرُ الشَّهوَةِ، ونَباتُ القَسوَةِ؛</w:t>
      </w:r>
    </w:p>
    <w:p w:rsidR="009649EA" w:rsidRPr="006E0A44" w:rsidRDefault="009649EA" w:rsidP="009649EA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t>از نگاه كردن به چيزهاى ناروا بپرهيزيد؛ زيرا آن-ها تخم شهوت‏اند و رويِشگاه سنگدلى.</w:t>
      </w:r>
    </w:p>
    <w:p w:rsidR="009649EA" w:rsidRPr="006E0A44" w:rsidRDefault="009649EA" w:rsidP="009649EA">
      <w:pPr>
        <w:pStyle w:val="a1"/>
        <w:rPr>
          <w:rFonts w:ascii="2  Mitra_7_yaali" w:hAnsi="2  Mitra_7_yaali" w:cs="2  Mitra_7_yaali"/>
          <w:rtl/>
        </w:rPr>
      </w:pPr>
      <w:r w:rsidRPr="006E0A44">
        <w:rPr>
          <w:rFonts w:ascii="2  Mitra_7_yaali" w:hAnsi="2  Mitra_7_yaali" w:cs="2  Mitra_7_yaali"/>
          <w:rtl/>
        </w:rPr>
        <w:t>مصباح الشريعة: ص ۲۴۴ / حکمت‌نامه عيسي بن مريم عليهما السلام: ج1 ص216.</w:t>
      </w:r>
    </w:p>
    <w:p w:rsidR="000E7270" w:rsidRPr="006E0A44" w:rsidRDefault="00DA322A" w:rsidP="00C6566E">
      <w:pPr>
        <w:pStyle w:val="a1"/>
        <w:rPr>
          <w:rFonts w:ascii="2  Mitra_7_yaali" w:hAnsi="2  Mitra_7_yaali" w:cs="2  Mitra_7_yaali"/>
          <w:noProof/>
          <w:rtl/>
        </w:rPr>
      </w:pPr>
      <w:r w:rsidRPr="006E0A44">
        <w:rPr>
          <w:rFonts w:ascii="2  Mitra_7_yaali" w:hAnsi="2  Mitra_7_yaali" w:cs="2  Mitra_7_yaali"/>
          <w:noProof/>
          <w:rtl/>
        </w:rPr>
        <w:t xml:space="preserve">********* </w:t>
      </w:r>
      <w:r w:rsidR="003950F2" w:rsidRPr="006E0A44">
        <w:rPr>
          <w:rFonts w:ascii="2  Mitra_7_yaali" w:hAnsi="2  Mitra_7_yaali" w:cs="2  Mitra_7_yaali"/>
          <w:noProof/>
          <w:rtl/>
        </w:rPr>
        <w:t>رابطه تفكر و تعيين هدف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عنه عليه السلام : ضَلَّةُ الرَّأيِ تُفسِدُ المَقاصِدَ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 xml:space="preserve"> غرر الحكم : 5902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>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امام على عليه السلام : نادرستى رأى ، اهداف را تباه مى كند 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************ منحرف كننده تفكر</w:t>
      </w:r>
      <w:r w:rsidRPr="006E0A44">
        <w:rPr>
          <w:rFonts w:ascii="2  Mitra_7_yaali" w:hAnsi="2  Mitra_7_yaali" w:cs="2  Mitra_7_yaali"/>
          <w:noProof/>
          <w:lang w:bidi="ar-SA"/>
        </w:rPr>
        <w:sym w:font="Wingdings" w:char="F0EF"/>
      </w:r>
      <w:r w:rsidRPr="006E0A44">
        <w:rPr>
          <w:rFonts w:ascii="2  Mitra_7_yaali" w:hAnsi="2  Mitra_7_yaali" w:cs="2  Mitra_7_yaali"/>
          <w:noProof/>
          <w:rtl/>
          <w:lang w:bidi="ar-SA"/>
        </w:rPr>
        <w:t>هوي نفس-دنيا -مردم- لجاجت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الإمامُ عليٌّ عليه السلام : أقرَبُ الآراءِ من النُّهى أبعَدُها مِن الهَوى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 xml:space="preserve"> غرر الحكم : 3022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 xml:space="preserve">امام على عليه السلام : خردمندانه ترين رأى آن است كه از </w:t>
      </w:r>
      <w:r w:rsidRPr="006E0A44">
        <w:rPr>
          <w:rFonts w:ascii="2  Mitra_7_yaali" w:hAnsi="2  Mitra_7_yaali" w:cs="2  Mitra_7_yaali"/>
          <w:noProof/>
          <w:color w:val="FF0000"/>
          <w:rtl/>
          <w:lang w:bidi="ar-SA"/>
        </w:rPr>
        <w:t xml:space="preserve">هواى نفس </w:t>
      </w:r>
      <w:r w:rsidRPr="006E0A44">
        <w:rPr>
          <w:rFonts w:ascii="2  Mitra_7_yaali" w:hAnsi="2  Mitra_7_yaali" w:cs="2  Mitra_7_yaali"/>
          <w:noProof/>
          <w:rtl/>
          <w:lang w:bidi="ar-SA"/>
        </w:rPr>
        <w:t>دورتر باشد 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 xml:space="preserve">--------- 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عنه عليه السلام ـ و قد سُئلَ عليه السلام : أيُّ الناسِ أثبَتُ رأيا ؟ ـ : مَن لَم يَغُرَّهُ الناسُ مِن نَفسِهِ ، و لَم تَغُرَّهُ الدنيا بتَشَوُّفِها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 xml:space="preserve"> الأمالي للصدوق : 479/644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>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 xml:space="preserve">امام على عليه السلام ـ در پاسخ به اين پرسش كه استوار انديش ترين مردمان كيست ـ فرمود : كسى كه مردم فريبش ندهند و </w:t>
      </w:r>
      <w:r w:rsidRPr="006E0A44">
        <w:rPr>
          <w:rFonts w:ascii="2  Mitra_7_yaali" w:hAnsi="2  Mitra_7_yaali" w:cs="2  Mitra_7_yaali"/>
          <w:noProof/>
          <w:color w:val="FF0000"/>
          <w:rtl/>
          <w:lang w:bidi="ar-SA"/>
        </w:rPr>
        <w:t xml:space="preserve">دنيا </w:t>
      </w:r>
      <w:r w:rsidRPr="006E0A44">
        <w:rPr>
          <w:rFonts w:ascii="2  Mitra_7_yaali" w:hAnsi="2  Mitra_7_yaali" w:cs="2  Mitra_7_yaali"/>
          <w:noProof/>
          <w:rtl/>
          <w:lang w:bidi="ar-SA"/>
        </w:rPr>
        <w:t>نيز با خود آرايى او را نفريبد 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---------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الإمامُ عليٌّ عليه السلام : اللَّجاجةُ تَسُلُّ الرأيَ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 xml:space="preserve"> نهج البلاغة : الحكمة 179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 xml:space="preserve">امام على عليه السلام : </w:t>
      </w:r>
      <w:r w:rsidRPr="006E0A44">
        <w:rPr>
          <w:rFonts w:ascii="2  Mitra_7_yaali" w:hAnsi="2  Mitra_7_yaali" w:cs="2  Mitra_7_yaali"/>
          <w:noProof/>
          <w:color w:val="FF0000"/>
          <w:rtl/>
          <w:lang w:bidi="ar-SA"/>
        </w:rPr>
        <w:t>لجاجت</w:t>
      </w:r>
      <w:r w:rsidRPr="006E0A44">
        <w:rPr>
          <w:rFonts w:ascii="2  Mitra_7_yaali" w:hAnsi="2  Mitra_7_yaali" w:cs="2  Mitra_7_yaali"/>
          <w:noProof/>
          <w:rtl/>
          <w:lang w:bidi="ar-SA"/>
        </w:rPr>
        <w:t>، رأى را از بين مى برد 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lastRenderedPageBreak/>
        <w:t xml:space="preserve">---------- 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لا رَأيَ لحاقِنٍ و لا حازِقٍ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 xml:space="preserve"> بحار الأنوار : 2/60/1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 xml:space="preserve">امام على عليه السلام : كسى كه در </w:t>
      </w:r>
      <w:r w:rsidRPr="006E0A44">
        <w:rPr>
          <w:rFonts w:ascii="2  Mitra_7_yaali" w:hAnsi="2  Mitra_7_yaali" w:cs="2  Mitra_7_yaali"/>
          <w:noProof/>
          <w:color w:val="FF0000"/>
          <w:rtl/>
          <w:lang w:bidi="ar-SA"/>
        </w:rPr>
        <w:t xml:space="preserve">فشار بول </w:t>
      </w:r>
      <w:r w:rsidRPr="006E0A44">
        <w:rPr>
          <w:rFonts w:ascii="2  Mitra_7_yaali" w:hAnsi="2  Mitra_7_yaali" w:cs="2  Mitra_7_yaali"/>
          <w:noProof/>
          <w:rtl/>
          <w:lang w:bidi="ar-SA"/>
        </w:rPr>
        <w:t xml:space="preserve">قرار گرفته و كسى كه پايش در </w:t>
      </w:r>
      <w:r w:rsidRPr="006E0A44">
        <w:rPr>
          <w:rFonts w:ascii="2  Mitra_7_yaali" w:hAnsi="2  Mitra_7_yaali" w:cs="2  Mitra_7_yaali"/>
          <w:noProof/>
          <w:color w:val="FF0000"/>
          <w:rtl/>
          <w:lang w:bidi="ar-SA"/>
        </w:rPr>
        <w:t xml:space="preserve">فشار كفش </w:t>
      </w:r>
      <w:r w:rsidRPr="006E0A44">
        <w:rPr>
          <w:rFonts w:ascii="2  Mitra_7_yaali" w:hAnsi="2  Mitra_7_yaali" w:cs="2  Mitra_7_yaali"/>
          <w:noProof/>
          <w:rtl/>
          <w:lang w:bidi="ar-SA"/>
        </w:rPr>
        <w:t>است نبايد رأى و حكمى بدهد 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***************** اهميت مشورت در تنظيم انحرافات تفكر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عنه عليه السلام : أفضَلُ الناسِ رَأْيا مَن لا يَستَغنِي عن رَأيِ مُشِيرٍ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 xml:space="preserve"> غرر الحكم : 3152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امام على عليه السلام : رأى آن كس برتر است كه خود را از رأى مشاور بى نياز نداند .</w:t>
      </w: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 xml:space="preserve">************* زمان تعطيلي تفكر </w:t>
      </w:r>
      <w:r w:rsidR="003A0463" w:rsidRPr="006E0A44">
        <w:rPr>
          <w:rFonts w:ascii="2  Mitra_7_yaali" w:hAnsi="2  Mitra_7_yaali" w:cs="2  Mitra_7_yaali"/>
          <w:noProof/>
          <w:rtl/>
          <w:lang w:bidi="ar-SA"/>
        </w:rPr>
        <w:t>(چه زماني تفكر خطرناك است)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عنه عليه السلام : فلا تَستَعمِلُوا الرأيَ فيما لا يُدرِكُ قَعرَهُ البَصَرُ ، و لا تَتَغَلغَلُ إلَيهِ الفِكَرُ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 xml:space="preserve"> نهج البلاغة : الخطبة 87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.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امام على عليه السلام : در آنچه بينش به ژرفايش راه نمى برد و انديشه به آن دسترس ندارد ، رأى خود را به كار نگيريد.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----------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كنز العمّال : قالَ الإمامُ عليٌّ عليه السلام : ثلاثةٌ لا يُقبَلُ مَعهُنَّ عَمَلٌ : الشِّركُ ، و الكُفرُ ، و الرأيُ . قالوا : يا أميرَ المؤمنينَ : ما الرَّأْيُ ؟ قالَ : تَدَعُ كتابَ اللّه ِ و سُنَّةَ رسولِهِ و تَعمَلُ بالرَّأيِ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 xml:space="preserve"> كنز العمّال : 1640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.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كنز العمّال : امام على عليه السلام فرمود : با وجود سه چيز هيچ عملى پذيرفته نمى شود : شرك و كفر و رأى . عرض كردند : اى امير المؤمنين! مقصود از رأى چيست؟ فرمود : اين كه كتاب خدا و سنّت رسول او را بگذارى و به رأى عمل كنى .</w:t>
      </w:r>
    </w:p>
    <w:p w:rsidR="003950F2" w:rsidRPr="006E0A44" w:rsidRDefault="003A0463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***************اهميت دور انديشي بعد از تفكر(شهادت بيداري)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الإمامُ عليٌّ عليه السلام : الرأيُ كثيرٌ و الحَزمُ قليلٌ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 xml:space="preserve"> غرر الحكم : 1213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.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امام على عليه السلام : رأى بسيار است و دورانديشى كم .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************ رابطه اراده با تفكر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عنه عليه السلام : عَلى قَدْرِ الرأيِ تكونُ العَزيمَةُ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</w:t>
      </w:r>
      <w:r w:rsidRPr="006E0A44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4F4F4"/>
        </w:rPr>
        <w:t> 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>غرر الحكم : 6173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.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امام على عليه السلام : عزم و اراده به اندازه [درستىِ ]رأى است .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*********** اهم و مهم كردن در تفكر(اولويت بندي براي زمان تفكر)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عنه عليه السلام : إنّ رأيَكَ لا يَتَّسِعُ لِكُلِّ شيءٍ فَفَرِّغهُ لِلمُهِمِّ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</w:t>
      </w:r>
      <w:r w:rsidRPr="006E0A44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4F4F4"/>
        </w:rPr>
        <w:t> 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>غرر الحكم : 3638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.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امام على عليه السلام : رأى تو گنجايش همه چيز را ندارد ، پس آن را به مسائل مهم اختصاص بده .</w:t>
      </w:r>
    </w:p>
    <w:p w:rsidR="003A0463" w:rsidRPr="006E0A44" w:rsidRDefault="003A0463" w:rsidP="00731AD8">
      <w:pPr>
        <w:pStyle w:val="2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 xml:space="preserve">********* </w:t>
      </w:r>
      <w:r w:rsidR="00731AD8" w:rsidRPr="006E0A44">
        <w:rPr>
          <w:rFonts w:ascii="2  Mitra_7_yaali" w:hAnsi="2  Mitra_7_yaali" w:cs="2  Mitra_7_yaali"/>
          <w:noProof/>
          <w:rtl/>
          <w:lang w:bidi="ar-SA"/>
        </w:rPr>
        <w:t>زمان شناخت تكفروعقيده اصلي انسانها كه در ناخودآگاه آنها پنهان است</w:t>
      </w:r>
    </w:p>
    <w:p w:rsidR="00731AD8" w:rsidRPr="006E0A44" w:rsidRDefault="00731AD8" w:rsidP="00731AD8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الإمامُ الحسنُ عليه السلام : لا يُعرَفُ الرأيُ إلاّ عِندَ الغَضَبِ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 xml:space="preserve"> بحار الأنوار : 78/113/7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.</w:t>
      </w:r>
    </w:p>
    <w:p w:rsidR="00731AD8" w:rsidRPr="006E0A44" w:rsidRDefault="00731AD8" w:rsidP="00731AD8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 xml:space="preserve">امام حسن عليه السلام : رأى [واقعى] جز به گاه </w:t>
      </w:r>
      <w:r w:rsidRPr="006E0A44">
        <w:rPr>
          <w:rFonts w:ascii="2  Mitra_7_yaali" w:hAnsi="2  Mitra_7_yaali" w:cs="2  Mitra_7_yaali"/>
          <w:noProof/>
          <w:color w:val="FF0000"/>
          <w:rtl/>
          <w:lang w:bidi="ar-SA"/>
        </w:rPr>
        <w:t xml:space="preserve">خشم </w:t>
      </w:r>
      <w:r w:rsidRPr="006E0A44">
        <w:rPr>
          <w:rFonts w:ascii="2  Mitra_7_yaali" w:hAnsi="2  Mitra_7_yaali" w:cs="2  Mitra_7_yaali"/>
          <w:noProof/>
          <w:rtl/>
          <w:lang w:bidi="ar-SA"/>
        </w:rPr>
        <w:t>شناخته نشود .</w:t>
      </w:r>
    </w:p>
    <w:p w:rsidR="00905B4C" w:rsidRPr="006E0A44" w:rsidRDefault="00905B4C" w:rsidP="00905B4C">
      <w:pPr>
        <w:pStyle w:val="2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>********* زماني كه فكر كار نمي كند</w:t>
      </w:r>
    </w:p>
    <w:p w:rsidR="00905B4C" w:rsidRPr="006E0A44" w:rsidRDefault="00905B4C" w:rsidP="00905B4C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lastRenderedPageBreak/>
        <w:t xml:space="preserve">الإمامُ الحسينُ عليه السلام : مَن أحجَمَ عن الرأيِ و عَيِيَتْ بِهِ الحِيَلُ كانَ </w:t>
      </w:r>
      <w:r w:rsidRPr="006E0A44">
        <w:rPr>
          <w:rFonts w:ascii="2  Mitra_7_yaali" w:hAnsi="2  Mitra_7_yaali" w:cs="2  Mitra_7_yaali"/>
          <w:noProof/>
          <w:color w:val="FF0000"/>
          <w:rtl/>
          <w:lang w:bidi="ar-SA"/>
        </w:rPr>
        <w:t xml:space="preserve">الرِّفقُ </w:t>
      </w:r>
      <w:r w:rsidRPr="006E0A44">
        <w:rPr>
          <w:rFonts w:ascii="2  Mitra_7_yaali" w:hAnsi="2  Mitra_7_yaali" w:cs="2  Mitra_7_yaali"/>
          <w:noProof/>
          <w:rtl/>
          <w:lang w:bidi="ar-SA"/>
        </w:rPr>
        <w:t>مِفتاحَهُ .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  <w:rtl/>
        </w:rPr>
        <w:t xml:space="preserve"> أعلام الدين : 298</w:t>
      </w:r>
      <w:r w:rsidRPr="006E0A44">
        <w:rPr>
          <w:rFonts w:ascii="2  Mitra_7_yaali" w:hAnsi="2  Mitra_7_yaali" w:cs="2  Mitra_7_yaali"/>
          <w:color w:val="000000"/>
          <w:sz w:val="18"/>
          <w:szCs w:val="18"/>
          <w:shd w:val="clear" w:color="auto" w:fill="F4F4F4"/>
        </w:rPr>
        <w:t xml:space="preserve"> .</w:t>
      </w:r>
    </w:p>
    <w:p w:rsidR="00905B4C" w:rsidRPr="006E0A44" w:rsidRDefault="00905B4C" w:rsidP="00905B4C">
      <w:pPr>
        <w:pStyle w:val="a1"/>
        <w:rPr>
          <w:rFonts w:ascii="2  Mitra_7_yaali" w:hAnsi="2  Mitra_7_yaali" w:cs="2  Mitra_7_yaali"/>
          <w:noProof/>
          <w:rtl/>
          <w:lang w:bidi="ar-SA"/>
        </w:rPr>
      </w:pPr>
      <w:r w:rsidRPr="006E0A44">
        <w:rPr>
          <w:rFonts w:ascii="2  Mitra_7_yaali" w:hAnsi="2  Mitra_7_yaali" w:cs="2  Mitra_7_yaali"/>
          <w:noProof/>
          <w:rtl/>
          <w:lang w:bidi="ar-SA"/>
        </w:rPr>
        <w:t xml:space="preserve">امام حسين عليه السلام : هر كه از رأى درمانَد و چاره ها به كارش نيايد، </w:t>
      </w:r>
      <w:r w:rsidRPr="006E0A44">
        <w:rPr>
          <w:rFonts w:ascii="2  Mitra_7_yaali" w:hAnsi="2  Mitra_7_yaali" w:cs="2  Mitra_7_yaali"/>
          <w:noProof/>
          <w:color w:val="FF0000"/>
          <w:rtl/>
          <w:lang w:bidi="ar-SA"/>
        </w:rPr>
        <w:t xml:space="preserve">نرمى </w:t>
      </w:r>
      <w:r w:rsidRPr="006E0A44">
        <w:rPr>
          <w:rFonts w:ascii="2  Mitra_7_yaali" w:hAnsi="2  Mitra_7_yaali" w:cs="2  Mitra_7_yaali"/>
          <w:noProof/>
          <w:rtl/>
          <w:lang w:bidi="ar-SA"/>
        </w:rPr>
        <w:t>و مدارا كليد او باشد .</w:t>
      </w:r>
    </w:p>
    <w:p w:rsidR="003A0463" w:rsidRPr="006E0A44" w:rsidRDefault="003A0463" w:rsidP="003A0463">
      <w:pPr>
        <w:pStyle w:val="a1"/>
        <w:rPr>
          <w:rFonts w:ascii="2  Mitra_7_yaali" w:hAnsi="2  Mitra_7_yaali" w:cs="2  Mitra_7_yaali"/>
          <w:noProof/>
          <w:rtl/>
          <w:lang w:bidi="ar-SA"/>
        </w:rPr>
      </w:pP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</w:p>
    <w:p w:rsidR="003950F2" w:rsidRPr="006E0A44" w:rsidRDefault="003950F2" w:rsidP="003950F2">
      <w:pPr>
        <w:pStyle w:val="a1"/>
        <w:rPr>
          <w:rFonts w:ascii="2  Mitra_7_yaali" w:hAnsi="2  Mitra_7_yaali" w:cs="2  Mitra_7_yaali"/>
          <w:noProof/>
          <w:rtl/>
          <w:lang w:bidi="ar-SA"/>
        </w:rPr>
      </w:pPr>
    </w:p>
    <w:p w:rsidR="007F2F77" w:rsidRPr="006E0A44" w:rsidRDefault="00DA322A" w:rsidP="00002AC2">
      <w:pPr>
        <w:rPr>
          <w:rFonts w:ascii="2  Mitra_7_yaali" w:hAnsi="2  Mitra_7_yaali" w:cs="2  Mitra_7_yaali"/>
          <w:lang w:bidi="ar-SA"/>
        </w:rPr>
      </w:pPr>
      <w:r w:rsidRPr="006E0A44">
        <w:rPr>
          <w:rFonts w:ascii="2  Mitra_7_yaali" w:hAnsi="2  Mitra_7_yaali" w:cs="2  Mitra_7_yaali"/>
          <w:lang w:bidi="ar-SA"/>
        </w:rPr>
        <w:t>﻿</w:t>
      </w:r>
      <w:r w:rsidRPr="006E0A44">
        <w:rPr>
          <w:rFonts w:ascii="2  Mitra_7_yaali" w:hAnsi="2  Mitra_7_yaali" w:cs="2  Mitra_7_yaali"/>
          <w:noProof/>
        </w:rPr>
        <w:t xml:space="preserve"> </w:t>
      </w:r>
      <w:r w:rsidRPr="006E0A44">
        <w:rPr>
          <w:rFonts w:ascii="2  Mitra_7_yaali" w:hAnsi="2  Mitra_7_yaali" w:cs="2  Mitra_7_yaali"/>
          <w:lang w:bidi="ar-SA"/>
        </w:rPr>
        <w:t>﻿</w:t>
      </w:r>
      <w:r w:rsidRPr="006E0A44">
        <w:rPr>
          <w:rFonts w:ascii="2  Mitra_7_yaali" w:hAnsi="2  Mitra_7_yaali" w:cs="2  Mitra_7_yaali"/>
        </w:rPr>
        <w:t xml:space="preserve"> </w:t>
      </w:r>
      <w:r w:rsidRPr="006E0A44">
        <w:rPr>
          <w:rFonts w:ascii="2  Mitra_7_yaali" w:hAnsi="2  Mitra_7_yaali" w:cs="2  Mitra_7_yaali"/>
          <w:lang w:bidi="ar-SA"/>
        </w:rPr>
        <w:t>﻿</w:t>
      </w:r>
      <w:r w:rsidRPr="006E0A44">
        <w:rPr>
          <w:rFonts w:ascii="2  Mitra_7_yaali" w:hAnsi="2  Mitra_7_yaali" w:cs="2  Mitra_7_yaali"/>
        </w:rPr>
        <w:t xml:space="preserve"> </w:t>
      </w:r>
      <w:r w:rsidRPr="006E0A44">
        <w:rPr>
          <w:rFonts w:ascii="2  Mitra_7_yaali" w:hAnsi="2  Mitra_7_yaali" w:cs="2  Mitra_7_yaali"/>
          <w:lang w:bidi="ar-SA"/>
        </w:rPr>
        <w:t>﻿</w:t>
      </w:r>
      <w:r w:rsidRPr="006E0A44">
        <w:rPr>
          <w:rFonts w:ascii="2  Mitra_7_yaali" w:hAnsi="2  Mitra_7_yaali" w:cs="2  Mitra_7_yaali"/>
        </w:rPr>
        <w:t xml:space="preserve"> </w:t>
      </w:r>
      <w:r w:rsidRPr="006E0A44">
        <w:rPr>
          <w:rFonts w:ascii="2  Mitra_7_yaali" w:hAnsi="2  Mitra_7_yaali" w:cs="2  Mitra_7_yaali"/>
          <w:lang w:bidi="ar-SA"/>
        </w:rPr>
        <w:t>﻿</w:t>
      </w:r>
    </w:p>
    <w:sectPr w:rsidR="007F2F77" w:rsidRPr="006E0A44" w:rsidSect="004E6F7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_5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2  Mitra_7_yaali">
    <w:panose1 w:val="00000700000000000000"/>
    <w:charset w:val="00"/>
    <w:family w:val="auto"/>
    <w:pitch w:val="variable"/>
    <w:sig w:usb0="80002023" w:usb1="9000004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6E"/>
    <w:rsid w:val="00002AC2"/>
    <w:rsid w:val="000A5149"/>
    <w:rsid w:val="000E7270"/>
    <w:rsid w:val="00135C78"/>
    <w:rsid w:val="003150D0"/>
    <w:rsid w:val="003950F2"/>
    <w:rsid w:val="003A0463"/>
    <w:rsid w:val="004E6F73"/>
    <w:rsid w:val="00566900"/>
    <w:rsid w:val="00640C59"/>
    <w:rsid w:val="006E0A44"/>
    <w:rsid w:val="006F038B"/>
    <w:rsid w:val="00731AD8"/>
    <w:rsid w:val="007F2F77"/>
    <w:rsid w:val="007F409F"/>
    <w:rsid w:val="00861CF9"/>
    <w:rsid w:val="008E15CD"/>
    <w:rsid w:val="00905B4C"/>
    <w:rsid w:val="00914EDB"/>
    <w:rsid w:val="009649EA"/>
    <w:rsid w:val="00A95748"/>
    <w:rsid w:val="00AE062A"/>
    <w:rsid w:val="00AF53BF"/>
    <w:rsid w:val="00BF005F"/>
    <w:rsid w:val="00C6566E"/>
    <w:rsid w:val="00D03976"/>
    <w:rsid w:val="00D94938"/>
    <w:rsid w:val="00DA322A"/>
    <w:rsid w:val="00F37B34"/>
    <w:rsid w:val="00F47611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78"/>
    <w:pPr>
      <w:bidi/>
    </w:pPr>
    <w:rPr>
      <w:sz w:val="24"/>
      <w:szCs w:val="24"/>
    </w:rPr>
  </w:style>
  <w:style w:type="paragraph" w:styleId="Heading2">
    <w:name w:val="heading 2"/>
    <w:basedOn w:val="Normal"/>
    <w:link w:val="Heading2Char"/>
    <w:semiHidden/>
    <w:unhideWhenUsed/>
    <w:qFormat/>
    <w:rsid w:val="00135C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يت1"/>
    <w:basedOn w:val="NormalWeb"/>
    <w:link w:val="1Char"/>
    <w:qFormat/>
    <w:rsid w:val="00135C78"/>
    <w:pPr>
      <w:spacing w:after="240"/>
      <w:ind w:left="-1054" w:right="-900"/>
    </w:pPr>
    <w:rPr>
      <w:rFonts w:ascii="Tahoma" w:hAnsi="Tahoma" w:cs="B Titr"/>
      <w:color w:val="FF0000"/>
      <w:sz w:val="30"/>
      <w:szCs w:val="30"/>
    </w:rPr>
  </w:style>
  <w:style w:type="character" w:customStyle="1" w:styleId="1Char">
    <w:name w:val="تيت1 Char"/>
    <w:basedOn w:val="DefaultParagraphFont"/>
    <w:link w:val="1"/>
    <w:rsid w:val="00135C78"/>
    <w:rPr>
      <w:rFonts w:ascii="Tahoma" w:hAnsi="Tahoma" w:cs="B Titr"/>
      <w:color w:val="FF000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35C78"/>
  </w:style>
  <w:style w:type="paragraph" w:customStyle="1" w:styleId="a">
    <w:name w:val="بدنه"/>
    <w:basedOn w:val="NormalWeb"/>
    <w:link w:val="Char"/>
    <w:qFormat/>
    <w:rsid w:val="00135C78"/>
    <w:pPr>
      <w:spacing w:after="240"/>
      <w:ind w:left="-1054" w:right="-900"/>
    </w:pPr>
    <w:rPr>
      <w:rFonts w:ascii="Tahoma" w:hAnsi="Tahoma" w:cs="2  Mitra_5 (MRT)"/>
      <w:sz w:val="30"/>
      <w:szCs w:val="30"/>
    </w:rPr>
  </w:style>
  <w:style w:type="character" w:customStyle="1" w:styleId="Char">
    <w:name w:val="بدنه Char"/>
    <w:basedOn w:val="DefaultParagraphFont"/>
    <w:link w:val="a"/>
    <w:rsid w:val="00135C78"/>
    <w:rPr>
      <w:rFonts w:ascii="Tahoma" w:hAnsi="Tahoma" w:cs="2  Mitra_5 (MRT)"/>
      <w:sz w:val="30"/>
      <w:szCs w:val="30"/>
    </w:rPr>
  </w:style>
  <w:style w:type="paragraph" w:customStyle="1" w:styleId="2">
    <w:name w:val="تيتر2"/>
    <w:basedOn w:val="Normal"/>
    <w:link w:val="2Char"/>
    <w:qFormat/>
    <w:rsid w:val="00135C78"/>
    <w:pPr>
      <w:tabs>
        <w:tab w:val="num" w:pos="360"/>
      </w:tabs>
      <w:spacing w:line="360" w:lineRule="atLeast"/>
      <w:ind w:left="360" w:hanging="360"/>
      <w:jc w:val="lowKashida"/>
    </w:pPr>
    <w:rPr>
      <w:rFonts w:ascii="Tahoma" w:eastAsia="Tahoma" w:hAnsi="Tahoma" w:cs="B Titr"/>
      <w:b/>
      <w:bCs/>
      <w:color w:val="0070C0"/>
      <w:sz w:val="22"/>
      <w:szCs w:val="22"/>
    </w:rPr>
  </w:style>
  <w:style w:type="character" w:customStyle="1" w:styleId="2Char">
    <w:name w:val="تيتر2 Char"/>
    <w:basedOn w:val="DefaultParagraphFont"/>
    <w:link w:val="2"/>
    <w:rsid w:val="00135C78"/>
    <w:rPr>
      <w:rFonts w:ascii="Tahoma" w:eastAsia="Tahoma" w:hAnsi="Tahoma" w:cs="B Titr"/>
      <w:b/>
      <w:bCs/>
      <w:color w:val="0070C0"/>
      <w:sz w:val="22"/>
      <w:szCs w:val="22"/>
    </w:rPr>
  </w:style>
  <w:style w:type="paragraph" w:customStyle="1" w:styleId="a0">
    <w:name w:val="بدنه نرمال"/>
    <w:basedOn w:val="Normal"/>
    <w:qFormat/>
    <w:rsid w:val="00135C78"/>
    <w:rPr>
      <w:rFonts w:cs="2  Mitra_1 (MRT)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35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135C78"/>
    <w:rPr>
      <w:b/>
      <w:bCs/>
    </w:rPr>
  </w:style>
  <w:style w:type="paragraph" w:customStyle="1" w:styleId="a1">
    <w:name w:val="بدنه اصلي"/>
    <w:basedOn w:val="Normal"/>
    <w:link w:val="Char0"/>
    <w:qFormat/>
    <w:rsid w:val="00C6566E"/>
    <w:pPr>
      <w:ind w:left="4"/>
    </w:pPr>
    <w:rPr>
      <w:rFonts w:ascii="Georgia" w:eastAsia="MS Mincho" w:hAnsi="Georgia" w:cs="2  Mitra_1 (MRT)"/>
      <w:color w:val="000000" w:themeColor="text1"/>
      <w:sz w:val="28"/>
      <w:szCs w:val="28"/>
    </w:rPr>
  </w:style>
  <w:style w:type="character" w:customStyle="1" w:styleId="Char0">
    <w:name w:val="بدنه اصلي Char"/>
    <w:basedOn w:val="DefaultParagraphFont"/>
    <w:link w:val="a1"/>
    <w:rsid w:val="00C6566E"/>
    <w:rPr>
      <w:rFonts w:ascii="Georgia" w:eastAsia="MS Mincho" w:hAnsi="Georgia" w:cs="2  Mitra_1 (MRT)"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EA"/>
    <w:rPr>
      <w:rFonts w:ascii="Tahoma" w:hAnsi="Tahoma" w:cs="Tahoma"/>
      <w:sz w:val="16"/>
      <w:szCs w:val="16"/>
    </w:rPr>
  </w:style>
  <w:style w:type="paragraph" w:customStyle="1" w:styleId="HEADINN">
    <w:name w:val="HEADINN"/>
    <w:basedOn w:val="Normal"/>
    <w:link w:val="HEADINNChar"/>
    <w:qFormat/>
    <w:rsid w:val="00566900"/>
    <w:pPr>
      <w:ind w:left="522" w:right="426"/>
    </w:pPr>
    <w:rPr>
      <w:rFonts w:eastAsia="MS Mincho" w:cs="2  Mitra_1 (MRT)"/>
      <w:color w:val="595959" w:themeColor="text1" w:themeTint="A6"/>
    </w:rPr>
  </w:style>
  <w:style w:type="character" w:customStyle="1" w:styleId="HEADINNChar">
    <w:name w:val="HEADINN Char"/>
    <w:basedOn w:val="DefaultParagraphFont"/>
    <w:link w:val="HEADINN"/>
    <w:rsid w:val="00566900"/>
    <w:rPr>
      <w:rFonts w:eastAsia="MS Mincho" w:cs="2  Mitra_1 (MRT)"/>
      <w:color w:val="595959" w:themeColor="text1" w:themeTint="A6"/>
      <w:sz w:val="24"/>
      <w:szCs w:val="24"/>
    </w:rPr>
  </w:style>
  <w:style w:type="paragraph" w:styleId="NoSpacing">
    <w:name w:val="No Spacing"/>
    <w:link w:val="NoSpacingChar"/>
    <w:uiPriority w:val="1"/>
    <w:qFormat/>
    <w:rsid w:val="00861CF9"/>
    <w:pPr>
      <w:bidi/>
    </w:pPr>
    <w:rPr>
      <w:rFonts w:eastAsia="MS Mincho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61CF9"/>
    <w:rPr>
      <w:rFonts w:eastAsia="MS Mincho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3A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78"/>
    <w:pPr>
      <w:bidi/>
    </w:pPr>
    <w:rPr>
      <w:sz w:val="24"/>
      <w:szCs w:val="24"/>
    </w:rPr>
  </w:style>
  <w:style w:type="paragraph" w:styleId="Heading2">
    <w:name w:val="heading 2"/>
    <w:basedOn w:val="Normal"/>
    <w:link w:val="Heading2Char"/>
    <w:semiHidden/>
    <w:unhideWhenUsed/>
    <w:qFormat/>
    <w:rsid w:val="00135C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يت1"/>
    <w:basedOn w:val="NormalWeb"/>
    <w:link w:val="1Char"/>
    <w:qFormat/>
    <w:rsid w:val="00135C78"/>
    <w:pPr>
      <w:spacing w:after="240"/>
      <w:ind w:left="-1054" w:right="-900"/>
    </w:pPr>
    <w:rPr>
      <w:rFonts w:ascii="Tahoma" w:hAnsi="Tahoma" w:cs="B Titr"/>
      <w:color w:val="FF0000"/>
      <w:sz w:val="30"/>
      <w:szCs w:val="30"/>
    </w:rPr>
  </w:style>
  <w:style w:type="character" w:customStyle="1" w:styleId="1Char">
    <w:name w:val="تيت1 Char"/>
    <w:basedOn w:val="DefaultParagraphFont"/>
    <w:link w:val="1"/>
    <w:rsid w:val="00135C78"/>
    <w:rPr>
      <w:rFonts w:ascii="Tahoma" w:hAnsi="Tahoma" w:cs="B Titr"/>
      <w:color w:val="FF000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35C78"/>
  </w:style>
  <w:style w:type="paragraph" w:customStyle="1" w:styleId="a">
    <w:name w:val="بدنه"/>
    <w:basedOn w:val="NormalWeb"/>
    <w:link w:val="Char"/>
    <w:qFormat/>
    <w:rsid w:val="00135C78"/>
    <w:pPr>
      <w:spacing w:after="240"/>
      <w:ind w:left="-1054" w:right="-900"/>
    </w:pPr>
    <w:rPr>
      <w:rFonts w:ascii="Tahoma" w:hAnsi="Tahoma" w:cs="2  Mitra_5 (MRT)"/>
      <w:sz w:val="30"/>
      <w:szCs w:val="30"/>
    </w:rPr>
  </w:style>
  <w:style w:type="character" w:customStyle="1" w:styleId="Char">
    <w:name w:val="بدنه Char"/>
    <w:basedOn w:val="DefaultParagraphFont"/>
    <w:link w:val="a"/>
    <w:rsid w:val="00135C78"/>
    <w:rPr>
      <w:rFonts w:ascii="Tahoma" w:hAnsi="Tahoma" w:cs="2  Mitra_5 (MRT)"/>
      <w:sz w:val="30"/>
      <w:szCs w:val="30"/>
    </w:rPr>
  </w:style>
  <w:style w:type="paragraph" w:customStyle="1" w:styleId="2">
    <w:name w:val="تيتر2"/>
    <w:basedOn w:val="Normal"/>
    <w:link w:val="2Char"/>
    <w:qFormat/>
    <w:rsid w:val="00135C78"/>
    <w:pPr>
      <w:tabs>
        <w:tab w:val="num" w:pos="360"/>
      </w:tabs>
      <w:spacing w:line="360" w:lineRule="atLeast"/>
      <w:ind w:left="360" w:hanging="360"/>
      <w:jc w:val="lowKashida"/>
    </w:pPr>
    <w:rPr>
      <w:rFonts w:ascii="Tahoma" w:eastAsia="Tahoma" w:hAnsi="Tahoma" w:cs="B Titr"/>
      <w:b/>
      <w:bCs/>
      <w:color w:val="0070C0"/>
      <w:sz w:val="22"/>
      <w:szCs w:val="22"/>
    </w:rPr>
  </w:style>
  <w:style w:type="character" w:customStyle="1" w:styleId="2Char">
    <w:name w:val="تيتر2 Char"/>
    <w:basedOn w:val="DefaultParagraphFont"/>
    <w:link w:val="2"/>
    <w:rsid w:val="00135C78"/>
    <w:rPr>
      <w:rFonts w:ascii="Tahoma" w:eastAsia="Tahoma" w:hAnsi="Tahoma" w:cs="B Titr"/>
      <w:b/>
      <w:bCs/>
      <w:color w:val="0070C0"/>
      <w:sz w:val="22"/>
      <w:szCs w:val="22"/>
    </w:rPr>
  </w:style>
  <w:style w:type="paragraph" w:customStyle="1" w:styleId="a0">
    <w:name w:val="بدنه نرمال"/>
    <w:basedOn w:val="Normal"/>
    <w:qFormat/>
    <w:rsid w:val="00135C78"/>
    <w:rPr>
      <w:rFonts w:cs="2  Mitra_1 (MRT)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35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135C78"/>
    <w:rPr>
      <w:b/>
      <w:bCs/>
    </w:rPr>
  </w:style>
  <w:style w:type="paragraph" w:customStyle="1" w:styleId="a1">
    <w:name w:val="بدنه اصلي"/>
    <w:basedOn w:val="Normal"/>
    <w:link w:val="Char0"/>
    <w:qFormat/>
    <w:rsid w:val="00C6566E"/>
    <w:pPr>
      <w:ind w:left="4"/>
    </w:pPr>
    <w:rPr>
      <w:rFonts w:ascii="Georgia" w:eastAsia="MS Mincho" w:hAnsi="Georgia" w:cs="2  Mitra_1 (MRT)"/>
      <w:color w:val="000000" w:themeColor="text1"/>
      <w:sz w:val="28"/>
      <w:szCs w:val="28"/>
    </w:rPr>
  </w:style>
  <w:style w:type="character" w:customStyle="1" w:styleId="Char0">
    <w:name w:val="بدنه اصلي Char"/>
    <w:basedOn w:val="DefaultParagraphFont"/>
    <w:link w:val="a1"/>
    <w:rsid w:val="00C6566E"/>
    <w:rPr>
      <w:rFonts w:ascii="Georgia" w:eastAsia="MS Mincho" w:hAnsi="Georgia" w:cs="2  Mitra_1 (MRT)"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EA"/>
    <w:rPr>
      <w:rFonts w:ascii="Tahoma" w:hAnsi="Tahoma" w:cs="Tahoma"/>
      <w:sz w:val="16"/>
      <w:szCs w:val="16"/>
    </w:rPr>
  </w:style>
  <w:style w:type="paragraph" w:customStyle="1" w:styleId="HEADINN">
    <w:name w:val="HEADINN"/>
    <w:basedOn w:val="Normal"/>
    <w:link w:val="HEADINNChar"/>
    <w:qFormat/>
    <w:rsid w:val="00566900"/>
    <w:pPr>
      <w:ind w:left="522" w:right="426"/>
    </w:pPr>
    <w:rPr>
      <w:rFonts w:eastAsia="MS Mincho" w:cs="2  Mitra_1 (MRT)"/>
      <w:color w:val="595959" w:themeColor="text1" w:themeTint="A6"/>
    </w:rPr>
  </w:style>
  <w:style w:type="character" w:customStyle="1" w:styleId="HEADINNChar">
    <w:name w:val="HEADINN Char"/>
    <w:basedOn w:val="DefaultParagraphFont"/>
    <w:link w:val="HEADINN"/>
    <w:rsid w:val="00566900"/>
    <w:rPr>
      <w:rFonts w:eastAsia="MS Mincho" w:cs="2  Mitra_1 (MRT)"/>
      <w:color w:val="595959" w:themeColor="text1" w:themeTint="A6"/>
      <w:sz w:val="24"/>
      <w:szCs w:val="24"/>
    </w:rPr>
  </w:style>
  <w:style w:type="paragraph" w:styleId="NoSpacing">
    <w:name w:val="No Spacing"/>
    <w:link w:val="NoSpacingChar"/>
    <w:uiPriority w:val="1"/>
    <w:qFormat/>
    <w:rsid w:val="00861CF9"/>
    <w:pPr>
      <w:bidi/>
    </w:pPr>
    <w:rPr>
      <w:rFonts w:eastAsia="MS Mincho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61CF9"/>
    <w:rPr>
      <w:rFonts w:eastAsia="MS Mincho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3A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94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4" w:color="C1FFB8"/>
            <w:bottom w:val="none" w:sz="0" w:space="0" w:color="auto"/>
            <w:right w:val="single" w:sz="36" w:space="5" w:color="C1FFB8"/>
          </w:divBdr>
        </w:div>
        <w:div w:id="205025408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39F51B"/>
            <w:bottom w:val="none" w:sz="0" w:space="0" w:color="auto"/>
            <w:right w:val="single" w:sz="48" w:space="5" w:color="39F51B"/>
          </w:divBdr>
        </w:div>
        <w:div w:id="13036557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5" w:color="4EB83D"/>
            <w:bottom w:val="none" w:sz="0" w:space="0" w:color="auto"/>
            <w:right w:val="single" w:sz="48" w:space="8" w:color="4EB83D"/>
          </w:divBdr>
        </w:div>
        <w:div w:id="276878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1D9F09"/>
            <w:bottom w:val="none" w:sz="0" w:space="0" w:color="auto"/>
            <w:right w:val="single" w:sz="48" w:space="8" w:color="1D9F09"/>
          </w:divBdr>
        </w:div>
        <w:div w:id="83657363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4EB83D"/>
            <w:bottom w:val="none" w:sz="0" w:space="0" w:color="auto"/>
            <w:right w:val="single" w:sz="48" w:space="8" w:color="4EB83D"/>
          </w:divBdr>
        </w:div>
        <w:div w:id="80400662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39F51B"/>
            <w:bottom w:val="none" w:sz="0" w:space="0" w:color="auto"/>
            <w:right w:val="single" w:sz="48" w:space="5" w:color="39F51B"/>
          </w:divBdr>
        </w:div>
      </w:divsChild>
    </w:div>
    <w:div w:id="106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emamesadegh</dc:creator>
  <cp:keywords/>
  <dc:description/>
  <cp:lastModifiedBy>ya emamesadegh</cp:lastModifiedBy>
  <cp:revision>21</cp:revision>
  <dcterms:created xsi:type="dcterms:W3CDTF">2015-01-16T06:34:00Z</dcterms:created>
  <dcterms:modified xsi:type="dcterms:W3CDTF">2015-02-26T09:36:00Z</dcterms:modified>
</cp:coreProperties>
</file>