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856382" w:rsidRDefault="00856382" w:rsidP="00856382">
      <w:pPr>
        <w:pStyle w:val="TOC4"/>
        <w:tabs>
          <w:tab w:val="right" w:leader="dot" w:pos="10194"/>
        </w:tabs>
        <w:rPr>
          <w:rFonts w:asciiTheme="minorHAnsi" w:eastAsiaTheme="minorEastAsia" w:hAnsiTheme="minorHAnsi" w:cstheme="minorBidi"/>
          <w:bCs w:val="0"/>
          <w:noProof/>
          <w:color w:val="auto"/>
          <w:szCs w:val="22"/>
          <w:rtl/>
        </w:rPr>
      </w:pPr>
      <w:r>
        <w:rPr>
          <w:bCs w:val="0"/>
          <w:noProof/>
          <w:webHidden/>
          <w:rtl/>
        </w:rPr>
        <w:fldChar w:fldCharType="begin"/>
      </w:r>
      <w:r>
        <w:rPr>
          <w:bCs w:val="0"/>
          <w:noProof/>
          <w:webHidden/>
          <w:rtl/>
        </w:rPr>
        <w:instrText xml:space="preserve"> </w:instrText>
      </w:r>
      <w:r>
        <w:rPr>
          <w:bCs w:val="0"/>
          <w:noProof/>
          <w:webHidden/>
        </w:rPr>
        <w:instrText>TOC</w:instrText>
      </w:r>
      <w:r>
        <w:rPr>
          <w:bCs w:val="0"/>
          <w:noProof/>
          <w:webHidden/>
          <w:rtl/>
        </w:rPr>
        <w:instrText xml:space="preserve"> \</w:instrText>
      </w:r>
      <w:r>
        <w:rPr>
          <w:bCs w:val="0"/>
          <w:noProof/>
          <w:webHidden/>
        </w:rPr>
        <w:instrText>o "1-9" \h \z \u</w:instrText>
      </w:r>
      <w:r>
        <w:rPr>
          <w:bCs w:val="0"/>
          <w:noProof/>
          <w:webHidden/>
          <w:rtl/>
        </w:rPr>
        <w:instrText xml:space="preserve"> </w:instrText>
      </w:r>
      <w:r>
        <w:rPr>
          <w:bCs w:val="0"/>
          <w:noProof/>
          <w:webHidden/>
          <w:rtl/>
        </w:rPr>
        <w:fldChar w:fldCharType="separate"/>
      </w:r>
      <w:hyperlink w:anchor="_Toc509509168" w:history="1">
        <w:r w:rsidRPr="005074BA">
          <w:rPr>
            <w:rStyle w:val="Hyperlink"/>
            <w:rFonts w:hint="eastAsia"/>
            <w:noProof/>
            <w:rtl/>
          </w:rPr>
          <w:t>کلام</w:t>
        </w:r>
        <w:r w:rsidRPr="005074BA">
          <w:rPr>
            <w:rStyle w:val="Hyperlink"/>
            <w:noProof/>
            <w:rtl/>
          </w:rPr>
          <w:t xml:space="preserve"> </w:t>
        </w:r>
        <w:r w:rsidRPr="005074BA">
          <w:rPr>
            <w:rStyle w:val="Hyperlink"/>
            <w:rFonts w:hint="eastAsia"/>
            <w:noProof/>
            <w:rtl/>
          </w:rPr>
          <w:t>مرحوم</w:t>
        </w:r>
        <w:r w:rsidRPr="005074BA">
          <w:rPr>
            <w:rStyle w:val="Hyperlink"/>
            <w:noProof/>
            <w:rtl/>
          </w:rPr>
          <w:t xml:space="preserve"> </w:t>
        </w:r>
        <w:r w:rsidRPr="005074BA">
          <w:rPr>
            <w:rStyle w:val="Hyperlink"/>
            <w:rFonts w:hint="eastAsia"/>
            <w:noProof/>
            <w:rtl/>
          </w:rPr>
          <w:t>اصفهان</w:t>
        </w:r>
        <w:r w:rsidRPr="005074BA">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Toc509509168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856382" w:rsidRDefault="00856382" w:rsidP="00856382">
      <w:pPr>
        <w:pStyle w:val="TOC5"/>
        <w:tabs>
          <w:tab w:val="right" w:leader="dot" w:pos="10194"/>
        </w:tabs>
        <w:rPr>
          <w:rFonts w:asciiTheme="minorHAnsi" w:eastAsiaTheme="minorEastAsia" w:hAnsiTheme="minorHAnsi" w:cstheme="minorBidi"/>
          <w:bCs w:val="0"/>
          <w:noProof/>
          <w:color w:val="auto"/>
          <w:szCs w:val="22"/>
          <w:rtl/>
        </w:rPr>
      </w:pPr>
      <w:hyperlink w:anchor="_Toc509509169" w:history="1">
        <w:r w:rsidRPr="005074BA">
          <w:rPr>
            <w:rStyle w:val="Hyperlink"/>
            <w:rFonts w:hint="eastAsia"/>
            <w:noProof/>
            <w:rtl/>
          </w:rPr>
          <w:t>الف</w:t>
        </w:r>
        <w:r w:rsidRPr="005074BA">
          <w:rPr>
            <w:rStyle w:val="Hyperlink"/>
            <w:noProof/>
            <w:rtl/>
          </w:rPr>
          <w:t xml:space="preserve">. </w:t>
        </w:r>
        <w:r w:rsidRPr="005074BA">
          <w:rPr>
            <w:rStyle w:val="Hyperlink"/>
            <w:rFonts w:hint="eastAsia"/>
            <w:noProof/>
            <w:rtl/>
          </w:rPr>
          <w:t>توض</w:t>
        </w:r>
        <w:r w:rsidRPr="005074BA">
          <w:rPr>
            <w:rStyle w:val="Hyperlink"/>
            <w:rFonts w:hint="cs"/>
            <w:noProof/>
            <w:rtl/>
          </w:rPr>
          <w:t>ی</w:t>
        </w:r>
        <w:r w:rsidRPr="005074BA">
          <w:rPr>
            <w:rStyle w:val="Hyperlink"/>
            <w:rFonts w:hint="eastAsia"/>
            <w:noProof/>
            <w:rtl/>
          </w:rPr>
          <w:t>ح</w:t>
        </w:r>
        <w:r w:rsidRPr="005074BA">
          <w:rPr>
            <w:rStyle w:val="Hyperlink"/>
            <w:noProof/>
            <w:rtl/>
          </w:rPr>
          <w:t xml:space="preserve"> </w:t>
        </w:r>
        <w:r w:rsidRPr="005074BA">
          <w:rPr>
            <w:rStyle w:val="Hyperlink"/>
            <w:rFonts w:hint="eastAsia"/>
            <w:noProof/>
            <w:rtl/>
          </w:rPr>
          <w:t>اطلاق</w:t>
        </w:r>
        <w:r w:rsidRPr="005074BA">
          <w:rPr>
            <w:rStyle w:val="Hyperlink"/>
            <w:noProof/>
            <w:rtl/>
          </w:rPr>
          <w:t xml:space="preserve"> </w:t>
        </w:r>
        <w:r w:rsidRPr="005074BA">
          <w:rPr>
            <w:rStyle w:val="Hyperlink"/>
            <w:rFonts w:hint="eastAsia"/>
            <w:noProof/>
            <w:rtl/>
          </w:rPr>
          <w:t>نف</w:t>
        </w:r>
        <w:r w:rsidRPr="005074BA">
          <w:rPr>
            <w:rStyle w:val="Hyperlink"/>
            <w:rFonts w:hint="cs"/>
            <w:noProof/>
            <w:rtl/>
          </w:rPr>
          <w:t>ی</w:t>
        </w:r>
        <w:r w:rsidRPr="005074BA">
          <w:rPr>
            <w:rStyle w:val="Hyperlink"/>
            <w:noProof/>
            <w:rtl/>
          </w:rPr>
          <w:t xml:space="preserve"> </w:t>
        </w:r>
        <w:r w:rsidRPr="005074BA">
          <w:rPr>
            <w:rStyle w:val="Hyperlink"/>
            <w:rFonts w:hint="eastAsia"/>
            <w:noProof/>
            <w:rtl/>
          </w:rPr>
          <w:t>و</w:t>
        </w:r>
        <w:r w:rsidRPr="005074BA">
          <w:rPr>
            <w:rStyle w:val="Hyperlink"/>
            <w:noProof/>
            <w:rtl/>
          </w:rPr>
          <w:t xml:space="preserve"> </w:t>
        </w:r>
        <w:r w:rsidRPr="005074BA">
          <w:rPr>
            <w:rStyle w:val="Hyperlink"/>
            <w:rFonts w:hint="eastAsia"/>
            <w:noProof/>
            <w:rtl/>
          </w:rPr>
          <w:t>اثبات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Toc509509169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856382" w:rsidRDefault="00856382" w:rsidP="00856382">
      <w:pPr>
        <w:pStyle w:val="TOC6"/>
        <w:tabs>
          <w:tab w:val="right" w:leader="dot" w:pos="10194"/>
        </w:tabs>
        <w:rPr>
          <w:rFonts w:asciiTheme="minorHAnsi" w:eastAsiaTheme="minorEastAsia" w:hAnsiTheme="minorHAnsi" w:cstheme="minorBidi"/>
          <w:bCs w:val="0"/>
          <w:noProof/>
          <w:color w:val="auto"/>
          <w:szCs w:val="22"/>
          <w:rtl/>
        </w:rPr>
      </w:pPr>
      <w:hyperlink w:anchor="_Toc509509170" w:history="1">
        <w:r w:rsidRPr="005074BA">
          <w:rPr>
            <w:rStyle w:val="Hyperlink"/>
            <w:rFonts w:hint="eastAsia"/>
            <w:noProof/>
            <w:rtl/>
          </w:rPr>
          <w:t>نقد</w:t>
        </w:r>
        <w:r w:rsidRPr="005074BA">
          <w:rPr>
            <w:rStyle w:val="Hyperlink"/>
            <w:noProof/>
            <w:rtl/>
          </w:rPr>
          <w:t xml:space="preserve"> </w:t>
        </w:r>
        <w:r w:rsidRPr="005074BA">
          <w:rPr>
            <w:rStyle w:val="Hyperlink"/>
            <w:rFonts w:hint="eastAsia"/>
            <w:noProof/>
            <w:rtl/>
          </w:rPr>
          <w:t>استاد</w:t>
        </w:r>
        <w:r w:rsidRPr="005074BA">
          <w:rPr>
            <w:rStyle w:val="Hyperlink"/>
            <w:noProof/>
            <w:rtl/>
          </w:rPr>
          <w:t xml:space="preserve">: </w:t>
        </w:r>
        <w:r w:rsidRPr="005074BA">
          <w:rPr>
            <w:rStyle w:val="Hyperlink"/>
            <w:rFonts w:hint="eastAsia"/>
            <w:noProof/>
            <w:rtl/>
          </w:rPr>
          <w:t>عدم</w:t>
        </w:r>
        <w:r w:rsidRPr="005074BA">
          <w:rPr>
            <w:rStyle w:val="Hyperlink"/>
            <w:noProof/>
            <w:rtl/>
          </w:rPr>
          <w:t xml:space="preserve"> </w:t>
        </w:r>
        <w:r w:rsidRPr="005074BA">
          <w:rPr>
            <w:rStyle w:val="Hyperlink"/>
            <w:rFonts w:hint="eastAsia"/>
            <w:noProof/>
            <w:rtl/>
          </w:rPr>
          <w:t>صحت</w:t>
        </w:r>
        <w:r w:rsidRPr="005074BA">
          <w:rPr>
            <w:rStyle w:val="Hyperlink"/>
            <w:noProof/>
            <w:rtl/>
          </w:rPr>
          <w:t xml:space="preserve"> </w:t>
        </w:r>
        <w:r w:rsidRPr="005074BA">
          <w:rPr>
            <w:rStyle w:val="Hyperlink"/>
            <w:rFonts w:hint="eastAsia"/>
            <w:noProof/>
            <w:rtl/>
          </w:rPr>
          <w:t>تلازم</w:t>
        </w:r>
        <w:r w:rsidRPr="005074BA">
          <w:rPr>
            <w:rStyle w:val="Hyperlink"/>
            <w:noProof/>
            <w:rtl/>
          </w:rPr>
          <w:t xml:space="preserve"> </w:t>
        </w:r>
        <w:r w:rsidRPr="005074BA">
          <w:rPr>
            <w:rStyle w:val="Hyperlink"/>
            <w:rFonts w:hint="eastAsia"/>
            <w:noProof/>
            <w:rtl/>
          </w:rPr>
          <w:t>ب</w:t>
        </w:r>
        <w:r w:rsidRPr="005074BA">
          <w:rPr>
            <w:rStyle w:val="Hyperlink"/>
            <w:rFonts w:hint="cs"/>
            <w:noProof/>
            <w:rtl/>
          </w:rPr>
          <w:t>ی</w:t>
        </w:r>
        <w:r w:rsidRPr="005074BA">
          <w:rPr>
            <w:rStyle w:val="Hyperlink"/>
            <w:rFonts w:hint="eastAsia"/>
            <w:noProof/>
            <w:rtl/>
          </w:rPr>
          <w:t>ن</w:t>
        </w:r>
        <w:r w:rsidRPr="005074BA">
          <w:rPr>
            <w:rStyle w:val="Hyperlink"/>
            <w:noProof/>
            <w:rtl/>
          </w:rPr>
          <w:t xml:space="preserve"> </w:t>
        </w:r>
        <w:r w:rsidRPr="005074BA">
          <w:rPr>
            <w:rStyle w:val="Hyperlink"/>
            <w:rFonts w:hint="eastAsia"/>
            <w:noProof/>
            <w:rtl/>
          </w:rPr>
          <w:t>ق</w:t>
        </w:r>
        <w:r w:rsidRPr="005074BA">
          <w:rPr>
            <w:rStyle w:val="Hyperlink"/>
            <w:rFonts w:hint="cs"/>
            <w:noProof/>
            <w:rtl/>
          </w:rPr>
          <w:t>ی</w:t>
        </w:r>
        <w:r w:rsidRPr="005074BA">
          <w:rPr>
            <w:rStyle w:val="Hyperlink"/>
            <w:rFonts w:hint="eastAsia"/>
            <w:noProof/>
            <w:rtl/>
          </w:rPr>
          <w:t>د</w:t>
        </w:r>
        <w:r w:rsidRPr="005074BA">
          <w:rPr>
            <w:rStyle w:val="Hyperlink"/>
            <w:rFonts w:hint="cs"/>
            <w:noProof/>
            <w:rtl/>
          </w:rPr>
          <w:t>ی</w:t>
        </w:r>
        <w:r w:rsidRPr="005074BA">
          <w:rPr>
            <w:rStyle w:val="Hyperlink"/>
            <w:rFonts w:hint="eastAsia"/>
            <w:noProof/>
            <w:rtl/>
          </w:rPr>
          <w:t>ت</w:t>
        </w:r>
        <w:r w:rsidRPr="005074BA">
          <w:rPr>
            <w:rStyle w:val="Hyperlink"/>
            <w:noProof/>
            <w:rtl/>
          </w:rPr>
          <w:t xml:space="preserve"> </w:t>
        </w:r>
        <w:r w:rsidRPr="005074BA">
          <w:rPr>
            <w:rStyle w:val="Hyperlink"/>
            <w:rFonts w:hint="eastAsia"/>
            <w:noProof/>
            <w:rtl/>
          </w:rPr>
          <w:t>و</w:t>
        </w:r>
        <w:r w:rsidRPr="005074BA">
          <w:rPr>
            <w:rStyle w:val="Hyperlink"/>
            <w:noProof/>
            <w:rtl/>
          </w:rPr>
          <w:t xml:space="preserve"> </w:t>
        </w:r>
        <w:r w:rsidRPr="005074BA">
          <w:rPr>
            <w:rStyle w:val="Hyperlink"/>
            <w:rFonts w:hint="eastAsia"/>
            <w:noProof/>
            <w:rtl/>
          </w:rPr>
          <w:t>ظرف</w:t>
        </w:r>
        <w:r w:rsidRPr="005074BA">
          <w:rPr>
            <w:rStyle w:val="Hyperlink"/>
            <w:rFonts w:hint="cs"/>
            <w:noProof/>
            <w:rtl/>
          </w:rPr>
          <w:t>ی</w:t>
        </w:r>
        <w:r w:rsidRPr="005074BA">
          <w:rPr>
            <w:rStyle w:val="Hyperlink"/>
            <w:rFonts w:hint="eastAsia"/>
            <w:noProof/>
            <w:rtl/>
          </w:rPr>
          <w:t>ت</w:t>
        </w:r>
        <w:r w:rsidRPr="005074BA">
          <w:rPr>
            <w:rStyle w:val="Hyperlink"/>
            <w:noProof/>
            <w:rtl/>
          </w:rPr>
          <w:t xml:space="preserve"> </w:t>
        </w:r>
        <w:r w:rsidRPr="005074BA">
          <w:rPr>
            <w:rStyle w:val="Hyperlink"/>
            <w:rFonts w:hint="eastAsia"/>
            <w:noProof/>
            <w:rtl/>
          </w:rPr>
          <w:t>زمان</w:t>
        </w:r>
        <w:r w:rsidRPr="005074BA">
          <w:rPr>
            <w:rStyle w:val="Hyperlink"/>
            <w:noProof/>
            <w:rtl/>
          </w:rPr>
          <w:t xml:space="preserve"> </w:t>
        </w:r>
        <w:r w:rsidRPr="005074BA">
          <w:rPr>
            <w:rStyle w:val="Hyperlink"/>
            <w:rFonts w:hint="eastAsia"/>
            <w:noProof/>
            <w:rtl/>
          </w:rPr>
          <w:t>در</w:t>
        </w:r>
        <w:r w:rsidRPr="005074BA">
          <w:rPr>
            <w:rStyle w:val="Hyperlink"/>
            <w:noProof/>
            <w:rtl/>
          </w:rPr>
          <w:t xml:space="preserve"> </w:t>
        </w:r>
        <w:r w:rsidRPr="005074BA">
          <w:rPr>
            <w:rStyle w:val="Hyperlink"/>
            <w:rFonts w:hint="eastAsia"/>
            <w:noProof/>
            <w:rtl/>
          </w:rPr>
          <w:t>عام</w:t>
        </w:r>
        <w:r w:rsidRPr="005074BA">
          <w:rPr>
            <w:rStyle w:val="Hyperlink"/>
            <w:noProof/>
            <w:rtl/>
          </w:rPr>
          <w:t xml:space="preserve"> </w:t>
        </w:r>
        <w:r w:rsidRPr="005074BA">
          <w:rPr>
            <w:rStyle w:val="Hyperlink"/>
            <w:rFonts w:hint="eastAsia"/>
            <w:noProof/>
            <w:rtl/>
          </w:rPr>
          <w:t>و</w:t>
        </w:r>
        <w:r w:rsidRPr="005074BA">
          <w:rPr>
            <w:rStyle w:val="Hyperlink"/>
            <w:noProof/>
            <w:rtl/>
          </w:rPr>
          <w:t xml:space="preserve"> </w:t>
        </w:r>
        <w:r w:rsidRPr="005074BA">
          <w:rPr>
            <w:rStyle w:val="Hyperlink"/>
            <w:rFonts w:hint="eastAsia"/>
            <w:noProof/>
            <w:rtl/>
          </w:rPr>
          <w:t>خاص</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Toc509509170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856382" w:rsidRDefault="00856382" w:rsidP="00856382">
      <w:pPr>
        <w:pStyle w:val="TOC5"/>
        <w:tabs>
          <w:tab w:val="right" w:leader="dot" w:pos="10194"/>
        </w:tabs>
        <w:rPr>
          <w:rFonts w:asciiTheme="minorHAnsi" w:eastAsiaTheme="minorEastAsia" w:hAnsiTheme="minorHAnsi" w:cstheme="minorBidi"/>
          <w:bCs w:val="0"/>
          <w:noProof/>
          <w:color w:val="auto"/>
          <w:szCs w:val="22"/>
          <w:rtl/>
        </w:rPr>
      </w:pPr>
      <w:hyperlink w:anchor="_Toc509509171" w:history="1">
        <w:r w:rsidRPr="005074BA">
          <w:rPr>
            <w:rStyle w:val="Hyperlink"/>
            <w:rFonts w:hint="eastAsia"/>
            <w:noProof/>
            <w:rtl/>
          </w:rPr>
          <w:t>ب</w:t>
        </w:r>
        <w:r w:rsidRPr="005074BA">
          <w:rPr>
            <w:rStyle w:val="Hyperlink"/>
            <w:noProof/>
            <w:rtl/>
          </w:rPr>
          <w:t xml:space="preserve">. </w:t>
        </w:r>
        <w:r w:rsidRPr="005074BA">
          <w:rPr>
            <w:rStyle w:val="Hyperlink"/>
            <w:rFonts w:hint="eastAsia"/>
            <w:noProof/>
            <w:rtl/>
          </w:rPr>
          <w:t>توض</w:t>
        </w:r>
        <w:r w:rsidRPr="005074BA">
          <w:rPr>
            <w:rStyle w:val="Hyperlink"/>
            <w:rFonts w:hint="cs"/>
            <w:noProof/>
            <w:rtl/>
          </w:rPr>
          <w:t>ی</w:t>
        </w:r>
        <w:r w:rsidRPr="005074BA">
          <w:rPr>
            <w:rStyle w:val="Hyperlink"/>
            <w:rFonts w:hint="eastAsia"/>
            <w:noProof/>
            <w:rtl/>
          </w:rPr>
          <w:t>ح</w:t>
        </w:r>
        <w:r w:rsidRPr="005074BA">
          <w:rPr>
            <w:rStyle w:val="Hyperlink"/>
            <w:noProof/>
            <w:rtl/>
          </w:rPr>
          <w:t xml:space="preserve"> </w:t>
        </w:r>
        <w:r w:rsidRPr="005074BA">
          <w:rPr>
            <w:rStyle w:val="Hyperlink"/>
            <w:rFonts w:hint="eastAsia"/>
            <w:noProof/>
            <w:rtl/>
          </w:rPr>
          <w:t>ق</w:t>
        </w:r>
        <w:r w:rsidRPr="005074BA">
          <w:rPr>
            <w:rStyle w:val="Hyperlink"/>
            <w:rFonts w:hint="cs"/>
            <w:noProof/>
            <w:rtl/>
          </w:rPr>
          <w:t>ی</w:t>
        </w:r>
        <w:r w:rsidRPr="005074BA">
          <w:rPr>
            <w:rStyle w:val="Hyperlink"/>
            <w:rFonts w:hint="eastAsia"/>
            <w:noProof/>
            <w:rtl/>
          </w:rPr>
          <w:t>د</w:t>
        </w:r>
        <w:r w:rsidRPr="005074BA">
          <w:rPr>
            <w:rStyle w:val="Hyperlink"/>
            <w:rFonts w:hint="cs"/>
            <w:noProof/>
            <w:rtl/>
          </w:rPr>
          <w:t>ی</w:t>
        </w:r>
        <w:r w:rsidRPr="005074BA">
          <w:rPr>
            <w:rStyle w:val="Hyperlink"/>
            <w:rFonts w:hint="eastAsia"/>
            <w:noProof/>
            <w:rtl/>
          </w:rPr>
          <w:t>ت</w:t>
        </w:r>
        <w:r w:rsidRPr="005074BA">
          <w:rPr>
            <w:rStyle w:val="Hyperlink"/>
            <w:noProof/>
            <w:rtl/>
          </w:rPr>
          <w:t xml:space="preserve"> </w:t>
        </w:r>
        <w:r w:rsidRPr="005074BA">
          <w:rPr>
            <w:rStyle w:val="Hyperlink"/>
            <w:rFonts w:hint="eastAsia"/>
            <w:noProof/>
            <w:rtl/>
          </w:rPr>
          <w:t>و</w:t>
        </w:r>
        <w:r w:rsidRPr="005074BA">
          <w:rPr>
            <w:rStyle w:val="Hyperlink"/>
            <w:noProof/>
            <w:rtl/>
          </w:rPr>
          <w:t xml:space="preserve"> </w:t>
        </w:r>
        <w:r w:rsidRPr="005074BA">
          <w:rPr>
            <w:rStyle w:val="Hyperlink"/>
            <w:rFonts w:hint="eastAsia"/>
            <w:noProof/>
            <w:rtl/>
          </w:rPr>
          <w:t>ظرف</w:t>
        </w:r>
        <w:r w:rsidRPr="005074BA">
          <w:rPr>
            <w:rStyle w:val="Hyperlink"/>
            <w:rFonts w:hint="cs"/>
            <w:noProof/>
            <w:rtl/>
          </w:rPr>
          <w:t>ی</w:t>
        </w:r>
        <w:r w:rsidRPr="005074BA">
          <w:rPr>
            <w:rStyle w:val="Hyperlink"/>
            <w:rFonts w:hint="eastAsia"/>
            <w:noProof/>
            <w:rtl/>
          </w:rPr>
          <w:t>ت</w:t>
        </w:r>
        <w:r w:rsidRPr="005074BA">
          <w:rPr>
            <w:rStyle w:val="Hyperlink"/>
            <w:noProof/>
            <w:rtl/>
          </w:rPr>
          <w:t xml:space="preserve"> </w:t>
        </w:r>
        <w:r w:rsidRPr="005074BA">
          <w:rPr>
            <w:rStyle w:val="Hyperlink"/>
            <w:rFonts w:hint="eastAsia"/>
            <w:noProof/>
            <w:rtl/>
          </w:rPr>
          <w:t>زمان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Toc509509171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856382" w:rsidP="00C91EB6">
      <w:r>
        <w:rPr>
          <w:bCs/>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0B5655">
        <w:rPr>
          <w:rFonts w:hint="cs"/>
          <w:rtl/>
        </w:rPr>
        <w:t>کلام</w:t>
      </w:r>
      <w:r w:rsidR="000B5655">
        <w:rPr>
          <w:rtl/>
        </w:rPr>
        <w:t xml:space="preserve"> </w:t>
      </w:r>
      <w:r w:rsidR="000B5655">
        <w:rPr>
          <w:rFonts w:hint="cs"/>
          <w:rtl/>
        </w:rPr>
        <w:t>مرحوم</w:t>
      </w:r>
      <w:r w:rsidR="000B5655">
        <w:rPr>
          <w:rtl/>
        </w:rPr>
        <w:t xml:space="preserve"> </w:t>
      </w:r>
      <w:r w:rsidR="000B5655">
        <w:rPr>
          <w:rFonts w:hint="cs"/>
          <w:rtl/>
        </w:rPr>
        <w:t>اصفهانی</w:t>
      </w:r>
      <w:r w:rsidR="00025B70">
        <w:rPr>
          <w:rFonts w:hint="cs"/>
          <w:rtl/>
        </w:rPr>
        <w:t xml:space="preserve"> </w:t>
      </w:r>
      <w:r w:rsidR="00386C11" w:rsidRPr="00A6366F">
        <w:rPr>
          <w:rFonts w:hint="cs"/>
          <w:rtl/>
        </w:rPr>
        <w:t>/</w:t>
      </w:r>
      <w:bookmarkStart w:id="1" w:name="BokSabj_d"/>
      <w:bookmarkEnd w:id="1"/>
      <w:r w:rsidR="000B5655">
        <w:rPr>
          <w:rFonts w:hint="cs"/>
          <w:rtl/>
        </w:rPr>
        <w:t>تنبیه</w:t>
      </w:r>
      <w:r w:rsidR="000B5655">
        <w:rPr>
          <w:rtl/>
        </w:rPr>
        <w:t xml:space="preserve"> </w:t>
      </w:r>
      <w:r w:rsidR="000B5655">
        <w:rPr>
          <w:rFonts w:hint="cs"/>
          <w:rtl/>
        </w:rPr>
        <w:t>سیزدهم</w:t>
      </w:r>
      <w:r w:rsidR="00386C11" w:rsidRPr="00A6366F">
        <w:rPr>
          <w:rFonts w:hint="cs"/>
          <w:rtl/>
        </w:rPr>
        <w:t xml:space="preserve"> /</w:t>
      </w:r>
      <w:bookmarkStart w:id="2" w:name="Bokkolli"/>
      <w:bookmarkEnd w:id="2"/>
      <w:r w:rsidR="000B5655">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856382" w:rsidRPr="00425EC8" w:rsidRDefault="00856382" w:rsidP="00856382">
      <w:pPr>
        <w:rPr>
          <w:rtl/>
        </w:rPr>
      </w:pPr>
      <w:r>
        <w:rPr>
          <w:rFonts w:hint="cs"/>
          <w:rtl/>
        </w:rPr>
        <w:t>بحث در رجوع به عام و استصحاب حکم مخصص، بعد از تخصیص عام نسبت به بعض افرادش در یک زمان خاص بود.</w:t>
      </w:r>
    </w:p>
    <w:p w:rsidR="00247D2F" w:rsidRPr="003A6148" w:rsidRDefault="00247D2F" w:rsidP="003A6148">
      <w:pPr>
        <w:pBdr>
          <w:bottom w:val="double" w:sz="6" w:space="1" w:color="auto"/>
        </w:pBdr>
      </w:pPr>
    </w:p>
    <w:p w:rsidR="008F5B4D" w:rsidRDefault="008F5B4D" w:rsidP="003A6148"/>
    <w:p w:rsidR="00856382" w:rsidRPr="00C03C25" w:rsidRDefault="00856382" w:rsidP="00856382">
      <w:pPr>
        <w:pStyle w:val="Heading4"/>
        <w:rPr>
          <w:rtl/>
        </w:rPr>
      </w:pPr>
      <w:bookmarkStart w:id="3" w:name="_Toc509509168"/>
      <w:r>
        <w:rPr>
          <w:rFonts w:hint="cs"/>
          <w:rtl/>
        </w:rPr>
        <w:t>کلام مرحوم اصفهانی</w:t>
      </w:r>
      <w:bookmarkEnd w:id="3"/>
    </w:p>
    <w:p w:rsidR="00856382" w:rsidRDefault="00856382" w:rsidP="00856382">
      <w:pPr>
        <w:pStyle w:val="Heading5"/>
        <w:rPr>
          <w:rtl/>
        </w:rPr>
      </w:pPr>
      <w:bookmarkStart w:id="4" w:name="_Toc509509169"/>
      <w:r>
        <w:rPr>
          <w:rFonts w:hint="cs"/>
          <w:rtl/>
        </w:rPr>
        <w:t>الف. توضیح اطلاق نفی و اثبات</w:t>
      </w:r>
      <w:bookmarkEnd w:id="4"/>
    </w:p>
    <w:p w:rsidR="00856382" w:rsidRDefault="00856382" w:rsidP="00856382">
      <w:pPr>
        <w:rPr>
          <w:rtl/>
        </w:rPr>
      </w:pPr>
      <w:r>
        <w:rPr>
          <w:rFonts w:hint="cs"/>
          <w:rtl/>
        </w:rPr>
        <w:t>مرحوم آخوند بعد از ذکر تفصیل در دوران بین مرجعیت عام و استصحاب مخصص، تعریضی به مرحوم شیخ فرمودند که اطلاق مطلب رسائل، نفیا و اثباتا، خلاف تحقیق است و می بایست در مرجعیت عام و استصحاب مخصص تفصیل داد.</w:t>
      </w:r>
    </w:p>
    <w:p w:rsidR="00856382" w:rsidRDefault="00856382" w:rsidP="00856382">
      <w:pPr>
        <w:rPr>
          <w:rtl/>
        </w:rPr>
      </w:pPr>
      <w:r>
        <w:rPr>
          <w:rFonts w:hint="cs"/>
          <w:rtl/>
        </w:rPr>
        <w:t>نسبت به اطلاق نفی، کلام مرحوم اصفهانی</w:t>
      </w:r>
      <w:r>
        <w:rPr>
          <w:rStyle w:val="FootnoteReference"/>
          <w:rtl/>
        </w:rPr>
        <w:footnoteReference w:id="1"/>
      </w:r>
      <w:r>
        <w:rPr>
          <w:rFonts w:hint="cs"/>
          <w:rtl/>
        </w:rPr>
        <w:t xml:space="preserve"> گذشت که فرمودند: مرحوم شیخ، در جایی که زمان در دلیل عام به شکل ظرف لحاظ شده باشد، مرجعیت عام را مطلقا نفی کردند، لکن اطلاق این نفی درست نیست؛ چون که اگر مخصص از ابتداء باشد، مرجعیت با عموم عام است و عدم مرجعیت عام، فقط در فرضی است که مخصص در اثناء باشد.</w:t>
      </w:r>
    </w:p>
    <w:p w:rsidR="00856382" w:rsidRDefault="00856382" w:rsidP="00856382">
      <w:pPr>
        <w:rPr>
          <w:rtl/>
        </w:rPr>
      </w:pPr>
      <w:r>
        <w:rPr>
          <w:rFonts w:hint="cs"/>
          <w:rtl/>
        </w:rPr>
        <w:t>همچنین این که مرحوم شیخ</w:t>
      </w:r>
      <w:r w:rsidRPr="00425EC8">
        <w:rPr>
          <w:rFonts w:hint="cs"/>
          <w:rtl/>
        </w:rPr>
        <w:t>، در فرض قیدیت زمان در عام، مرجعیت استصحاب</w:t>
      </w:r>
      <w:r>
        <w:rPr>
          <w:rFonts w:hint="cs"/>
          <w:rtl/>
        </w:rPr>
        <w:t xml:space="preserve"> حکم خاص را مطلقا نفی کردند صحیح نیست؛ چرا که این مطلب صرفا در فرضی است که عام، دارای معارض نباشد، اما در صورت ابتلای عام به معارض، مرجعیت با استصحاب حکم خاص خواهد بود.</w:t>
      </w:r>
    </w:p>
    <w:p w:rsidR="00856382" w:rsidRDefault="00856382" w:rsidP="00856382">
      <w:pPr>
        <w:rPr>
          <w:rtl/>
        </w:rPr>
      </w:pPr>
      <w:r>
        <w:rPr>
          <w:rFonts w:hint="cs"/>
          <w:rtl/>
        </w:rPr>
        <w:lastRenderedPageBreak/>
        <w:t>مرحوم اصفهانی در مورد اطلاق اثباتی در کلام مرحوم شیخ، این گونه فرموده اند که مرحوم شیخ در فرض ظرفیت زمان برای دلیل عام، مرجعیت را مطلقا با استصحاب دانسته اند، لکن این مطلب در فرضی صحیح است که زمان در دلیل خاص، ظرف باشد، اما درصورتی که زمان در دلیل خاص، قید باشد، مرجعیت استصحاب حکم خاص، درست نیست.</w:t>
      </w:r>
    </w:p>
    <w:p w:rsidR="00856382" w:rsidRDefault="00856382" w:rsidP="00856382">
      <w:pPr>
        <w:rPr>
          <w:rtl/>
        </w:rPr>
      </w:pPr>
      <w:r>
        <w:rPr>
          <w:rFonts w:hint="cs"/>
          <w:rtl/>
        </w:rPr>
        <w:t>در ادامه مرحوم اصفهانی به این شکل از مرحوم شیخ دفاع می کنند که مطلب رسائل، از جهت نفی و اثبات، دارای اطلاق نمی باشد و مراد مرحوم شیخ از اثبات جریان استصحاب حکم خاص در فرض ظرفیت زمان در عام، این بود که از جهت دلیل عام، مشکلی در جریان استصحاب وجود ندارد، اما این که دلیل خاص، ممکن است از جهت دیگری مثل قیدیت زمان در آن، دارای مشکل باشد، محل بحث مرحوم شیخ نیست و کلام ایشان ناظر به این فرض نمی</w:t>
      </w:r>
      <w:r>
        <w:rPr>
          <w:rtl/>
        </w:rPr>
        <w:softHyphen/>
      </w:r>
      <w:r>
        <w:rPr>
          <w:rFonts w:hint="cs"/>
          <w:rtl/>
        </w:rPr>
        <w:t>باشد. مرحوم شیخ، صرفا به دنبال بیان قصور و عدم قصور مقتضی جریان استصحاب از حیث دلیل عام بوده</w:t>
      </w:r>
      <w:r>
        <w:rPr>
          <w:rtl/>
        </w:rPr>
        <w:softHyphen/>
      </w:r>
      <w:r>
        <w:rPr>
          <w:rFonts w:hint="cs"/>
          <w:rtl/>
        </w:rPr>
        <w:t>اند.</w:t>
      </w:r>
    </w:p>
    <w:p w:rsidR="00856382" w:rsidRDefault="00856382" w:rsidP="00856382">
      <w:pPr>
        <w:rPr>
          <w:rtl/>
        </w:rPr>
      </w:pPr>
      <w:r>
        <w:rPr>
          <w:rFonts w:hint="cs"/>
          <w:rtl/>
        </w:rPr>
        <w:t>همچنین در جنبه نفی نیز کلام مرحوم شیخ، ناظر به فرض وجود معارض برای دلیل عام، نمی باشد. مراد مرحوم شیخ این است که دلیل عام، در جایی که زمان در آن، به نحو قیدیت اخذ شده است، صلاحیت مرجعیت را دارد، لکن وجود معارض برای عام، محل بحث ایشان نیست.</w:t>
      </w:r>
      <w:r>
        <w:rPr>
          <w:rStyle w:val="FootnoteReference"/>
          <w:rtl/>
        </w:rPr>
        <w:footnoteReference w:id="2"/>
      </w:r>
    </w:p>
    <w:p w:rsidR="00856382" w:rsidRPr="00D95A3B" w:rsidRDefault="00856382" w:rsidP="00856382">
      <w:pPr>
        <w:rPr>
          <w:rtl/>
        </w:rPr>
      </w:pPr>
      <w:r>
        <w:rPr>
          <w:rFonts w:hint="cs"/>
          <w:rtl/>
        </w:rPr>
        <w:t>نکته</w:t>
      </w:r>
      <w:r w:rsidRPr="00D95A3B">
        <w:rPr>
          <w:rFonts w:hint="cs"/>
          <w:rtl/>
        </w:rPr>
        <w:t>: مرحوم شیخ در مکاسب، استصحاب خیار را بعد از گذشت فوریت خیار غبن، جاری ندانسته اند و این مطلب بر خلاف مبنای اصولی ایشان (جریان استصحاب در فرض شک در رافع) نیست؛ چرا که ایشان خودشان فرموده اند که شک ما در بقاء خیار، از سنخ شک در مقتضی است و لذا استصحاب بقاء خیار، جاری نیست. ایشان در مکاسب (ج‌</w:t>
      </w:r>
      <w:r w:rsidRPr="00D95A3B">
        <w:rPr>
          <w:rtl/>
        </w:rPr>
        <w:t>5</w:t>
      </w:r>
      <w:r w:rsidRPr="00D95A3B">
        <w:rPr>
          <w:rFonts w:hint="cs"/>
          <w:rtl/>
        </w:rPr>
        <w:t>،</w:t>
      </w:r>
      <w:r w:rsidRPr="00D95A3B">
        <w:rPr>
          <w:rtl/>
        </w:rPr>
        <w:t xml:space="preserve"> </w:t>
      </w:r>
      <w:r w:rsidRPr="00D95A3B">
        <w:rPr>
          <w:rFonts w:hint="cs"/>
          <w:rtl/>
        </w:rPr>
        <w:t>ص</w:t>
      </w:r>
      <w:r w:rsidRPr="00D95A3B">
        <w:rPr>
          <w:rtl/>
        </w:rPr>
        <w:t>: 210</w:t>
      </w:r>
      <w:r w:rsidRPr="00D95A3B">
        <w:rPr>
          <w:rFonts w:hint="cs"/>
          <w:rtl/>
        </w:rPr>
        <w:t>) فرموده اند:</w:t>
      </w:r>
    </w:p>
    <w:p w:rsidR="00856382" w:rsidRDefault="00856382" w:rsidP="00856382">
      <w:pPr>
        <w:rPr>
          <w:u w:val="single"/>
          <w:rtl/>
        </w:rPr>
      </w:pPr>
      <w:r w:rsidRPr="00D95A3B">
        <w:rPr>
          <w:rFonts w:hint="cs"/>
          <w:rtl/>
        </w:rPr>
        <w:t>و</w:t>
      </w:r>
      <w:r w:rsidRPr="00D95A3B">
        <w:rPr>
          <w:rtl/>
        </w:rPr>
        <w:t xml:space="preserve"> </w:t>
      </w:r>
      <w:r w:rsidRPr="00D95A3B">
        <w:rPr>
          <w:rFonts w:hint="cs"/>
          <w:rtl/>
        </w:rPr>
        <w:t>أمّا</w:t>
      </w:r>
      <w:r w:rsidRPr="000935DC">
        <w:rPr>
          <w:rtl/>
        </w:rPr>
        <w:t xml:space="preserve"> </w:t>
      </w:r>
      <w:r w:rsidRPr="000935DC">
        <w:rPr>
          <w:rFonts w:hint="cs"/>
          <w:rtl/>
        </w:rPr>
        <w:t>استناد</w:t>
      </w:r>
      <w:r w:rsidRPr="000935DC">
        <w:rPr>
          <w:rtl/>
        </w:rPr>
        <w:t xml:space="preserve"> </w:t>
      </w:r>
      <w:r w:rsidRPr="000935DC">
        <w:rPr>
          <w:rFonts w:hint="cs"/>
          <w:rtl/>
        </w:rPr>
        <w:t>القول</w:t>
      </w:r>
      <w:r w:rsidRPr="000935DC">
        <w:rPr>
          <w:rtl/>
        </w:rPr>
        <w:t xml:space="preserve"> </w:t>
      </w:r>
      <w:r w:rsidRPr="000935DC">
        <w:rPr>
          <w:rFonts w:hint="cs"/>
          <w:rtl/>
        </w:rPr>
        <w:t>بالتراخي</w:t>
      </w:r>
      <w:r w:rsidRPr="000935DC">
        <w:rPr>
          <w:rtl/>
        </w:rPr>
        <w:t xml:space="preserve"> </w:t>
      </w:r>
      <w:r w:rsidRPr="000935DC">
        <w:rPr>
          <w:rFonts w:hint="cs"/>
          <w:rtl/>
        </w:rPr>
        <w:t>إلى</w:t>
      </w:r>
      <w:r w:rsidRPr="000935DC">
        <w:rPr>
          <w:rtl/>
        </w:rPr>
        <w:t xml:space="preserve"> </w:t>
      </w:r>
      <w:r w:rsidRPr="000935DC">
        <w:rPr>
          <w:rFonts w:hint="cs"/>
          <w:rtl/>
        </w:rPr>
        <w:t>الاستصحاب،</w:t>
      </w:r>
      <w:r w:rsidRPr="000935DC">
        <w:rPr>
          <w:rtl/>
        </w:rPr>
        <w:t xml:space="preserve"> </w:t>
      </w:r>
      <w:r w:rsidRPr="000935DC">
        <w:rPr>
          <w:rFonts w:hint="cs"/>
          <w:rtl/>
        </w:rPr>
        <w:t>فهو</w:t>
      </w:r>
      <w:r w:rsidRPr="000935DC">
        <w:rPr>
          <w:rtl/>
        </w:rPr>
        <w:t xml:space="preserve"> </w:t>
      </w:r>
      <w:r w:rsidRPr="000935DC">
        <w:rPr>
          <w:rFonts w:hint="cs"/>
          <w:rtl/>
        </w:rPr>
        <w:t>حسنٌ</w:t>
      </w:r>
      <w:r w:rsidRPr="000935DC">
        <w:rPr>
          <w:rtl/>
        </w:rPr>
        <w:t xml:space="preserve"> </w:t>
      </w:r>
      <w:r w:rsidRPr="000935DC">
        <w:rPr>
          <w:rFonts w:hint="cs"/>
          <w:rtl/>
        </w:rPr>
        <w:t>على</w:t>
      </w:r>
      <w:r w:rsidRPr="000935DC">
        <w:rPr>
          <w:rtl/>
        </w:rPr>
        <w:t xml:space="preserve"> </w:t>
      </w:r>
      <w:r w:rsidRPr="000935DC">
        <w:rPr>
          <w:rFonts w:hint="cs"/>
          <w:rtl/>
        </w:rPr>
        <w:t>ما</w:t>
      </w:r>
      <w:r w:rsidRPr="000935DC">
        <w:rPr>
          <w:rtl/>
        </w:rPr>
        <w:t xml:space="preserve"> </w:t>
      </w:r>
      <w:r w:rsidRPr="000935DC">
        <w:rPr>
          <w:rFonts w:hint="cs"/>
          <w:rtl/>
        </w:rPr>
        <w:t>اشتهر</w:t>
      </w:r>
      <w:r w:rsidRPr="000935DC">
        <w:rPr>
          <w:rtl/>
        </w:rPr>
        <w:t xml:space="preserve"> </w:t>
      </w:r>
      <w:r w:rsidRPr="000935DC">
        <w:rPr>
          <w:rFonts w:hint="cs"/>
          <w:rtl/>
        </w:rPr>
        <w:t>من</w:t>
      </w:r>
      <w:r w:rsidRPr="000935DC">
        <w:rPr>
          <w:rtl/>
        </w:rPr>
        <w:t xml:space="preserve"> </w:t>
      </w:r>
      <w:r w:rsidRPr="000935DC">
        <w:rPr>
          <w:rFonts w:hint="cs"/>
          <w:rtl/>
        </w:rPr>
        <w:t>المسامحة</w:t>
      </w:r>
      <w:r w:rsidRPr="000935DC">
        <w:rPr>
          <w:rtl/>
        </w:rPr>
        <w:t xml:space="preserve"> </w:t>
      </w:r>
      <w:r w:rsidRPr="000935DC">
        <w:rPr>
          <w:rFonts w:hint="cs"/>
          <w:rtl/>
        </w:rPr>
        <w:t>في</w:t>
      </w:r>
      <w:r w:rsidRPr="000935DC">
        <w:rPr>
          <w:rtl/>
        </w:rPr>
        <w:t xml:space="preserve"> </w:t>
      </w:r>
      <w:r w:rsidRPr="000935DC">
        <w:rPr>
          <w:rFonts w:hint="cs"/>
          <w:rtl/>
        </w:rPr>
        <w:t>تشخيص</w:t>
      </w:r>
      <w:r w:rsidRPr="000935DC">
        <w:rPr>
          <w:rtl/>
        </w:rPr>
        <w:t xml:space="preserve"> </w:t>
      </w:r>
      <w:r w:rsidRPr="000935DC">
        <w:rPr>
          <w:rFonts w:hint="cs"/>
          <w:rtl/>
        </w:rPr>
        <w:t>الموضوع</w:t>
      </w:r>
      <w:r w:rsidRPr="000935DC">
        <w:rPr>
          <w:rtl/>
        </w:rPr>
        <w:t xml:space="preserve"> </w:t>
      </w:r>
      <w:r w:rsidRPr="000935DC">
        <w:rPr>
          <w:rFonts w:hint="cs"/>
          <w:rtl/>
        </w:rPr>
        <w:t>في</w:t>
      </w:r>
      <w:r w:rsidRPr="000935DC">
        <w:rPr>
          <w:rtl/>
        </w:rPr>
        <w:t xml:space="preserve"> </w:t>
      </w:r>
      <w:r w:rsidRPr="000935DC">
        <w:rPr>
          <w:rFonts w:hint="cs"/>
          <w:rtl/>
        </w:rPr>
        <w:t>استصحاب</w:t>
      </w:r>
      <w:r w:rsidRPr="000935DC">
        <w:rPr>
          <w:rtl/>
        </w:rPr>
        <w:t xml:space="preserve"> </w:t>
      </w:r>
      <w:r w:rsidRPr="000935DC">
        <w:rPr>
          <w:rFonts w:hint="cs"/>
          <w:rtl/>
        </w:rPr>
        <w:t>الحكم</w:t>
      </w:r>
      <w:r w:rsidRPr="000935DC">
        <w:rPr>
          <w:rtl/>
        </w:rPr>
        <w:t xml:space="preserve"> </w:t>
      </w:r>
      <w:r w:rsidRPr="000935DC">
        <w:rPr>
          <w:rFonts w:hint="cs"/>
          <w:rtl/>
        </w:rPr>
        <w:t>الشرعي</w:t>
      </w:r>
      <w:r w:rsidRPr="000935DC">
        <w:rPr>
          <w:rtl/>
        </w:rPr>
        <w:t xml:space="preserve"> </w:t>
      </w:r>
      <w:r w:rsidRPr="000935DC">
        <w:rPr>
          <w:rFonts w:hint="cs"/>
          <w:rtl/>
        </w:rPr>
        <w:t>الثابت</w:t>
      </w:r>
      <w:r w:rsidRPr="000935DC">
        <w:rPr>
          <w:rtl/>
        </w:rPr>
        <w:t xml:space="preserve"> </w:t>
      </w:r>
      <w:r w:rsidRPr="000935DC">
        <w:rPr>
          <w:rFonts w:hint="cs"/>
          <w:rtl/>
        </w:rPr>
        <w:t>بغير</w:t>
      </w:r>
      <w:r w:rsidRPr="000935DC">
        <w:rPr>
          <w:rtl/>
        </w:rPr>
        <w:t xml:space="preserve"> </w:t>
      </w:r>
      <w:r w:rsidRPr="000935DC">
        <w:rPr>
          <w:rFonts w:hint="cs"/>
          <w:rtl/>
        </w:rPr>
        <w:t>الأدلّة</w:t>
      </w:r>
      <w:r w:rsidRPr="000935DC">
        <w:rPr>
          <w:rtl/>
        </w:rPr>
        <w:t xml:space="preserve"> </w:t>
      </w:r>
      <w:r w:rsidRPr="000935DC">
        <w:rPr>
          <w:rFonts w:hint="cs"/>
          <w:rtl/>
        </w:rPr>
        <w:t>اللفظيّة</w:t>
      </w:r>
      <w:r w:rsidRPr="000935DC">
        <w:rPr>
          <w:rtl/>
        </w:rPr>
        <w:t xml:space="preserve"> </w:t>
      </w:r>
      <w:r w:rsidRPr="000935DC">
        <w:rPr>
          <w:rFonts w:hint="cs"/>
          <w:rtl/>
        </w:rPr>
        <w:t>المشخِّصة</w:t>
      </w:r>
      <w:r w:rsidRPr="000935DC">
        <w:rPr>
          <w:rtl/>
        </w:rPr>
        <w:t xml:space="preserve"> </w:t>
      </w:r>
      <w:r w:rsidRPr="000935DC">
        <w:rPr>
          <w:rFonts w:hint="cs"/>
          <w:rtl/>
        </w:rPr>
        <w:t>للموضوع،</w:t>
      </w:r>
      <w:r w:rsidRPr="000935DC">
        <w:rPr>
          <w:rtl/>
        </w:rPr>
        <w:t xml:space="preserve"> </w:t>
      </w:r>
      <w:r w:rsidRPr="0023066A">
        <w:rPr>
          <w:rFonts w:hint="cs"/>
          <w:u w:val="single"/>
          <w:rtl/>
        </w:rPr>
        <w:t>مع</w:t>
      </w:r>
      <w:r w:rsidRPr="0023066A">
        <w:rPr>
          <w:u w:val="single"/>
          <w:rtl/>
        </w:rPr>
        <w:t xml:space="preserve"> </w:t>
      </w:r>
      <w:r w:rsidRPr="0023066A">
        <w:rPr>
          <w:rFonts w:hint="cs"/>
          <w:u w:val="single"/>
          <w:rtl/>
        </w:rPr>
        <w:t>كون</w:t>
      </w:r>
      <w:r w:rsidRPr="0023066A">
        <w:rPr>
          <w:u w:val="single"/>
          <w:rtl/>
        </w:rPr>
        <w:t xml:space="preserve"> </w:t>
      </w:r>
      <w:r w:rsidRPr="0023066A">
        <w:rPr>
          <w:rFonts w:hint="cs"/>
          <w:u w:val="single"/>
          <w:rtl/>
        </w:rPr>
        <w:t>الشكّ‌ من</w:t>
      </w:r>
      <w:r w:rsidRPr="0023066A">
        <w:rPr>
          <w:u w:val="single"/>
          <w:rtl/>
        </w:rPr>
        <w:t xml:space="preserve"> </w:t>
      </w:r>
      <w:r w:rsidRPr="0023066A">
        <w:rPr>
          <w:rFonts w:hint="cs"/>
          <w:u w:val="single"/>
          <w:rtl/>
        </w:rPr>
        <w:t>حيث</w:t>
      </w:r>
      <w:r w:rsidRPr="0023066A">
        <w:rPr>
          <w:u w:val="single"/>
          <w:rtl/>
        </w:rPr>
        <w:t xml:space="preserve"> </w:t>
      </w:r>
      <w:r w:rsidRPr="0023066A">
        <w:rPr>
          <w:rFonts w:hint="cs"/>
          <w:u w:val="single"/>
          <w:rtl/>
        </w:rPr>
        <w:t>استعداد</w:t>
      </w:r>
      <w:r w:rsidRPr="0023066A">
        <w:rPr>
          <w:u w:val="single"/>
          <w:rtl/>
        </w:rPr>
        <w:t xml:space="preserve"> </w:t>
      </w:r>
      <w:r w:rsidRPr="0023066A">
        <w:rPr>
          <w:rFonts w:hint="cs"/>
          <w:u w:val="single"/>
          <w:rtl/>
        </w:rPr>
        <w:t>الحكم</w:t>
      </w:r>
      <w:r w:rsidRPr="0023066A">
        <w:rPr>
          <w:u w:val="single"/>
          <w:rtl/>
        </w:rPr>
        <w:t xml:space="preserve"> </w:t>
      </w:r>
      <w:r w:rsidRPr="0023066A">
        <w:rPr>
          <w:rFonts w:hint="cs"/>
          <w:u w:val="single"/>
          <w:rtl/>
        </w:rPr>
        <w:t>للبقاء</w:t>
      </w:r>
      <w:r w:rsidRPr="0023066A">
        <w:rPr>
          <w:u w:val="single"/>
          <w:rtl/>
        </w:rPr>
        <w:t>.</w:t>
      </w:r>
      <w:r>
        <w:rPr>
          <w:rStyle w:val="FootnoteReference"/>
          <w:u w:val="single"/>
          <w:rtl/>
        </w:rPr>
        <w:footnoteReference w:id="3"/>
      </w:r>
    </w:p>
    <w:p w:rsidR="00856382" w:rsidRPr="00EA2BAD" w:rsidRDefault="00856382" w:rsidP="00856382">
      <w:pPr>
        <w:rPr>
          <w:rtl/>
        </w:rPr>
      </w:pPr>
      <w:r w:rsidRPr="00EA2BAD">
        <w:rPr>
          <w:rFonts w:hint="cs"/>
          <w:rtl/>
        </w:rPr>
        <w:lastRenderedPageBreak/>
        <w:t>از آن جا که مدرک دلیل خیار غبن، اجماع است و دلیل لفظی نیست، معلوم نیست که موضوع خیار چیست. شاید موضوع خیار غبن، عنوانی باشد که الان مرتفع شده است.</w:t>
      </w:r>
    </w:p>
    <w:p w:rsidR="00856382" w:rsidRDefault="00856382" w:rsidP="00856382">
      <w:pPr>
        <w:pStyle w:val="Heading6"/>
        <w:rPr>
          <w:rtl/>
        </w:rPr>
      </w:pPr>
      <w:bookmarkStart w:id="5" w:name="_Toc509509170"/>
      <w:r>
        <w:rPr>
          <w:rFonts w:hint="cs"/>
          <w:rtl/>
        </w:rPr>
        <w:t>نقد استاد: عدم صحت تلازم بین قیدیت و ظرفیت زمان در عام و خاص</w:t>
      </w:r>
      <w:bookmarkEnd w:id="5"/>
    </w:p>
    <w:p w:rsidR="00856382" w:rsidRDefault="00856382" w:rsidP="00856382">
      <w:pPr>
        <w:rPr>
          <w:rtl/>
        </w:rPr>
      </w:pPr>
      <w:r>
        <w:rPr>
          <w:rFonts w:hint="cs"/>
          <w:rtl/>
        </w:rPr>
        <w:t>لکن به نظر ما یک اشکال به مرحوم شیخ وارد است. فرض مرحوم شیخ ، تلازم بین قیدیت زمان در خاص و عام است؛ یعنی اگر در زمان در دلیل عام، قید یا ظرف باشد در دلیل خاص هم به همان نحو است.  مرحوم شیخ در فرض قیدیت زمان در دلیل عام فرموده اند: حتی اگر عمومی هم در کار نبود، مرجع، استصحاب خاص نیست. (</w:t>
      </w:r>
      <w:r w:rsidRPr="00B67EDE">
        <w:rPr>
          <w:rFonts w:hint="cs"/>
          <w:rtl/>
        </w:rPr>
        <w:t>بل</w:t>
      </w:r>
      <w:r w:rsidRPr="00B67EDE">
        <w:rPr>
          <w:rtl/>
        </w:rPr>
        <w:t xml:space="preserve"> </w:t>
      </w:r>
      <w:r w:rsidRPr="00B67EDE">
        <w:rPr>
          <w:rFonts w:hint="cs"/>
          <w:rtl/>
        </w:rPr>
        <w:t>لو</w:t>
      </w:r>
      <w:r w:rsidRPr="00B67EDE">
        <w:rPr>
          <w:rtl/>
        </w:rPr>
        <w:t xml:space="preserve"> </w:t>
      </w:r>
      <w:r w:rsidRPr="00B67EDE">
        <w:rPr>
          <w:rFonts w:hint="cs"/>
          <w:rtl/>
        </w:rPr>
        <w:t>لم</w:t>
      </w:r>
      <w:r w:rsidRPr="00B67EDE">
        <w:rPr>
          <w:rtl/>
        </w:rPr>
        <w:t xml:space="preserve"> </w:t>
      </w:r>
      <w:r w:rsidRPr="00B67EDE">
        <w:rPr>
          <w:rFonts w:hint="cs"/>
          <w:rtl/>
        </w:rPr>
        <w:t>يكن</w:t>
      </w:r>
      <w:r w:rsidRPr="00B67EDE">
        <w:rPr>
          <w:rtl/>
        </w:rPr>
        <w:t xml:space="preserve"> </w:t>
      </w:r>
      <w:r w:rsidRPr="00B67EDE">
        <w:rPr>
          <w:rFonts w:hint="cs"/>
          <w:rtl/>
        </w:rPr>
        <w:t>عموم</w:t>
      </w:r>
      <w:r w:rsidRPr="00B67EDE">
        <w:rPr>
          <w:rtl/>
        </w:rPr>
        <w:t xml:space="preserve"> </w:t>
      </w:r>
      <w:r w:rsidRPr="00B67EDE">
        <w:rPr>
          <w:rFonts w:hint="cs"/>
          <w:rtl/>
        </w:rPr>
        <w:t>وجب</w:t>
      </w:r>
      <w:r w:rsidRPr="00B67EDE">
        <w:rPr>
          <w:rtl/>
        </w:rPr>
        <w:t xml:space="preserve"> </w:t>
      </w:r>
      <w:r w:rsidRPr="00B67EDE">
        <w:rPr>
          <w:rFonts w:hint="cs"/>
          <w:rtl/>
        </w:rPr>
        <w:t>الرجوع</w:t>
      </w:r>
      <w:r w:rsidRPr="00B67EDE">
        <w:rPr>
          <w:rtl/>
        </w:rPr>
        <w:t xml:space="preserve"> </w:t>
      </w:r>
      <w:r w:rsidRPr="00B67EDE">
        <w:rPr>
          <w:rFonts w:hint="cs"/>
          <w:rtl/>
        </w:rPr>
        <w:t>إلى</w:t>
      </w:r>
      <w:r w:rsidRPr="00B67EDE">
        <w:rPr>
          <w:rtl/>
        </w:rPr>
        <w:t xml:space="preserve"> </w:t>
      </w:r>
      <w:r w:rsidRPr="00B67EDE">
        <w:rPr>
          <w:rFonts w:hint="cs"/>
          <w:rtl/>
        </w:rPr>
        <w:t>سائر</w:t>
      </w:r>
      <w:r w:rsidRPr="00B67EDE">
        <w:rPr>
          <w:rtl/>
        </w:rPr>
        <w:t xml:space="preserve"> </w:t>
      </w:r>
      <w:r w:rsidRPr="00B67EDE">
        <w:rPr>
          <w:rFonts w:hint="cs"/>
          <w:rtl/>
        </w:rPr>
        <w:t>الاصول؛</w:t>
      </w:r>
      <w:r w:rsidRPr="00B67EDE">
        <w:rPr>
          <w:rtl/>
        </w:rPr>
        <w:t xml:space="preserve"> </w:t>
      </w:r>
      <w:r w:rsidRPr="00B67EDE">
        <w:rPr>
          <w:rFonts w:hint="cs"/>
          <w:rtl/>
        </w:rPr>
        <w:t>لعدم</w:t>
      </w:r>
      <w:r w:rsidRPr="00B67EDE">
        <w:rPr>
          <w:rtl/>
        </w:rPr>
        <w:t xml:space="preserve"> </w:t>
      </w:r>
      <w:r w:rsidRPr="00B67EDE">
        <w:rPr>
          <w:rFonts w:hint="cs"/>
          <w:rtl/>
        </w:rPr>
        <w:t>قابليّة</w:t>
      </w:r>
      <w:r w:rsidRPr="00B67EDE">
        <w:rPr>
          <w:rtl/>
        </w:rPr>
        <w:t xml:space="preserve"> </w:t>
      </w:r>
      <w:r w:rsidRPr="00B67EDE">
        <w:rPr>
          <w:rFonts w:hint="cs"/>
          <w:rtl/>
        </w:rPr>
        <w:t>المورد</w:t>
      </w:r>
      <w:r w:rsidRPr="00B67EDE">
        <w:rPr>
          <w:rtl/>
        </w:rPr>
        <w:t xml:space="preserve"> </w:t>
      </w:r>
      <w:r w:rsidRPr="00B67EDE">
        <w:rPr>
          <w:rFonts w:hint="cs"/>
          <w:rtl/>
        </w:rPr>
        <w:t>للاستصحاب</w:t>
      </w:r>
      <w:r w:rsidRPr="00B67EDE">
        <w:rPr>
          <w:rtl/>
        </w:rPr>
        <w:t>.</w:t>
      </w:r>
      <w:r>
        <w:rPr>
          <w:rFonts w:hint="cs"/>
          <w:rtl/>
        </w:rPr>
        <w:t>)</w:t>
      </w:r>
      <w:r>
        <w:rPr>
          <w:rStyle w:val="FootnoteReference"/>
          <w:rtl/>
        </w:rPr>
        <w:footnoteReference w:id="4"/>
      </w:r>
    </w:p>
    <w:p w:rsidR="00856382" w:rsidRDefault="00856382" w:rsidP="00856382">
      <w:pPr>
        <w:rPr>
          <w:rtl/>
        </w:rPr>
      </w:pPr>
      <w:r>
        <w:rPr>
          <w:rFonts w:hint="cs"/>
          <w:rtl/>
        </w:rPr>
        <w:t>وجه این کلام، این است که در فرض قیدیت زمان در عام، حتما زمان در دلیل خاص هم قید لحاظ شده است و گرنه وجهی برای بیان عدم قابلیت حکم خاص برای استصحاب نیست.</w:t>
      </w:r>
    </w:p>
    <w:p w:rsidR="00856382" w:rsidRDefault="00856382" w:rsidP="00856382">
      <w:pPr>
        <w:rPr>
          <w:rtl/>
        </w:rPr>
      </w:pPr>
      <w:r>
        <w:rPr>
          <w:rFonts w:hint="cs"/>
          <w:rtl/>
        </w:rPr>
        <w:t>از این جهت می توان به مرحوم شیخ اشکال کرد که اگر زمان در دلیل عام، به نحو قید باشد در دیگری می</w:t>
      </w:r>
      <w:r>
        <w:rPr>
          <w:rtl/>
        </w:rPr>
        <w:softHyphen/>
      </w:r>
      <w:r>
        <w:rPr>
          <w:rFonts w:hint="cs"/>
          <w:rtl/>
        </w:rPr>
        <w:t>تواند به نحو ظرف باشد. پس این اشکال صاحب کفایه به مرحوم شیخ، وارد است.</w:t>
      </w:r>
    </w:p>
    <w:p w:rsidR="00856382" w:rsidRDefault="00856382" w:rsidP="00856382">
      <w:pPr>
        <w:pStyle w:val="Heading5"/>
        <w:rPr>
          <w:rtl/>
        </w:rPr>
      </w:pPr>
      <w:bookmarkStart w:id="6" w:name="_Toc509509171"/>
      <w:r>
        <w:rPr>
          <w:rFonts w:hint="cs"/>
          <w:rtl/>
        </w:rPr>
        <w:t>ب. توضیح قیدیت و ظرفیت زمان</w:t>
      </w:r>
      <w:bookmarkEnd w:id="6"/>
    </w:p>
    <w:p w:rsidR="00856382" w:rsidRDefault="00856382" w:rsidP="00856382">
      <w:pPr>
        <w:rPr>
          <w:rtl/>
        </w:rPr>
      </w:pPr>
      <w:r>
        <w:rPr>
          <w:rFonts w:hint="cs"/>
          <w:rtl/>
        </w:rPr>
        <w:t>مرحوم آخوند فرمودند: در رجوع به عام و استصحاب خاص، باید به نحوه اخذ زمان در دلیل عام و دلیل خاص توجه شود.</w:t>
      </w:r>
    </w:p>
    <w:p w:rsidR="00856382" w:rsidRDefault="00856382" w:rsidP="00856382">
      <w:pPr>
        <w:rPr>
          <w:rtl/>
        </w:rPr>
      </w:pPr>
      <w:r>
        <w:rPr>
          <w:rFonts w:hint="cs"/>
          <w:rtl/>
        </w:rPr>
        <w:t>مرحوم اصفهانی در توضیح این مطلب، می فرمایند: مدار در تمسک به عام، این است که زمان به نحو تقطیع اخذ شود و این غیر از این است که زمان در دلیل عام، عرفا مقوّم باشد.</w:t>
      </w:r>
    </w:p>
    <w:p w:rsidR="00856382" w:rsidRDefault="00856382" w:rsidP="00856382">
      <w:pPr>
        <w:rPr>
          <w:rtl/>
        </w:rPr>
      </w:pPr>
      <w:r>
        <w:rPr>
          <w:rFonts w:hint="cs"/>
          <w:rtl/>
        </w:rPr>
        <w:t>مراد مرحوم آخوند از لزوم توجه به لحاظ تقطیعی زمان در دلیل عام، مقوم بودن عرفی زمان در دلیل عام نیست. اصلا چه بسا زمان در نظر عرف، ظرف استمرار حکم عام است، لکن در لسان دلیل عام، به نحو تقطیع اخذ شده باشد. برای مثال چه بسا شارع، (اوفوا بالعقود فی کل زمان) بگوید، ولی نظر عرف این باشد که زمان، ظرف استمرار حکم است. زمان در این دلیل به نحو تقطیع اخذ شده است و لذا باید در زمان بعد از تخصیص، به دلیل عام، رجوع شود. پس ملاک در نحوه شمولیت دلیل عام نسبت به ازمنه، لسان دلیل است.</w:t>
      </w:r>
    </w:p>
    <w:p w:rsidR="00856382" w:rsidRDefault="00856382" w:rsidP="00856382">
      <w:pPr>
        <w:rPr>
          <w:rtl/>
        </w:rPr>
      </w:pPr>
      <w:r>
        <w:rPr>
          <w:rFonts w:hint="cs"/>
          <w:rtl/>
        </w:rPr>
        <w:lastRenderedPageBreak/>
        <w:t>در مقابل، در مورد جریان استصحاب حکم، شرط جریان استصحاب، این نیست که زمان در در دلیل، به نحو ظرفیت اخذ شده باشد. چه بسا زمان در دلیل عام به نحو تقطیع اخذ شود، ولی عرف، وجود حکم در زمان شک را بقاء حکم عام بداند و لذا در فرضی که دلیل عام، مقطّع زمان است و در شمولیتش نسبت به قطعه ای از زمان، شک شود و عرف هم لزوم وفاء در آن قطعه را بقاء لزوم قبلی بداند، استصحاب حکم لزوم وفاء جاری می شود، اگرچه در دلیل عام، زمان به نحو تقطیع لحاظ شده است.</w:t>
      </w:r>
    </w:p>
    <w:p w:rsidR="00856382" w:rsidRDefault="00856382" w:rsidP="00856382">
      <w:pPr>
        <w:rPr>
          <w:rtl/>
        </w:rPr>
      </w:pPr>
      <w:r>
        <w:rPr>
          <w:rFonts w:hint="cs"/>
          <w:rtl/>
        </w:rPr>
        <w:t xml:space="preserve">به همین دلیل است که نحوه بیان شارع که بگوید (الماء المتغیر نجس) یا بگوید (الماء اذا تغیّر ینجس)، تأثیری در قضاوت عرف ندارد و عرف نجاست بعد از زوال تغیر را بقاء همان نجاست قبل از تغیر دانسته و به همین خاطر است که استصحاب نجاست در این مثال جاری است. </w:t>
      </w:r>
    </w:p>
    <w:p w:rsidR="00856382" w:rsidRDefault="00856382" w:rsidP="00856382">
      <w:pPr>
        <w:rPr>
          <w:rtl/>
        </w:rPr>
      </w:pPr>
      <w:r>
        <w:rPr>
          <w:rFonts w:hint="cs"/>
          <w:rtl/>
        </w:rPr>
        <w:t>پس ملاک در جریان استصحاب، وحدت موضوع و مقوّم نبودن خصوصیات به نظر عرف می باشد و به همین جهت است که در صورت مقوم بودن خصوصیت، استصحاب جاری نمی شود، ولو این که شارع آن خصوصیت را جزء حالات قرار بدهد و مثلا بگوید: (المیتۀ نجس اذا کان لحما). در این مثال، بعد از تبدیل میته به خاک، استصحاب نجاست جاری نیست؛ چون که علی رغم این که در لسان دلیل، گوشت بودن، جزء حالات شمرده شده است، قضاوت عرف این است که نجاست خاک، استمرار نجاست میته نیست.</w:t>
      </w:r>
    </w:p>
    <w:p w:rsidR="00856382" w:rsidRDefault="00856382" w:rsidP="00856382">
      <w:pPr>
        <w:rPr>
          <w:rtl/>
        </w:rPr>
      </w:pPr>
      <w:r>
        <w:rPr>
          <w:rFonts w:hint="cs"/>
          <w:rtl/>
        </w:rPr>
        <w:t>مرحوم اصفهانی می فرمایند: مدار در تمسک به عموم این است که زمان در دلیل عام به حسب لسان استعمالی شارع به نحو تقطیع لحاظ شود و شارع بگوید: (فی کل زمان). اگر به این شکل باشد، بعد از زمان تخصیص، به عموم عام مراجعه می شود. اما ملاک در جریان استصحاب، بقاء و وحدت به نظر عرفی است، ولو این که در لسان دلیل، زمان به شکل، مقوّم بیان شده باشد.</w:t>
      </w:r>
    </w:p>
    <w:p w:rsidR="001A1EA5" w:rsidRPr="006162A2" w:rsidRDefault="00856382" w:rsidP="00856382">
      <w:pPr>
        <w:rPr>
          <w:rtl/>
        </w:rPr>
      </w:pPr>
      <w:r>
        <w:rPr>
          <w:rFonts w:hint="cs"/>
          <w:rtl/>
        </w:rPr>
        <w:t>مترتب بر این مطلب، این است که ممکن است زمان در عام، مفرد باشد، ولی در دلیل خاص، مفرد نباشد؛ چون که مفرّد بودن زمان در ناحیه عام، به معنای مقوم بودن نسبت به موضوع نمی باشد و خلط مرحوم شیخ از همین جا ناشی می شود. ملاک در مفرد بودن زمان در عام، لحاظ شارع است، ولی ملاک در مقوم بودن زمان، قضاوت عرف است، نه لحاظ شارع. مقوّم نبودن زمان، شرط جریان استصحاب است و احراز این مطلب، با عرف است، نه لسان دلیل.</w:t>
      </w:r>
      <w:bookmarkStart w:id="7" w:name="_GoBack"/>
      <w:bookmarkEnd w:id="7"/>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26A3" w:rsidRDefault="003326A3" w:rsidP="008B750B">
      <w:pPr>
        <w:spacing w:line="240" w:lineRule="auto"/>
      </w:pPr>
      <w:r>
        <w:separator/>
      </w:r>
    </w:p>
  </w:endnote>
  <w:endnote w:type="continuationSeparator" w:id="0">
    <w:p w:rsidR="003326A3" w:rsidRDefault="003326A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56382" w:rsidRPr="00856382">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0B5655" w:rsidP="001B6799">
          <w:pPr>
            <w:pStyle w:val="Footer"/>
            <w:bidi w:val="0"/>
            <w:rPr>
              <w:color w:val="808080" w:themeColor="background1" w:themeShade="80"/>
              <w:rtl/>
            </w:rPr>
          </w:pPr>
          <w:bookmarkStart w:id="15" w:name="BokAdres"/>
          <w:bookmarkEnd w:id="15"/>
          <w:r>
            <w:rPr>
              <w:color w:val="808080" w:themeColor="background1" w:themeShade="80"/>
            </w:rPr>
            <w:t>U1mq1_13970119-103_ry1_mfeb.ir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26A3" w:rsidRDefault="003326A3" w:rsidP="008B750B">
      <w:pPr>
        <w:spacing w:line="240" w:lineRule="auto"/>
      </w:pPr>
      <w:r>
        <w:separator/>
      </w:r>
    </w:p>
  </w:footnote>
  <w:footnote w:type="continuationSeparator" w:id="0">
    <w:p w:rsidR="003326A3" w:rsidRDefault="003326A3" w:rsidP="008B750B">
      <w:pPr>
        <w:spacing w:line="240" w:lineRule="auto"/>
      </w:pPr>
      <w:r>
        <w:continuationSeparator/>
      </w:r>
    </w:p>
  </w:footnote>
  <w:footnote w:id="1">
    <w:p w:rsidR="00856382" w:rsidRDefault="00856382" w:rsidP="00856382">
      <w:pPr>
        <w:pStyle w:val="FootnoteText"/>
      </w:pPr>
      <w:r>
        <w:rPr>
          <w:rStyle w:val="FootnoteReference"/>
        </w:rPr>
        <w:footnoteRef/>
      </w:r>
      <w:r>
        <w:rPr>
          <w:rtl/>
        </w:rPr>
        <w:t xml:space="preserve"> </w:t>
      </w:r>
      <w:r w:rsidRPr="00185DAD">
        <w:rPr>
          <w:rFonts w:hint="cs"/>
          <w:rtl/>
        </w:rPr>
        <w:t>أما</w:t>
      </w:r>
      <w:r w:rsidRPr="00185DAD">
        <w:rPr>
          <w:rtl/>
        </w:rPr>
        <w:t xml:space="preserve"> </w:t>
      </w:r>
      <w:r w:rsidRPr="00185DAD">
        <w:rPr>
          <w:rFonts w:hint="cs"/>
          <w:rtl/>
        </w:rPr>
        <w:t>إطلاق</w:t>
      </w:r>
      <w:r w:rsidRPr="00185DAD">
        <w:rPr>
          <w:rtl/>
        </w:rPr>
        <w:t xml:space="preserve"> </w:t>
      </w:r>
      <w:r w:rsidRPr="00185DAD">
        <w:rPr>
          <w:rFonts w:hint="cs"/>
          <w:rtl/>
        </w:rPr>
        <w:t>كلامه</w:t>
      </w:r>
      <w:r w:rsidRPr="00185DAD">
        <w:rPr>
          <w:rtl/>
        </w:rPr>
        <w:t xml:space="preserve">- </w:t>
      </w:r>
      <w:r w:rsidRPr="00185DAD">
        <w:rPr>
          <w:rFonts w:hint="cs"/>
          <w:rtl/>
        </w:rPr>
        <w:t>قدس</w:t>
      </w:r>
      <w:r w:rsidRPr="00185DAD">
        <w:rPr>
          <w:rtl/>
        </w:rPr>
        <w:t xml:space="preserve"> </w:t>
      </w:r>
      <w:r w:rsidRPr="00185DAD">
        <w:rPr>
          <w:rFonts w:hint="cs"/>
          <w:rtl/>
        </w:rPr>
        <w:t>سرّه</w:t>
      </w:r>
      <w:r w:rsidRPr="00185DAD">
        <w:rPr>
          <w:rtl/>
        </w:rPr>
        <w:t xml:space="preserve">- </w:t>
      </w:r>
      <w:r w:rsidRPr="00185DAD">
        <w:rPr>
          <w:rFonts w:hint="cs"/>
          <w:rtl/>
        </w:rPr>
        <w:t>نفياً</w:t>
      </w:r>
      <w:r w:rsidRPr="00185DAD">
        <w:rPr>
          <w:rtl/>
        </w:rPr>
        <w:t xml:space="preserve"> </w:t>
      </w:r>
      <w:r w:rsidRPr="00185DAD">
        <w:rPr>
          <w:rFonts w:hint="cs"/>
          <w:rtl/>
        </w:rPr>
        <w:t>من</w:t>
      </w:r>
      <w:r w:rsidRPr="00185DAD">
        <w:rPr>
          <w:rtl/>
        </w:rPr>
        <w:t xml:space="preserve"> </w:t>
      </w:r>
      <w:r w:rsidRPr="00185DAD">
        <w:rPr>
          <w:rFonts w:hint="cs"/>
          <w:rtl/>
        </w:rPr>
        <w:t>طرف</w:t>
      </w:r>
      <w:r w:rsidRPr="00185DAD">
        <w:rPr>
          <w:rtl/>
        </w:rPr>
        <w:t xml:space="preserve"> </w:t>
      </w:r>
      <w:r w:rsidRPr="00185DAD">
        <w:rPr>
          <w:rFonts w:hint="cs"/>
          <w:rtl/>
        </w:rPr>
        <w:t>الاستدلال</w:t>
      </w:r>
      <w:r w:rsidRPr="00185DAD">
        <w:rPr>
          <w:rtl/>
        </w:rPr>
        <w:t xml:space="preserve"> </w:t>
      </w:r>
      <w:r w:rsidRPr="00185DAD">
        <w:rPr>
          <w:rFonts w:hint="cs"/>
          <w:rtl/>
        </w:rPr>
        <w:t>بالعامّ</w:t>
      </w:r>
      <w:r w:rsidRPr="00185DAD">
        <w:rPr>
          <w:rtl/>
        </w:rPr>
        <w:t xml:space="preserve"> </w:t>
      </w:r>
      <w:r w:rsidRPr="00185DAD">
        <w:rPr>
          <w:rFonts w:hint="cs"/>
          <w:rtl/>
        </w:rPr>
        <w:t>الّذي‏</w:t>
      </w:r>
      <w:r w:rsidRPr="00185DAD">
        <w:rPr>
          <w:rtl/>
        </w:rPr>
        <w:t xml:space="preserve">... </w:t>
      </w:r>
      <w:r w:rsidRPr="00185DAD">
        <w:rPr>
          <w:rFonts w:hint="cs"/>
          <w:rtl/>
        </w:rPr>
        <w:t>نهاية</w:t>
      </w:r>
      <w:r w:rsidRPr="00185DAD">
        <w:rPr>
          <w:rtl/>
        </w:rPr>
        <w:t xml:space="preserve"> </w:t>
      </w:r>
      <w:r w:rsidRPr="00185DAD">
        <w:rPr>
          <w:rFonts w:hint="cs"/>
          <w:rtl/>
        </w:rPr>
        <w:t>الدراية</w:t>
      </w:r>
      <w:r w:rsidRPr="00185DAD">
        <w:rPr>
          <w:rtl/>
        </w:rPr>
        <w:t xml:space="preserve"> </w:t>
      </w:r>
      <w:r w:rsidRPr="00185DAD">
        <w:rPr>
          <w:rFonts w:hint="cs"/>
          <w:rtl/>
        </w:rPr>
        <w:t>في</w:t>
      </w:r>
      <w:r w:rsidRPr="00185DAD">
        <w:rPr>
          <w:rtl/>
        </w:rPr>
        <w:t xml:space="preserve"> </w:t>
      </w:r>
      <w:r w:rsidRPr="00185DAD">
        <w:rPr>
          <w:rFonts w:hint="cs"/>
          <w:rtl/>
        </w:rPr>
        <w:t>شرح</w:t>
      </w:r>
      <w:r w:rsidRPr="00185DAD">
        <w:rPr>
          <w:rtl/>
        </w:rPr>
        <w:t xml:space="preserve"> </w:t>
      </w:r>
      <w:r w:rsidRPr="00185DAD">
        <w:rPr>
          <w:rFonts w:hint="cs"/>
          <w:rtl/>
        </w:rPr>
        <w:t>الكفاية،</w:t>
      </w:r>
      <w:r w:rsidRPr="00185DAD">
        <w:rPr>
          <w:rtl/>
        </w:rPr>
        <w:t xml:space="preserve"> </w:t>
      </w:r>
      <w:r w:rsidRPr="00185DAD">
        <w:rPr>
          <w:rFonts w:hint="cs"/>
          <w:rtl/>
        </w:rPr>
        <w:t>ج‏</w:t>
      </w:r>
      <w:r w:rsidRPr="00185DAD">
        <w:rPr>
          <w:rtl/>
        </w:rPr>
        <w:t>3</w:t>
      </w:r>
      <w:r w:rsidRPr="00185DAD">
        <w:rPr>
          <w:rFonts w:hint="cs"/>
          <w:rtl/>
        </w:rPr>
        <w:t>،</w:t>
      </w:r>
      <w:r w:rsidRPr="00185DAD">
        <w:rPr>
          <w:rtl/>
        </w:rPr>
        <w:t xml:space="preserve"> </w:t>
      </w:r>
      <w:r w:rsidRPr="00185DAD">
        <w:rPr>
          <w:rFonts w:hint="cs"/>
          <w:rtl/>
        </w:rPr>
        <w:t>ص</w:t>
      </w:r>
      <w:r w:rsidRPr="00185DAD">
        <w:rPr>
          <w:rtl/>
        </w:rPr>
        <w:t>: 268</w:t>
      </w:r>
    </w:p>
  </w:footnote>
  <w:footnote w:id="2">
    <w:p w:rsidR="00856382" w:rsidRDefault="00856382" w:rsidP="00856382">
      <w:pPr>
        <w:pStyle w:val="FootnoteText"/>
        <w:rPr>
          <w:rtl/>
        </w:rPr>
      </w:pPr>
      <w:r>
        <w:rPr>
          <w:rStyle w:val="FootnoteReference"/>
        </w:rPr>
        <w:footnoteRef/>
      </w:r>
      <w:r>
        <w:rPr>
          <w:rtl/>
        </w:rPr>
        <w:t xml:space="preserve">  </w:t>
      </w:r>
      <w:r>
        <w:rPr>
          <w:rFonts w:hint="cs"/>
          <w:rtl/>
        </w:rPr>
        <w:t>أما</w:t>
      </w:r>
      <w:r>
        <w:rPr>
          <w:rtl/>
        </w:rPr>
        <w:t xml:space="preserve"> </w:t>
      </w:r>
      <w:r>
        <w:rPr>
          <w:rFonts w:hint="cs"/>
          <w:rtl/>
        </w:rPr>
        <w:t>إطلاق</w:t>
      </w:r>
      <w:r>
        <w:rPr>
          <w:rtl/>
        </w:rPr>
        <w:t xml:space="preserve"> </w:t>
      </w:r>
      <w:r>
        <w:rPr>
          <w:rFonts w:hint="cs"/>
          <w:rtl/>
        </w:rPr>
        <w:t>كلامه</w:t>
      </w:r>
      <w:r>
        <w:rPr>
          <w:rtl/>
        </w:rPr>
        <w:t xml:space="preserve">- </w:t>
      </w:r>
      <w:r>
        <w:rPr>
          <w:rFonts w:hint="cs"/>
          <w:rtl/>
        </w:rPr>
        <w:t>قدس</w:t>
      </w:r>
      <w:r>
        <w:rPr>
          <w:rtl/>
        </w:rPr>
        <w:t xml:space="preserve"> </w:t>
      </w:r>
      <w:r>
        <w:rPr>
          <w:rFonts w:hint="cs"/>
          <w:rtl/>
        </w:rPr>
        <w:t>سرّه</w:t>
      </w:r>
      <w:r>
        <w:rPr>
          <w:rtl/>
        </w:rPr>
        <w:t xml:space="preserve">- </w:t>
      </w:r>
      <w:r>
        <w:rPr>
          <w:rFonts w:hint="cs"/>
          <w:rtl/>
        </w:rPr>
        <w:t>نفياً</w:t>
      </w:r>
      <w:r>
        <w:rPr>
          <w:rtl/>
        </w:rPr>
        <w:t xml:space="preserve"> </w:t>
      </w:r>
      <w:r>
        <w:rPr>
          <w:rFonts w:hint="cs"/>
          <w:rtl/>
        </w:rPr>
        <w:t>من</w:t>
      </w:r>
      <w:r>
        <w:rPr>
          <w:rtl/>
        </w:rPr>
        <w:t xml:space="preserve"> </w:t>
      </w:r>
      <w:r>
        <w:rPr>
          <w:rFonts w:hint="cs"/>
          <w:rtl/>
        </w:rPr>
        <w:t>طرف</w:t>
      </w:r>
      <w:r>
        <w:rPr>
          <w:rtl/>
        </w:rPr>
        <w:t xml:space="preserve"> </w:t>
      </w:r>
      <w:r>
        <w:rPr>
          <w:rFonts w:hint="cs"/>
          <w:rtl/>
        </w:rPr>
        <w:t>الاستدلال</w:t>
      </w:r>
      <w:r>
        <w:rPr>
          <w:rtl/>
        </w:rPr>
        <w:t xml:space="preserve"> </w:t>
      </w:r>
      <w:r>
        <w:rPr>
          <w:rFonts w:hint="cs"/>
          <w:rtl/>
        </w:rPr>
        <w:t>بالعامّ</w:t>
      </w:r>
      <w:r>
        <w:rPr>
          <w:rtl/>
        </w:rPr>
        <w:t xml:space="preserve"> </w:t>
      </w:r>
      <w:r>
        <w:rPr>
          <w:rFonts w:hint="cs"/>
          <w:rtl/>
        </w:rPr>
        <w:t>الّذي</w:t>
      </w:r>
      <w:r>
        <w:rPr>
          <w:rtl/>
        </w:rPr>
        <w:t xml:space="preserve"> </w:t>
      </w:r>
      <w:r>
        <w:rPr>
          <w:rFonts w:hint="cs"/>
          <w:rtl/>
        </w:rPr>
        <w:t>أخذ</w:t>
      </w:r>
      <w:r>
        <w:rPr>
          <w:rtl/>
        </w:rPr>
        <w:t xml:space="preserve"> </w:t>
      </w:r>
      <w:r>
        <w:rPr>
          <w:rFonts w:hint="cs"/>
          <w:rtl/>
        </w:rPr>
        <w:t>الزمان</w:t>
      </w:r>
      <w:r>
        <w:rPr>
          <w:rtl/>
        </w:rPr>
        <w:t xml:space="preserve"> </w:t>
      </w:r>
      <w:r>
        <w:rPr>
          <w:rFonts w:hint="cs"/>
          <w:rtl/>
        </w:rPr>
        <w:t>ظرفاً</w:t>
      </w:r>
      <w:r>
        <w:rPr>
          <w:rtl/>
        </w:rPr>
        <w:t xml:space="preserve"> </w:t>
      </w:r>
      <w:r>
        <w:rPr>
          <w:rFonts w:hint="cs"/>
          <w:rtl/>
        </w:rPr>
        <w:t>لاستمراره،</w:t>
      </w:r>
      <w:r>
        <w:rPr>
          <w:rtl/>
        </w:rPr>
        <w:t xml:space="preserve"> </w:t>
      </w:r>
      <w:r>
        <w:rPr>
          <w:rFonts w:hint="cs"/>
          <w:rtl/>
        </w:rPr>
        <w:t>فانه</w:t>
      </w:r>
      <w:r>
        <w:rPr>
          <w:rtl/>
        </w:rPr>
        <w:t xml:space="preserve"> </w:t>
      </w:r>
      <w:r>
        <w:rPr>
          <w:rFonts w:hint="cs"/>
          <w:rtl/>
        </w:rPr>
        <w:t>يصح</w:t>
      </w:r>
      <w:r>
        <w:rPr>
          <w:rtl/>
        </w:rPr>
        <w:t xml:space="preserve"> </w:t>
      </w:r>
      <w:r>
        <w:rPr>
          <w:rFonts w:hint="cs"/>
          <w:rtl/>
        </w:rPr>
        <w:t>فيما</w:t>
      </w:r>
      <w:r>
        <w:rPr>
          <w:rtl/>
        </w:rPr>
        <w:t xml:space="preserve"> </w:t>
      </w:r>
      <w:r>
        <w:rPr>
          <w:rFonts w:hint="cs"/>
          <w:rtl/>
        </w:rPr>
        <w:t>إذا</w:t>
      </w:r>
      <w:r>
        <w:rPr>
          <w:rtl/>
        </w:rPr>
        <w:t xml:space="preserve"> </w:t>
      </w:r>
      <w:r>
        <w:rPr>
          <w:rFonts w:hint="cs"/>
          <w:rtl/>
        </w:rPr>
        <w:t>كان</w:t>
      </w:r>
      <w:r>
        <w:rPr>
          <w:rtl/>
        </w:rPr>
        <w:t xml:space="preserve"> </w:t>
      </w:r>
      <w:r>
        <w:rPr>
          <w:rFonts w:hint="cs"/>
          <w:rtl/>
        </w:rPr>
        <w:t>التخصيص</w:t>
      </w:r>
      <w:r>
        <w:rPr>
          <w:rtl/>
        </w:rPr>
        <w:t xml:space="preserve"> </w:t>
      </w:r>
      <w:r>
        <w:rPr>
          <w:rFonts w:hint="cs"/>
          <w:rtl/>
        </w:rPr>
        <w:t>في</w:t>
      </w:r>
      <w:r>
        <w:rPr>
          <w:rtl/>
        </w:rPr>
        <w:t xml:space="preserve"> </w:t>
      </w:r>
      <w:r>
        <w:rPr>
          <w:rFonts w:hint="cs"/>
          <w:rtl/>
        </w:rPr>
        <w:t>الأثناء،</w:t>
      </w:r>
      <w:r>
        <w:rPr>
          <w:rtl/>
        </w:rPr>
        <w:t xml:space="preserve"> </w:t>
      </w:r>
      <w:r>
        <w:rPr>
          <w:rFonts w:hint="cs"/>
          <w:rtl/>
        </w:rPr>
        <w:t>دون</w:t>
      </w:r>
      <w:r>
        <w:rPr>
          <w:rtl/>
        </w:rPr>
        <w:t xml:space="preserve"> </w:t>
      </w:r>
      <w:r>
        <w:rPr>
          <w:rFonts w:hint="cs"/>
          <w:rtl/>
        </w:rPr>
        <w:t>ما</w:t>
      </w:r>
      <w:r>
        <w:rPr>
          <w:rtl/>
        </w:rPr>
        <w:t xml:space="preserve"> </w:t>
      </w:r>
      <w:r>
        <w:rPr>
          <w:rFonts w:hint="cs"/>
          <w:rtl/>
        </w:rPr>
        <w:t>إذا</w:t>
      </w:r>
      <w:r>
        <w:rPr>
          <w:rtl/>
        </w:rPr>
        <w:t xml:space="preserve"> </w:t>
      </w:r>
      <w:r>
        <w:rPr>
          <w:rFonts w:hint="cs"/>
          <w:rtl/>
        </w:rPr>
        <w:t>كان</w:t>
      </w:r>
      <w:r>
        <w:rPr>
          <w:rtl/>
        </w:rPr>
        <w:t xml:space="preserve"> </w:t>
      </w:r>
      <w:r>
        <w:rPr>
          <w:rFonts w:hint="cs"/>
          <w:rtl/>
        </w:rPr>
        <w:t>من</w:t>
      </w:r>
      <w:r>
        <w:rPr>
          <w:rtl/>
        </w:rPr>
        <w:t xml:space="preserve"> </w:t>
      </w:r>
      <w:r>
        <w:rPr>
          <w:rFonts w:hint="cs"/>
          <w:rtl/>
        </w:rPr>
        <w:t>الابتداء</w:t>
      </w:r>
      <w:r>
        <w:rPr>
          <w:rtl/>
        </w:rPr>
        <w:t xml:space="preserve"> </w:t>
      </w:r>
      <w:r>
        <w:rPr>
          <w:rFonts w:hint="cs"/>
          <w:rtl/>
        </w:rPr>
        <w:t>أو</w:t>
      </w:r>
      <w:r>
        <w:rPr>
          <w:rtl/>
        </w:rPr>
        <w:t xml:space="preserve"> </w:t>
      </w:r>
      <w:r>
        <w:rPr>
          <w:rFonts w:hint="cs"/>
          <w:rtl/>
        </w:rPr>
        <w:t>الانتهاء</w:t>
      </w:r>
      <w:r>
        <w:rPr>
          <w:rtl/>
        </w:rPr>
        <w:t>.</w:t>
      </w:r>
    </w:p>
    <w:p w:rsidR="00856382" w:rsidRDefault="00856382" w:rsidP="00856382">
      <w:pPr>
        <w:pStyle w:val="FootnoteText"/>
        <w:rPr>
          <w:rtl/>
        </w:rPr>
      </w:pPr>
      <w:r>
        <w:rPr>
          <w:rFonts w:hint="cs"/>
          <w:rtl/>
        </w:rPr>
        <w:t>و</w:t>
      </w:r>
      <w:r>
        <w:rPr>
          <w:rtl/>
        </w:rPr>
        <w:t xml:space="preserve"> </w:t>
      </w:r>
      <w:r>
        <w:rPr>
          <w:rFonts w:hint="cs"/>
          <w:rtl/>
        </w:rPr>
        <w:t>أما</w:t>
      </w:r>
      <w:r>
        <w:rPr>
          <w:rtl/>
        </w:rPr>
        <w:t xml:space="preserve"> </w:t>
      </w:r>
      <w:r>
        <w:rPr>
          <w:rFonts w:hint="cs"/>
          <w:rtl/>
        </w:rPr>
        <w:t>إطلاق</w:t>
      </w:r>
      <w:r>
        <w:rPr>
          <w:rtl/>
        </w:rPr>
        <w:t xml:space="preserve"> </w:t>
      </w:r>
      <w:r>
        <w:rPr>
          <w:rFonts w:hint="cs"/>
          <w:rtl/>
        </w:rPr>
        <w:t>كلامه</w:t>
      </w:r>
      <w:r>
        <w:rPr>
          <w:rtl/>
        </w:rPr>
        <w:t xml:space="preserve">- </w:t>
      </w:r>
      <w:r>
        <w:rPr>
          <w:rFonts w:hint="cs"/>
          <w:rtl/>
        </w:rPr>
        <w:t>قدس</w:t>
      </w:r>
      <w:r>
        <w:rPr>
          <w:rtl/>
        </w:rPr>
        <w:t xml:space="preserve"> </w:t>
      </w:r>
      <w:r>
        <w:rPr>
          <w:rFonts w:hint="cs"/>
          <w:rtl/>
        </w:rPr>
        <w:t>سرّه</w:t>
      </w:r>
      <w:r>
        <w:rPr>
          <w:rtl/>
        </w:rPr>
        <w:t xml:space="preserve">- </w:t>
      </w:r>
      <w:r>
        <w:rPr>
          <w:rFonts w:hint="cs"/>
          <w:rtl/>
        </w:rPr>
        <w:t>نفياً</w:t>
      </w:r>
      <w:r>
        <w:rPr>
          <w:rtl/>
        </w:rPr>
        <w:t xml:space="preserve"> </w:t>
      </w:r>
      <w:r>
        <w:rPr>
          <w:rFonts w:hint="cs"/>
          <w:rtl/>
        </w:rPr>
        <w:t>من</w:t>
      </w:r>
      <w:r>
        <w:rPr>
          <w:rtl/>
        </w:rPr>
        <w:t xml:space="preserve"> </w:t>
      </w:r>
      <w:r>
        <w:rPr>
          <w:rFonts w:hint="cs"/>
          <w:rtl/>
        </w:rPr>
        <w:t>طرف</w:t>
      </w:r>
      <w:r>
        <w:rPr>
          <w:rtl/>
        </w:rPr>
        <w:t xml:space="preserve"> </w:t>
      </w:r>
      <w:r>
        <w:rPr>
          <w:rFonts w:hint="cs"/>
          <w:rtl/>
        </w:rPr>
        <w:t>إجراء</w:t>
      </w:r>
      <w:r>
        <w:rPr>
          <w:rtl/>
        </w:rPr>
        <w:t xml:space="preserve"> </w:t>
      </w:r>
      <w:r>
        <w:rPr>
          <w:rFonts w:hint="cs"/>
          <w:rtl/>
        </w:rPr>
        <w:t>استصحاب</w:t>
      </w:r>
      <w:r>
        <w:rPr>
          <w:rtl/>
        </w:rPr>
        <w:t xml:space="preserve"> </w:t>
      </w:r>
      <w:r>
        <w:rPr>
          <w:rFonts w:hint="cs"/>
          <w:rtl/>
        </w:rPr>
        <w:t>حكم</w:t>
      </w:r>
      <w:r>
        <w:rPr>
          <w:rtl/>
        </w:rPr>
        <w:t xml:space="preserve"> </w:t>
      </w:r>
      <w:r>
        <w:rPr>
          <w:rFonts w:hint="cs"/>
          <w:rtl/>
        </w:rPr>
        <w:t>الخاصّ</w:t>
      </w:r>
      <w:r>
        <w:rPr>
          <w:rtl/>
        </w:rPr>
        <w:t xml:space="preserve">- </w:t>
      </w:r>
      <w:r>
        <w:rPr>
          <w:rFonts w:hint="cs"/>
          <w:rtl/>
        </w:rPr>
        <w:t>في</w:t>
      </w:r>
      <w:r>
        <w:rPr>
          <w:rtl/>
        </w:rPr>
        <w:t xml:space="preserve"> </w:t>
      </w:r>
      <w:r>
        <w:rPr>
          <w:rFonts w:hint="cs"/>
          <w:rtl/>
        </w:rPr>
        <w:t>قبال</w:t>
      </w:r>
      <w:r>
        <w:rPr>
          <w:rtl/>
        </w:rPr>
        <w:t xml:space="preserve"> </w:t>
      </w:r>
      <w:r>
        <w:rPr>
          <w:rFonts w:hint="cs"/>
          <w:rtl/>
        </w:rPr>
        <w:t>العام</w:t>
      </w:r>
      <w:r>
        <w:rPr>
          <w:rtl/>
        </w:rPr>
        <w:t xml:space="preserve"> </w:t>
      </w:r>
      <w:r>
        <w:rPr>
          <w:rFonts w:hint="cs"/>
          <w:rtl/>
        </w:rPr>
        <w:t>الّذي</w:t>
      </w:r>
      <w:r>
        <w:rPr>
          <w:rtl/>
        </w:rPr>
        <w:t xml:space="preserve"> </w:t>
      </w:r>
      <w:r>
        <w:rPr>
          <w:rFonts w:hint="cs"/>
          <w:rtl/>
        </w:rPr>
        <w:t>أخذ</w:t>
      </w:r>
      <w:r>
        <w:rPr>
          <w:rtl/>
        </w:rPr>
        <w:t xml:space="preserve"> </w:t>
      </w:r>
      <w:r>
        <w:rPr>
          <w:rFonts w:hint="cs"/>
          <w:rtl/>
        </w:rPr>
        <w:t>فيه</w:t>
      </w:r>
      <w:r>
        <w:rPr>
          <w:rtl/>
        </w:rPr>
        <w:t xml:space="preserve"> </w:t>
      </w:r>
      <w:r>
        <w:rPr>
          <w:rFonts w:hint="cs"/>
          <w:rtl/>
        </w:rPr>
        <w:t>الزمان</w:t>
      </w:r>
      <w:r>
        <w:rPr>
          <w:rtl/>
        </w:rPr>
        <w:t xml:space="preserve"> </w:t>
      </w:r>
      <w:r>
        <w:rPr>
          <w:rFonts w:hint="cs"/>
          <w:rtl/>
        </w:rPr>
        <w:t>قيداً</w:t>
      </w:r>
      <w:r>
        <w:rPr>
          <w:rtl/>
        </w:rPr>
        <w:t xml:space="preserve">- </w:t>
      </w:r>
      <w:r>
        <w:rPr>
          <w:rFonts w:hint="cs"/>
          <w:rtl/>
        </w:rPr>
        <w:t>فانه</w:t>
      </w:r>
      <w:r>
        <w:rPr>
          <w:rtl/>
        </w:rPr>
        <w:t xml:space="preserve"> </w:t>
      </w:r>
      <w:r>
        <w:rPr>
          <w:rFonts w:hint="cs"/>
          <w:rtl/>
        </w:rPr>
        <w:t>إذا</w:t>
      </w:r>
      <w:r>
        <w:rPr>
          <w:rtl/>
        </w:rPr>
        <w:t xml:space="preserve"> </w:t>
      </w:r>
      <w:r>
        <w:rPr>
          <w:rFonts w:hint="cs"/>
          <w:rtl/>
        </w:rPr>
        <w:t>كان</w:t>
      </w:r>
      <w:r>
        <w:rPr>
          <w:rtl/>
        </w:rPr>
        <w:t xml:space="preserve"> </w:t>
      </w:r>
      <w:r>
        <w:rPr>
          <w:rFonts w:hint="cs"/>
          <w:rtl/>
        </w:rPr>
        <w:t>حكم</w:t>
      </w:r>
      <w:r>
        <w:rPr>
          <w:rtl/>
        </w:rPr>
        <w:t xml:space="preserve"> </w:t>
      </w:r>
      <w:r>
        <w:rPr>
          <w:rFonts w:hint="cs"/>
          <w:rtl/>
        </w:rPr>
        <w:t>الخاصّ</w:t>
      </w:r>
      <w:r>
        <w:rPr>
          <w:rtl/>
        </w:rPr>
        <w:t xml:space="preserve"> </w:t>
      </w:r>
      <w:r>
        <w:rPr>
          <w:rFonts w:hint="cs"/>
          <w:rtl/>
        </w:rPr>
        <w:t>بنحو</w:t>
      </w:r>
      <w:r>
        <w:rPr>
          <w:rtl/>
        </w:rPr>
        <w:t xml:space="preserve"> </w:t>
      </w:r>
      <w:r>
        <w:rPr>
          <w:rFonts w:hint="cs"/>
          <w:rtl/>
        </w:rPr>
        <w:t>الظرفية</w:t>
      </w:r>
      <w:r>
        <w:rPr>
          <w:rtl/>
        </w:rPr>
        <w:t xml:space="preserve">- </w:t>
      </w:r>
      <w:r>
        <w:rPr>
          <w:rFonts w:hint="cs"/>
          <w:rtl/>
        </w:rPr>
        <w:t>لا</w:t>
      </w:r>
      <w:r>
        <w:rPr>
          <w:rtl/>
        </w:rPr>
        <w:t xml:space="preserve"> </w:t>
      </w:r>
      <w:r>
        <w:rPr>
          <w:rFonts w:hint="cs"/>
          <w:rtl/>
        </w:rPr>
        <w:t>بنحو</w:t>
      </w:r>
      <w:r>
        <w:rPr>
          <w:rtl/>
        </w:rPr>
        <w:t xml:space="preserve"> </w:t>
      </w:r>
      <w:r>
        <w:rPr>
          <w:rFonts w:hint="cs"/>
          <w:rtl/>
        </w:rPr>
        <w:t>القيدية</w:t>
      </w:r>
      <w:r>
        <w:rPr>
          <w:rtl/>
        </w:rPr>
        <w:t xml:space="preserve">- </w:t>
      </w:r>
      <w:r>
        <w:rPr>
          <w:rFonts w:hint="cs"/>
          <w:rtl/>
        </w:rPr>
        <w:t>و</w:t>
      </w:r>
      <w:r>
        <w:rPr>
          <w:rtl/>
        </w:rPr>
        <w:t xml:space="preserve"> </w:t>
      </w:r>
      <w:r>
        <w:rPr>
          <w:rFonts w:hint="cs"/>
          <w:rtl/>
        </w:rPr>
        <w:t>سقط</w:t>
      </w:r>
      <w:r>
        <w:rPr>
          <w:rtl/>
        </w:rPr>
        <w:t xml:space="preserve"> </w:t>
      </w:r>
      <w:r>
        <w:rPr>
          <w:rFonts w:hint="cs"/>
          <w:rtl/>
        </w:rPr>
        <w:t>العام</w:t>
      </w:r>
      <w:r>
        <w:rPr>
          <w:rtl/>
        </w:rPr>
        <w:t xml:space="preserve"> </w:t>
      </w:r>
      <w:r>
        <w:rPr>
          <w:rFonts w:hint="cs"/>
          <w:rtl/>
        </w:rPr>
        <w:t>المزبور</w:t>
      </w:r>
      <w:r>
        <w:rPr>
          <w:rtl/>
        </w:rPr>
        <w:t xml:space="preserve"> </w:t>
      </w:r>
      <w:r>
        <w:rPr>
          <w:rFonts w:hint="cs"/>
          <w:rtl/>
        </w:rPr>
        <w:t>عن</w:t>
      </w:r>
      <w:r>
        <w:rPr>
          <w:rtl/>
        </w:rPr>
        <w:t xml:space="preserve"> </w:t>
      </w:r>
      <w:r>
        <w:rPr>
          <w:rFonts w:hint="cs"/>
          <w:rtl/>
        </w:rPr>
        <w:t>الحجية</w:t>
      </w:r>
      <w:r>
        <w:rPr>
          <w:rtl/>
        </w:rPr>
        <w:t xml:space="preserve"> </w:t>
      </w:r>
      <w:r>
        <w:rPr>
          <w:rFonts w:hint="cs"/>
          <w:rtl/>
        </w:rPr>
        <w:t>بالمعارضة،</w:t>
      </w:r>
      <w:r>
        <w:rPr>
          <w:rtl/>
        </w:rPr>
        <w:t xml:space="preserve"> </w:t>
      </w:r>
      <w:r>
        <w:rPr>
          <w:rFonts w:hint="cs"/>
          <w:rtl/>
        </w:rPr>
        <w:t>فلا</w:t>
      </w:r>
      <w:r>
        <w:rPr>
          <w:rtl/>
        </w:rPr>
        <w:t xml:space="preserve"> </w:t>
      </w:r>
      <w:r>
        <w:rPr>
          <w:rFonts w:hint="cs"/>
          <w:rtl/>
        </w:rPr>
        <w:t>محالة</w:t>
      </w:r>
      <w:r>
        <w:rPr>
          <w:rtl/>
        </w:rPr>
        <w:t xml:space="preserve"> </w:t>
      </w:r>
      <w:r>
        <w:rPr>
          <w:rFonts w:hint="cs"/>
          <w:rtl/>
        </w:rPr>
        <w:t>يصح</w:t>
      </w:r>
      <w:r>
        <w:rPr>
          <w:rtl/>
        </w:rPr>
        <w:t xml:space="preserve"> </w:t>
      </w:r>
      <w:r>
        <w:rPr>
          <w:rFonts w:hint="cs"/>
          <w:rtl/>
        </w:rPr>
        <w:t>إجراء</w:t>
      </w:r>
      <w:r>
        <w:rPr>
          <w:rtl/>
        </w:rPr>
        <w:t xml:space="preserve"> </w:t>
      </w:r>
      <w:r>
        <w:rPr>
          <w:rFonts w:hint="cs"/>
          <w:rtl/>
        </w:rPr>
        <w:t>استصحاب</w:t>
      </w:r>
      <w:r>
        <w:rPr>
          <w:rtl/>
        </w:rPr>
        <w:t xml:space="preserve"> </w:t>
      </w:r>
      <w:r>
        <w:rPr>
          <w:rFonts w:hint="cs"/>
          <w:rtl/>
        </w:rPr>
        <w:t>حكم</w:t>
      </w:r>
      <w:r>
        <w:rPr>
          <w:rtl/>
        </w:rPr>
        <w:t xml:space="preserve"> </w:t>
      </w:r>
      <w:r>
        <w:rPr>
          <w:rFonts w:hint="cs"/>
          <w:rtl/>
        </w:rPr>
        <w:t>الخاصّ،</w:t>
      </w:r>
      <w:r>
        <w:rPr>
          <w:rtl/>
        </w:rPr>
        <w:t xml:space="preserve"> </w:t>
      </w:r>
      <w:r>
        <w:rPr>
          <w:rFonts w:hint="cs"/>
          <w:rtl/>
        </w:rPr>
        <w:t>فان</w:t>
      </w:r>
      <w:r>
        <w:rPr>
          <w:rtl/>
        </w:rPr>
        <w:t xml:space="preserve"> </w:t>
      </w:r>
      <w:r>
        <w:rPr>
          <w:rFonts w:hint="cs"/>
          <w:rtl/>
        </w:rPr>
        <w:t>مقتضية</w:t>
      </w:r>
      <w:r>
        <w:rPr>
          <w:rtl/>
        </w:rPr>
        <w:t xml:space="preserve"> </w:t>
      </w:r>
      <w:r>
        <w:rPr>
          <w:rFonts w:hint="cs"/>
          <w:rtl/>
        </w:rPr>
        <w:t>موجود</w:t>
      </w:r>
      <w:r>
        <w:rPr>
          <w:rtl/>
        </w:rPr>
        <w:t xml:space="preserve"> </w:t>
      </w:r>
      <w:r>
        <w:rPr>
          <w:rFonts w:hint="cs"/>
          <w:rtl/>
        </w:rPr>
        <w:t>و</w:t>
      </w:r>
      <w:r>
        <w:rPr>
          <w:rtl/>
        </w:rPr>
        <w:t xml:space="preserve"> </w:t>
      </w:r>
      <w:r>
        <w:rPr>
          <w:rFonts w:hint="cs"/>
          <w:rtl/>
        </w:rPr>
        <w:t>المانع</w:t>
      </w:r>
      <w:r>
        <w:rPr>
          <w:rtl/>
        </w:rPr>
        <w:t xml:space="preserve"> </w:t>
      </w:r>
      <w:r>
        <w:rPr>
          <w:rFonts w:hint="cs"/>
          <w:rtl/>
        </w:rPr>
        <w:t>فيه</w:t>
      </w:r>
      <w:r>
        <w:rPr>
          <w:rtl/>
        </w:rPr>
        <w:t xml:space="preserve"> </w:t>
      </w:r>
      <w:r>
        <w:rPr>
          <w:rFonts w:hint="cs"/>
          <w:rtl/>
        </w:rPr>
        <w:t>مفقود</w:t>
      </w:r>
      <w:r>
        <w:rPr>
          <w:rtl/>
        </w:rPr>
        <w:t>.</w:t>
      </w:r>
    </w:p>
    <w:p w:rsidR="00856382" w:rsidRDefault="00856382" w:rsidP="00856382">
      <w:pPr>
        <w:pStyle w:val="FootnoteText"/>
        <w:rPr>
          <w:rtl/>
        </w:rPr>
      </w:pPr>
      <w:r>
        <w:rPr>
          <w:rFonts w:hint="cs"/>
          <w:rtl/>
        </w:rPr>
        <w:t>و</w:t>
      </w:r>
      <w:r>
        <w:rPr>
          <w:rtl/>
        </w:rPr>
        <w:t xml:space="preserve"> </w:t>
      </w:r>
      <w:r>
        <w:rPr>
          <w:rFonts w:hint="cs"/>
          <w:rtl/>
        </w:rPr>
        <w:t>أما</w:t>
      </w:r>
      <w:r>
        <w:rPr>
          <w:rtl/>
        </w:rPr>
        <w:t xml:space="preserve"> </w:t>
      </w:r>
      <w:r>
        <w:rPr>
          <w:rFonts w:hint="cs"/>
          <w:rtl/>
        </w:rPr>
        <w:t>إطلاق</w:t>
      </w:r>
      <w:r>
        <w:rPr>
          <w:rtl/>
        </w:rPr>
        <w:t xml:space="preserve"> </w:t>
      </w:r>
      <w:r>
        <w:rPr>
          <w:rFonts w:hint="cs"/>
          <w:rtl/>
        </w:rPr>
        <w:t>كلامه</w:t>
      </w:r>
      <w:r>
        <w:rPr>
          <w:rtl/>
        </w:rPr>
        <w:t xml:space="preserve">- </w:t>
      </w:r>
      <w:r>
        <w:rPr>
          <w:rFonts w:hint="cs"/>
          <w:rtl/>
        </w:rPr>
        <w:t>إثباتاً</w:t>
      </w:r>
      <w:r>
        <w:rPr>
          <w:rtl/>
        </w:rPr>
        <w:t xml:space="preserve">- </w:t>
      </w:r>
      <w:r>
        <w:rPr>
          <w:rFonts w:hint="cs"/>
          <w:rtl/>
        </w:rPr>
        <w:t>من</w:t>
      </w:r>
      <w:r>
        <w:rPr>
          <w:rtl/>
        </w:rPr>
        <w:t xml:space="preserve"> </w:t>
      </w:r>
      <w:r>
        <w:rPr>
          <w:rFonts w:hint="cs"/>
          <w:rtl/>
        </w:rPr>
        <w:t>طرف</w:t>
      </w:r>
      <w:r>
        <w:rPr>
          <w:rtl/>
        </w:rPr>
        <w:t xml:space="preserve"> </w:t>
      </w:r>
      <w:r>
        <w:rPr>
          <w:rFonts w:hint="cs"/>
          <w:rtl/>
        </w:rPr>
        <w:t>استصحاب</w:t>
      </w:r>
      <w:r>
        <w:rPr>
          <w:rtl/>
        </w:rPr>
        <w:t xml:space="preserve"> </w:t>
      </w:r>
      <w:r>
        <w:rPr>
          <w:rFonts w:hint="cs"/>
          <w:rtl/>
        </w:rPr>
        <w:t>حكم</w:t>
      </w:r>
      <w:r>
        <w:rPr>
          <w:rtl/>
        </w:rPr>
        <w:t xml:space="preserve"> </w:t>
      </w:r>
      <w:r>
        <w:rPr>
          <w:rFonts w:hint="cs"/>
          <w:rtl/>
        </w:rPr>
        <w:t>الخاصّ،</w:t>
      </w:r>
      <w:r>
        <w:rPr>
          <w:rtl/>
        </w:rPr>
        <w:t xml:space="preserve"> </w:t>
      </w:r>
      <w:r>
        <w:rPr>
          <w:rFonts w:hint="cs"/>
          <w:rtl/>
        </w:rPr>
        <w:t>الّذي</w:t>
      </w:r>
      <w:r>
        <w:rPr>
          <w:rtl/>
        </w:rPr>
        <w:t xml:space="preserve"> </w:t>
      </w:r>
      <w:r>
        <w:rPr>
          <w:rFonts w:hint="cs"/>
          <w:rtl/>
        </w:rPr>
        <w:t>في</w:t>
      </w:r>
      <w:r>
        <w:rPr>
          <w:rtl/>
        </w:rPr>
        <w:t xml:space="preserve"> </w:t>
      </w:r>
      <w:r>
        <w:rPr>
          <w:rFonts w:hint="cs"/>
          <w:rtl/>
        </w:rPr>
        <w:t>قبال</w:t>
      </w:r>
      <w:r>
        <w:rPr>
          <w:rtl/>
        </w:rPr>
        <w:t xml:space="preserve"> </w:t>
      </w:r>
      <w:r>
        <w:rPr>
          <w:rFonts w:hint="cs"/>
          <w:rtl/>
        </w:rPr>
        <w:t>العام،</w:t>
      </w:r>
      <w:r>
        <w:rPr>
          <w:rtl/>
        </w:rPr>
        <w:t xml:space="preserve"> </w:t>
      </w:r>
      <w:r>
        <w:rPr>
          <w:rFonts w:hint="cs"/>
          <w:rtl/>
        </w:rPr>
        <w:t>الّذي</w:t>
      </w:r>
      <w:r>
        <w:rPr>
          <w:rtl/>
        </w:rPr>
        <w:t xml:space="preserve"> </w:t>
      </w:r>
      <w:r>
        <w:rPr>
          <w:rFonts w:hint="cs"/>
          <w:rtl/>
        </w:rPr>
        <w:t>أخذ</w:t>
      </w:r>
      <w:r>
        <w:rPr>
          <w:rtl/>
        </w:rPr>
        <w:t xml:space="preserve"> </w:t>
      </w:r>
      <w:r>
        <w:rPr>
          <w:rFonts w:hint="cs"/>
          <w:rtl/>
        </w:rPr>
        <w:t>فيه</w:t>
      </w:r>
      <w:r>
        <w:rPr>
          <w:rtl/>
        </w:rPr>
        <w:t xml:space="preserve"> </w:t>
      </w:r>
      <w:r>
        <w:rPr>
          <w:rFonts w:hint="cs"/>
          <w:rtl/>
        </w:rPr>
        <w:t>الزمان</w:t>
      </w:r>
      <w:r>
        <w:rPr>
          <w:rtl/>
        </w:rPr>
        <w:t xml:space="preserve"> </w:t>
      </w:r>
      <w:r>
        <w:rPr>
          <w:rFonts w:hint="cs"/>
          <w:rtl/>
        </w:rPr>
        <w:t>ظرفاً</w:t>
      </w:r>
      <w:r>
        <w:rPr>
          <w:rtl/>
        </w:rPr>
        <w:t xml:space="preserve"> </w:t>
      </w:r>
      <w:r>
        <w:rPr>
          <w:rFonts w:hint="cs"/>
          <w:rtl/>
        </w:rPr>
        <w:t>لاستمراره،</w:t>
      </w:r>
      <w:r>
        <w:rPr>
          <w:rtl/>
        </w:rPr>
        <w:t xml:space="preserve"> </w:t>
      </w:r>
      <w:r>
        <w:rPr>
          <w:rFonts w:hint="cs"/>
          <w:rtl/>
        </w:rPr>
        <w:t>فانه</w:t>
      </w:r>
      <w:r>
        <w:rPr>
          <w:rtl/>
        </w:rPr>
        <w:t xml:space="preserve"> </w:t>
      </w:r>
      <w:r>
        <w:rPr>
          <w:rFonts w:hint="cs"/>
          <w:rtl/>
        </w:rPr>
        <w:t>غير</w:t>
      </w:r>
      <w:r>
        <w:rPr>
          <w:rtl/>
        </w:rPr>
        <w:t xml:space="preserve"> </w:t>
      </w:r>
      <w:r>
        <w:rPr>
          <w:rFonts w:hint="cs"/>
          <w:rtl/>
        </w:rPr>
        <w:t>صحيح،</w:t>
      </w:r>
      <w:r>
        <w:rPr>
          <w:rtl/>
        </w:rPr>
        <w:t xml:space="preserve"> </w:t>
      </w:r>
      <w:r>
        <w:rPr>
          <w:rFonts w:hint="cs"/>
          <w:rtl/>
        </w:rPr>
        <w:t>لأن</w:t>
      </w:r>
      <w:r>
        <w:rPr>
          <w:rtl/>
        </w:rPr>
        <w:t xml:space="preserve"> </w:t>
      </w:r>
      <w:r>
        <w:rPr>
          <w:rFonts w:hint="cs"/>
          <w:rtl/>
        </w:rPr>
        <w:t>المخصص</w:t>
      </w:r>
      <w:r>
        <w:rPr>
          <w:rtl/>
        </w:rPr>
        <w:t>:</w:t>
      </w:r>
    </w:p>
    <w:p w:rsidR="00856382" w:rsidRDefault="00856382" w:rsidP="00856382">
      <w:pPr>
        <w:pStyle w:val="FootnoteText"/>
      </w:pPr>
      <w:r>
        <w:rPr>
          <w:rFonts w:hint="cs"/>
          <w:rtl/>
        </w:rPr>
        <w:t>تارة</w:t>
      </w:r>
      <w:r>
        <w:rPr>
          <w:rtl/>
        </w:rPr>
        <w:t xml:space="preserve"> </w:t>
      </w:r>
      <w:r>
        <w:rPr>
          <w:rFonts w:hint="cs"/>
          <w:rtl/>
        </w:rPr>
        <w:t>يكون</w:t>
      </w:r>
      <w:r>
        <w:rPr>
          <w:rtl/>
        </w:rPr>
        <w:t xml:space="preserve"> </w:t>
      </w:r>
      <w:r>
        <w:rPr>
          <w:rFonts w:hint="cs"/>
          <w:rtl/>
        </w:rPr>
        <w:t>فيه</w:t>
      </w:r>
      <w:r>
        <w:rPr>
          <w:rtl/>
        </w:rPr>
        <w:t xml:space="preserve"> </w:t>
      </w:r>
      <w:r>
        <w:rPr>
          <w:rFonts w:hint="cs"/>
          <w:rtl/>
        </w:rPr>
        <w:t>الزمان</w:t>
      </w:r>
      <w:r>
        <w:rPr>
          <w:rtl/>
        </w:rPr>
        <w:t xml:space="preserve"> </w:t>
      </w:r>
      <w:r>
        <w:rPr>
          <w:rFonts w:hint="cs"/>
          <w:rtl/>
        </w:rPr>
        <w:t>أيضاً</w:t>
      </w:r>
      <w:r>
        <w:rPr>
          <w:rtl/>
        </w:rPr>
        <w:t xml:space="preserve">- </w:t>
      </w:r>
      <w:r>
        <w:rPr>
          <w:rFonts w:hint="cs"/>
          <w:rtl/>
        </w:rPr>
        <w:t>كالعام</w:t>
      </w:r>
      <w:r>
        <w:rPr>
          <w:rtl/>
        </w:rPr>
        <w:t xml:space="preserve"> </w:t>
      </w:r>
      <w:r>
        <w:rPr>
          <w:rFonts w:hint="cs"/>
          <w:rtl/>
        </w:rPr>
        <w:t>ظرفاً</w:t>
      </w:r>
      <w:r>
        <w:rPr>
          <w:rtl/>
        </w:rPr>
        <w:t xml:space="preserve"> </w:t>
      </w:r>
      <w:r>
        <w:rPr>
          <w:rFonts w:hint="cs"/>
          <w:rtl/>
        </w:rPr>
        <w:t>لثبوت</w:t>
      </w:r>
      <w:r>
        <w:rPr>
          <w:rtl/>
        </w:rPr>
        <w:t xml:space="preserve"> </w:t>
      </w:r>
      <w:r>
        <w:rPr>
          <w:rFonts w:hint="cs"/>
          <w:rtl/>
        </w:rPr>
        <w:t>حكمه</w:t>
      </w:r>
      <w:r>
        <w:rPr>
          <w:rtl/>
        </w:rPr>
        <w:t xml:space="preserve">. </w:t>
      </w:r>
      <w:r>
        <w:rPr>
          <w:rFonts w:hint="cs"/>
          <w:rtl/>
        </w:rPr>
        <w:t>و</w:t>
      </w:r>
      <w:r>
        <w:rPr>
          <w:rtl/>
        </w:rPr>
        <w:t xml:space="preserve"> </w:t>
      </w:r>
      <w:r>
        <w:rPr>
          <w:rFonts w:hint="cs"/>
          <w:rtl/>
        </w:rPr>
        <w:t>أخرى</w:t>
      </w:r>
      <w:r>
        <w:rPr>
          <w:rtl/>
        </w:rPr>
        <w:t xml:space="preserve">- </w:t>
      </w:r>
      <w:r>
        <w:rPr>
          <w:rFonts w:hint="cs"/>
          <w:rtl/>
        </w:rPr>
        <w:t>يكون</w:t>
      </w:r>
      <w:r>
        <w:rPr>
          <w:rtl/>
        </w:rPr>
        <w:t xml:space="preserve"> </w:t>
      </w:r>
      <w:r>
        <w:rPr>
          <w:rFonts w:hint="cs"/>
          <w:rtl/>
        </w:rPr>
        <w:t>قيداً</w:t>
      </w:r>
      <w:r>
        <w:rPr>
          <w:rtl/>
        </w:rPr>
        <w:t xml:space="preserve"> </w:t>
      </w:r>
      <w:r>
        <w:rPr>
          <w:rFonts w:hint="cs"/>
          <w:rtl/>
        </w:rPr>
        <w:t>لموضوعه،</w:t>
      </w:r>
      <w:r>
        <w:rPr>
          <w:rtl/>
        </w:rPr>
        <w:t xml:space="preserve"> </w:t>
      </w:r>
      <w:r>
        <w:rPr>
          <w:rFonts w:hint="cs"/>
          <w:rtl/>
        </w:rPr>
        <w:t>فان</w:t>
      </w:r>
      <w:r>
        <w:rPr>
          <w:rtl/>
        </w:rPr>
        <w:t xml:space="preserve"> </w:t>
      </w:r>
      <w:r>
        <w:rPr>
          <w:rFonts w:hint="cs"/>
          <w:rtl/>
        </w:rPr>
        <w:t>كان</w:t>
      </w:r>
      <w:r>
        <w:rPr>
          <w:rtl/>
        </w:rPr>
        <w:t xml:space="preserve"> </w:t>
      </w:r>
      <w:r>
        <w:rPr>
          <w:rFonts w:hint="cs"/>
          <w:rtl/>
        </w:rPr>
        <w:t>من</w:t>
      </w:r>
      <w:r>
        <w:rPr>
          <w:rtl/>
        </w:rPr>
        <w:t xml:space="preserve"> </w:t>
      </w:r>
      <w:r>
        <w:rPr>
          <w:rFonts w:hint="cs"/>
          <w:rtl/>
        </w:rPr>
        <w:t>قبيل</w:t>
      </w:r>
      <w:r>
        <w:rPr>
          <w:rtl/>
        </w:rPr>
        <w:t xml:space="preserve"> </w:t>
      </w:r>
      <w:r>
        <w:rPr>
          <w:rFonts w:hint="cs"/>
          <w:rtl/>
        </w:rPr>
        <w:t>الأول</w:t>
      </w:r>
      <w:r>
        <w:rPr>
          <w:rtl/>
        </w:rPr>
        <w:t xml:space="preserve"> </w:t>
      </w:r>
      <w:r>
        <w:rPr>
          <w:rFonts w:hint="cs"/>
          <w:rtl/>
        </w:rPr>
        <w:t>صح</w:t>
      </w:r>
      <w:r>
        <w:rPr>
          <w:rtl/>
        </w:rPr>
        <w:t xml:space="preserve"> </w:t>
      </w:r>
      <w:r>
        <w:rPr>
          <w:rFonts w:hint="cs"/>
          <w:rtl/>
        </w:rPr>
        <w:t>الاستصحاب،</w:t>
      </w:r>
      <w:r>
        <w:rPr>
          <w:rtl/>
        </w:rPr>
        <w:t xml:space="preserve"> </w:t>
      </w:r>
      <w:r>
        <w:rPr>
          <w:rFonts w:hint="cs"/>
          <w:rtl/>
        </w:rPr>
        <w:t>و</w:t>
      </w:r>
      <w:r>
        <w:rPr>
          <w:rtl/>
        </w:rPr>
        <w:t xml:space="preserve"> </w:t>
      </w:r>
      <w:r>
        <w:rPr>
          <w:rFonts w:hint="cs"/>
          <w:rtl/>
        </w:rPr>
        <w:t>إن</w:t>
      </w:r>
      <w:r>
        <w:rPr>
          <w:rtl/>
        </w:rPr>
        <w:t xml:space="preserve"> </w:t>
      </w:r>
      <w:r>
        <w:rPr>
          <w:rFonts w:hint="cs"/>
          <w:rtl/>
        </w:rPr>
        <w:t>كان</w:t>
      </w:r>
      <w:r>
        <w:rPr>
          <w:rtl/>
        </w:rPr>
        <w:t xml:space="preserve"> </w:t>
      </w:r>
      <w:r>
        <w:rPr>
          <w:rFonts w:hint="cs"/>
          <w:rtl/>
        </w:rPr>
        <w:t>من</w:t>
      </w:r>
      <w:r>
        <w:rPr>
          <w:rtl/>
        </w:rPr>
        <w:t xml:space="preserve"> </w:t>
      </w:r>
      <w:r>
        <w:rPr>
          <w:rFonts w:hint="cs"/>
          <w:rtl/>
        </w:rPr>
        <w:t>قبيل</w:t>
      </w:r>
      <w:r>
        <w:rPr>
          <w:rtl/>
        </w:rPr>
        <w:t xml:space="preserve"> </w:t>
      </w:r>
      <w:r>
        <w:rPr>
          <w:rFonts w:hint="cs"/>
          <w:rtl/>
        </w:rPr>
        <w:t>الثاني،</w:t>
      </w:r>
      <w:r>
        <w:rPr>
          <w:rtl/>
        </w:rPr>
        <w:t xml:space="preserve"> </w:t>
      </w:r>
      <w:r>
        <w:rPr>
          <w:rFonts w:hint="cs"/>
          <w:rtl/>
        </w:rPr>
        <w:t>فلا</w:t>
      </w:r>
      <w:r>
        <w:rPr>
          <w:rtl/>
        </w:rPr>
        <w:t xml:space="preserve"> </w:t>
      </w:r>
      <w:r>
        <w:rPr>
          <w:rFonts w:hint="cs"/>
          <w:rtl/>
        </w:rPr>
        <w:t>يصح</w:t>
      </w:r>
      <w:r>
        <w:rPr>
          <w:rtl/>
        </w:rPr>
        <w:t xml:space="preserve"> </w:t>
      </w:r>
      <w:r>
        <w:rPr>
          <w:rFonts w:hint="cs"/>
          <w:rtl/>
        </w:rPr>
        <w:t>لتعدد</w:t>
      </w:r>
      <w:r>
        <w:rPr>
          <w:rtl/>
        </w:rPr>
        <w:t xml:space="preserve"> </w:t>
      </w:r>
      <w:r>
        <w:rPr>
          <w:rFonts w:hint="cs"/>
          <w:rtl/>
        </w:rPr>
        <w:t>الموضوع</w:t>
      </w:r>
      <w:r>
        <w:rPr>
          <w:rtl/>
        </w:rPr>
        <w:t>.</w:t>
      </w:r>
      <w:r w:rsidRPr="000935DC">
        <w:rPr>
          <w:rtl/>
        </w:rPr>
        <w:t xml:space="preserve"> </w:t>
      </w:r>
      <w:r w:rsidRPr="000935DC">
        <w:rPr>
          <w:rFonts w:hint="cs"/>
          <w:rtl/>
        </w:rPr>
        <w:t>نهاية</w:t>
      </w:r>
      <w:r w:rsidRPr="000935DC">
        <w:rPr>
          <w:rtl/>
        </w:rPr>
        <w:t xml:space="preserve"> </w:t>
      </w:r>
      <w:r w:rsidRPr="000935DC">
        <w:rPr>
          <w:rFonts w:hint="cs"/>
          <w:rtl/>
        </w:rPr>
        <w:t>الدراية</w:t>
      </w:r>
      <w:r w:rsidRPr="000935DC">
        <w:rPr>
          <w:rtl/>
        </w:rPr>
        <w:t xml:space="preserve"> </w:t>
      </w:r>
      <w:r w:rsidRPr="000935DC">
        <w:rPr>
          <w:rFonts w:hint="cs"/>
          <w:rtl/>
        </w:rPr>
        <w:t>في</w:t>
      </w:r>
      <w:r w:rsidRPr="000935DC">
        <w:rPr>
          <w:rtl/>
        </w:rPr>
        <w:t xml:space="preserve"> </w:t>
      </w:r>
      <w:r w:rsidRPr="000935DC">
        <w:rPr>
          <w:rFonts w:hint="cs"/>
          <w:rtl/>
        </w:rPr>
        <w:t>شرح</w:t>
      </w:r>
      <w:r w:rsidRPr="000935DC">
        <w:rPr>
          <w:rtl/>
        </w:rPr>
        <w:t xml:space="preserve"> </w:t>
      </w:r>
      <w:r w:rsidRPr="000935DC">
        <w:rPr>
          <w:rFonts w:hint="cs"/>
          <w:rtl/>
        </w:rPr>
        <w:t>الكفاية،</w:t>
      </w:r>
      <w:r w:rsidRPr="000935DC">
        <w:rPr>
          <w:rtl/>
        </w:rPr>
        <w:t xml:space="preserve"> </w:t>
      </w:r>
      <w:r w:rsidRPr="000935DC">
        <w:rPr>
          <w:rFonts w:hint="cs"/>
          <w:rtl/>
        </w:rPr>
        <w:t>ج‏</w:t>
      </w:r>
      <w:r w:rsidRPr="000935DC">
        <w:rPr>
          <w:rtl/>
        </w:rPr>
        <w:t>3</w:t>
      </w:r>
      <w:r w:rsidRPr="000935DC">
        <w:rPr>
          <w:rFonts w:hint="cs"/>
          <w:rtl/>
        </w:rPr>
        <w:t>،</w:t>
      </w:r>
      <w:r w:rsidRPr="000935DC">
        <w:rPr>
          <w:rtl/>
        </w:rPr>
        <w:t xml:space="preserve"> </w:t>
      </w:r>
      <w:r w:rsidRPr="000935DC">
        <w:rPr>
          <w:rFonts w:hint="cs"/>
          <w:rtl/>
        </w:rPr>
        <w:t>ص</w:t>
      </w:r>
      <w:r w:rsidRPr="000935DC">
        <w:rPr>
          <w:rtl/>
        </w:rPr>
        <w:t>: 268</w:t>
      </w:r>
    </w:p>
  </w:footnote>
  <w:footnote w:id="3">
    <w:p w:rsidR="00856382" w:rsidRDefault="00856382" w:rsidP="00856382">
      <w:pPr>
        <w:pStyle w:val="FootnoteText"/>
        <w:rPr>
          <w:rtl/>
        </w:rPr>
      </w:pPr>
      <w:r>
        <w:rPr>
          <w:rStyle w:val="FootnoteReference"/>
        </w:rPr>
        <w:footnoteRef/>
      </w:r>
      <w:r>
        <w:rPr>
          <w:rtl/>
        </w:rPr>
        <w:t xml:space="preserve"> </w:t>
      </w:r>
      <w:r>
        <w:rPr>
          <w:rFonts w:hint="cs"/>
          <w:rtl/>
        </w:rPr>
        <w:t>همانطور که استاد در کلاس راهنما فرمودند، اشکال مرحوم آخوند در حاشیه مکاسب که فرموده اند: (</w:t>
      </w:r>
      <w:r w:rsidRPr="00843150">
        <w:rPr>
          <w:rFonts w:hint="cs"/>
          <w:rtl/>
        </w:rPr>
        <w:t>كما</w:t>
      </w:r>
      <w:r w:rsidRPr="00843150">
        <w:rPr>
          <w:rtl/>
        </w:rPr>
        <w:t xml:space="preserve"> </w:t>
      </w:r>
      <w:r w:rsidRPr="00843150">
        <w:rPr>
          <w:rFonts w:hint="cs"/>
          <w:rtl/>
        </w:rPr>
        <w:t>ان</w:t>
      </w:r>
      <w:r w:rsidRPr="00843150">
        <w:rPr>
          <w:rtl/>
        </w:rPr>
        <w:t xml:space="preserve"> </w:t>
      </w:r>
      <w:r w:rsidRPr="00843150">
        <w:rPr>
          <w:rFonts w:hint="cs"/>
          <w:rtl/>
        </w:rPr>
        <w:t>قضيّته</w:t>
      </w:r>
      <w:r w:rsidRPr="00843150">
        <w:rPr>
          <w:rtl/>
        </w:rPr>
        <w:t xml:space="preserve"> </w:t>
      </w:r>
      <w:r w:rsidRPr="00843150">
        <w:rPr>
          <w:rFonts w:hint="cs"/>
          <w:rtl/>
        </w:rPr>
        <w:t>الاستصحاب،</w:t>
      </w:r>
      <w:r w:rsidRPr="00843150">
        <w:rPr>
          <w:rtl/>
        </w:rPr>
        <w:t xml:space="preserve"> </w:t>
      </w:r>
      <w:r w:rsidRPr="00843150">
        <w:rPr>
          <w:rFonts w:hint="cs"/>
          <w:rtl/>
        </w:rPr>
        <w:t>انّه</w:t>
      </w:r>
      <w:r w:rsidRPr="00843150">
        <w:rPr>
          <w:rtl/>
        </w:rPr>
        <w:t xml:space="preserve"> </w:t>
      </w:r>
      <w:r w:rsidRPr="00843150">
        <w:rPr>
          <w:rFonts w:hint="cs"/>
          <w:rtl/>
        </w:rPr>
        <w:t>على</w:t>
      </w:r>
      <w:r w:rsidRPr="00843150">
        <w:rPr>
          <w:rtl/>
        </w:rPr>
        <w:t xml:space="preserve"> </w:t>
      </w:r>
      <w:r w:rsidRPr="00843150">
        <w:rPr>
          <w:rFonts w:hint="cs"/>
          <w:rtl/>
        </w:rPr>
        <w:t>التّراخي،</w:t>
      </w:r>
      <w:r w:rsidRPr="00843150">
        <w:rPr>
          <w:rtl/>
        </w:rPr>
        <w:t xml:space="preserve"> </w:t>
      </w:r>
      <w:r w:rsidRPr="00843150">
        <w:rPr>
          <w:rFonts w:hint="cs"/>
          <w:rtl/>
        </w:rPr>
        <w:t>بناء</w:t>
      </w:r>
      <w:r w:rsidRPr="00843150">
        <w:rPr>
          <w:rtl/>
        </w:rPr>
        <w:t xml:space="preserve"> </w:t>
      </w:r>
      <w:r w:rsidRPr="00843150">
        <w:rPr>
          <w:rFonts w:hint="cs"/>
          <w:rtl/>
        </w:rPr>
        <w:t>على</w:t>
      </w:r>
      <w:r w:rsidRPr="00843150">
        <w:rPr>
          <w:rtl/>
        </w:rPr>
        <w:t xml:space="preserve"> </w:t>
      </w:r>
      <w:r w:rsidRPr="00843150">
        <w:rPr>
          <w:rFonts w:hint="cs"/>
          <w:rtl/>
        </w:rPr>
        <w:t>انه</w:t>
      </w:r>
      <w:r w:rsidRPr="00843150">
        <w:rPr>
          <w:rtl/>
        </w:rPr>
        <w:t xml:space="preserve"> </w:t>
      </w:r>
      <w:r w:rsidRPr="00843150">
        <w:rPr>
          <w:rFonts w:hint="cs"/>
          <w:rtl/>
        </w:rPr>
        <w:t>بعده،</w:t>
      </w:r>
      <w:r w:rsidRPr="00843150">
        <w:rPr>
          <w:rtl/>
        </w:rPr>
        <w:t xml:space="preserve"> </w:t>
      </w:r>
      <w:r w:rsidRPr="00843150">
        <w:rPr>
          <w:rFonts w:hint="cs"/>
          <w:rtl/>
        </w:rPr>
        <w:t>حيث</w:t>
      </w:r>
      <w:r w:rsidRPr="00843150">
        <w:rPr>
          <w:rtl/>
        </w:rPr>
        <w:t xml:space="preserve"> </w:t>
      </w:r>
      <w:r w:rsidRPr="00843150">
        <w:rPr>
          <w:rFonts w:hint="cs"/>
          <w:rtl/>
        </w:rPr>
        <w:t>انّه</w:t>
      </w:r>
      <w:r w:rsidRPr="00843150">
        <w:rPr>
          <w:rtl/>
        </w:rPr>
        <w:t xml:space="preserve"> </w:t>
      </w:r>
      <w:r w:rsidRPr="00843150">
        <w:rPr>
          <w:rFonts w:hint="cs"/>
          <w:rtl/>
        </w:rPr>
        <w:t>شك</w:t>
      </w:r>
      <w:r w:rsidRPr="00843150">
        <w:rPr>
          <w:rtl/>
        </w:rPr>
        <w:t xml:space="preserve"> </w:t>
      </w:r>
      <w:r w:rsidRPr="00843150">
        <w:rPr>
          <w:rFonts w:hint="cs"/>
          <w:rtl/>
        </w:rPr>
        <w:t>في</w:t>
      </w:r>
      <w:r w:rsidRPr="00843150">
        <w:rPr>
          <w:rtl/>
        </w:rPr>
        <w:t xml:space="preserve"> </w:t>
      </w:r>
      <w:r w:rsidRPr="00843150">
        <w:rPr>
          <w:rFonts w:hint="cs"/>
          <w:rtl/>
        </w:rPr>
        <w:t>بقاء</w:t>
      </w:r>
      <w:r w:rsidRPr="00843150">
        <w:rPr>
          <w:rtl/>
        </w:rPr>
        <w:t xml:space="preserve"> </w:t>
      </w:r>
      <w:r w:rsidRPr="00843150">
        <w:rPr>
          <w:rFonts w:hint="cs"/>
          <w:rtl/>
        </w:rPr>
        <w:t>الخيار</w:t>
      </w:r>
      <w:r w:rsidRPr="00843150">
        <w:rPr>
          <w:rtl/>
        </w:rPr>
        <w:t xml:space="preserve"> </w:t>
      </w:r>
      <w:r w:rsidRPr="00843150">
        <w:rPr>
          <w:rFonts w:hint="cs"/>
          <w:rtl/>
        </w:rPr>
        <w:t>للمغبون</w:t>
      </w:r>
      <w:r w:rsidRPr="00843150">
        <w:rPr>
          <w:rtl/>
        </w:rPr>
        <w:t xml:space="preserve"> </w:t>
      </w:r>
      <w:r w:rsidRPr="00843150">
        <w:rPr>
          <w:rFonts w:hint="cs"/>
          <w:rtl/>
        </w:rPr>
        <w:t>بعد</w:t>
      </w:r>
      <w:r w:rsidRPr="00843150">
        <w:rPr>
          <w:rtl/>
        </w:rPr>
        <w:t xml:space="preserve"> </w:t>
      </w:r>
      <w:r w:rsidRPr="00843150">
        <w:rPr>
          <w:rFonts w:hint="cs"/>
          <w:rtl/>
        </w:rPr>
        <w:t>القطع</w:t>
      </w:r>
      <w:r w:rsidRPr="00843150">
        <w:rPr>
          <w:rtl/>
        </w:rPr>
        <w:t xml:space="preserve"> </w:t>
      </w:r>
      <w:r w:rsidRPr="00843150">
        <w:rPr>
          <w:rFonts w:hint="cs"/>
          <w:rtl/>
        </w:rPr>
        <w:t>بثبوته</w:t>
      </w:r>
      <w:r w:rsidRPr="00843150">
        <w:rPr>
          <w:rtl/>
        </w:rPr>
        <w:t xml:space="preserve"> </w:t>
      </w:r>
      <w:r w:rsidRPr="00843150">
        <w:rPr>
          <w:rFonts w:hint="cs"/>
          <w:rtl/>
        </w:rPr>
        <w:t>له،</w:t>
      </w:r>
      <w:r w:rsidRPr="00843150">
        <w:rPr>
          <w:rtl/>
        </w:rPr>
        <w:t xml:space="preserve"> </w:t>
      </w:r>
      <w:r w:rsidRPr="00843150">
        <w:rPr>
          <w:rFonts w:hint="cs"/>
          <w:rtl/>
        </w:rPr>
        <w:t>و</w:t>
      </w:r>
      <w:r w:rsidRPr="00843150">
        <w:rPr>
          <w:rtl/>
        </w:rPr>
        <w:t xml:space="preserve"> </w:t>
      </w:r>
      <w:r w:rsidRPr="00843150">
        <w:rPr>
          <w:rFonts w:hint="cs"/>
          <w:rtl/>
        </w:rPr>
        <w:t>لا</w:t>
      </w:r>
      <w:r w:rsidRPr="00843150">
        <w:rPr>
          <w:rtl/>
        </w:rPr>
        <w:t xml:space="preserve"> </w:t>
      </w:r>
      <w:r w:rsidRPr="00843150">
        <w:rPr>
          <w:rFonts w:hint="cs"/>
          <w:rtl/>
        </w:rPr>
        <w:t>يعتنى</w:t>
      </w:r>
      <w:r w:rsidRPr="00843150">
        <w:rPr>
          <w:rtl/>
        </w:rPr>
        <w:t xml:space="preserve"> </w:t>
      </w:r>
      <w:r w:rsidRPr="00843150">
        <w:rPr>
          <w:rFonts w:hint="cs"/>
          <w:rtl/>
        </w:rPr>
        <w:t>باحتمال</w:t>
      </w:r>
      <w:r w:rsidRPr="00843150">
        <w:rPr>
          <w:rtl/>
        </w:rPr>
        <w:t xml:space="preserve"> </w:t>
      </w:r>
      <w:r w:rsidRPr="00843150">
        <w:rPr>
          <w:rFonts w:hint="cs"/>
          <w:rtl/>
        </w:rPr>
        <w:t>ان</w:t>
      </w:r>
      <w:r w:rsidRPr="00843150">
        <w:rPr>
          <w:rtl/>
        </w:rPr>
        <w:t xml:space="preserve"> </w:t>
      </w:r>
      <w:r w:rsidRPr="00843150">
        <w:rPr>
          <w:rFonts w:hint="cs"/>
          <w:rtl/>
        </w:rPr>
        <w:t>يكون</w:t>
      </w:r>
      <w:r w:rsidRPr="00843150">
        <w:rPr>
          <w:rtl/>
        </w:rPr>
        <w:t xml:space="preserve"> </w:t>
      </w:r>
      <w:r w:rsidRPr="00843150">
        <w:rPr>
          <w:rFonts w:hint="cs"/>
          <w:rtl/>
        </w:rPr>
        <w:t>الموضوع</w:t>
      </w:r>
      <w:r w:rsidRPr="00843150">
        <w:rPr>
          <w:rtl/>
        </w:rPr>
        <w:t xml:space="preserve"> </w:t>
      </w:r>
      <w:r w:rsidRPr="00843150">
        <w:rPr>
          <w:rFonts w:hint="cs"/>
          <w:rtl/>
        </w:rPr>
        <w:t>له،</w:t>
      </w:r>
      <w:r w:rsidRPr="00843150">
        <w:rPr>
          <w:rtl/>
        </w:rPr>
        <w:t xml:space="preserve"> </w:t>
      </w:r>
      <w:r w:rsidRPr="00843150">
        <w:rPr>
          <w:rFonts w:hint="cs"/>
          <w:rtl/>
        </w:rPr>
        <w:t>هو</w:t>
      </w:r>
      <w:r w:rsidRPr="00843150">
        <w:rPr>
          <w:rtl/>
        </w:rPr>
        <w:t xml:space="preserve"> </w:t>
      </w:r>
      <w:r w:rsidRPr="00843150">
        <w:rPr>
          <w:rFonts w:hint="cs"/>
          <w:rtl/>
        </w:rPr>
        <w:t>الذي</w:t>
      </w:r>
      <w:r w:rsidRPr="00843150">
        <w:rPr>
          <w:rtl/>
        </w:rPr>
        <w:t xml:space="preserve"> </w:t>
      </w:r>
      <w:r w:rsidRPr="00843150">
        <w:rPr>
          <w:rFonts w:hint="cs"/>
          <w:rtl/>
        </w:rPr>
        <w:t>لا</w:t>
      </w:r>
      <w:r w:rsidRPr="00843150">
        <w:rPr>
          <w:rtl/>
        </w:rPr>
        <w:t xml:space="preserve"> </w:t>
      </w:r>
      <w:r w:rsidRPr="00843150">
        <w:rPr>
          <w:rFonts w:hint="cs"/>
          <w:rtl/>
        </w:rPr>
        <w:t>يتمكّن</w:t>
      </w:r>
      <w:r w:rsidRPr="00843150">
        <w:rPr>
          <w:rtl/>
        </w:rPr>
        <w:t xml:space="preserve"> </w:t>
      </w:r>
      <w:r w:rsidRPr="00843150">
        <w:rPr>
          <w:rFonts w:hint="cs"/>
          <w:rtl/>
        </w:rPr>
        <w:t>من</w:t>
      </w:r>
      <w:r w:rsidRPr="00843150">
        <w:rPr>
          <w:rtl/>
        </w:rPr>
        <w:t xml:space="preserve"> </w:t>
      </w:r>
      <w:r w:rsidRPr="00843150">
        <w:rPr>
          <w:rFonts w:hint="cs"/>
          <w:rtl/>
        </w:rPr>
        <w:t>تدارك</w:t>
      </w:r>
      <w:r w:rsidRPr="00843150">
        <w:rPr>
          <w:rtl/>
        </w:rPr>
        <w:t xml:space="preserve"> </w:t>
      </w:r>
      <w:r w:rsidRPr="00843150">
        <w:rPr>
          <w:rFonts w:hint="cs"/>
          <w:rtl/>
        </w:rPr>
        <w:t>ضرره</w:t>
      </w:r>
      <w:r w:rsidRPr="00843150">
        <w:rPr>
          <w:rtl/>
        </w:rPr>
        <w:t xml:space="preserve"> </w:t>
      </w:r>
      <w:r w:rsidRPr="00843150">
        <w:rPr>
          <w:rFonts w:hint="cs"/>
          <w:rtl/>
        </w:rPr>
        <w:t>أصلا،</w:t>
      </w:r>
      <w:r w:rsidRPr="00843150">
        <w:rPr>
          <w:rtl/>
        </w:rPr>
        <w:t xml:space="preserve"> </w:t>
      </w:r>
      <w:r w:rsidRPr="00843150">
        <w:rPr>
          <w:rFonts w:hint="cs"/>
          <w:rtl/>
        </w:rPr>
        <w:t>و</w:t>
      </w:r>
      <w:r w:rsidRPr="00843150">
        <w:rPr>
          <w:rtl/>
        </w:rPr>
        <w:t xml:space="preserve"> </w:t>
      </w:r>
      <w:r w:rsidRPr="00843150">
        <w:rPr>
          <w:rFonts w:hint="cs"/>
          <w:rtl/>
        </w:rPr>
        <w:t>إلّا</w:t>
      </w:r>
      <w:r w:rsidRPr="00843150">
        <w:rPr>
          <w:rtl/>
        </w:rPr>
        <w:t xml:space="preserve"> </w:t>
      </w:r>
      <w:r w:rsidRPr="00843150">
        <w:rPr>
          <w:rFonts w:hint="cs"/>
          <w:rtl/>
        </w:rPr>
        <w:t>لا</w:t>
      </w:r>
      <w:r w:rsidRPr="00843150">
        <w:rPr>
          <w:rtl/>
        </w:rPr>
        <w:t xml:space="preserve"> </w:t>
      </w:r>
      <w:r w:rsidRPr="00843150">
        <w:rPr>
          <w:rFonts w:hint="cs"/>
          <w:rtl/>
        </w:rPr>
        <w:t>نسدّ</w:t>
      </w:r>
      <w:r w:rsidRPr="00843150">
        <w:rPr>
          <w:rtl/>
        </w:rPr>
        <w:t xml:space="preserve"> </w:t>
      </w:r>
      <w:r w:rsidRPr="00843150">
        <w:rPr>
          <w:rFonts w:hint="cs"/>
          <w:rtl/>
        </w:rPr>
        <w:t>باب</w:t>
      </w:r>
      <w:r w:rsidRPr="00843150">
        <w:rPr>
          <w:rtl/>
        </w:rPr>
        <w:t xml:space="preserve"> </w:t>
      </w:r>
      <w:r w:rsidRPr="00843150">
        <w:rPr>
          <w:rFonts w:hint="cs"/>
          <w:rtl/>
        </w:rPr>
        <w:t>الاستصحاب</w:t>
      </w:r>
      <w:r w:rsidRPr="00843150">
        <w:rPr>
          <w:rtl/>
        </w:rPr>
        <w:t xml:space="preserve"> </w:t>
      </w:r>
      <w:r w:rsidRPr="00843150">
        <w:rPr>
          <w:rFonts w:hint="cs"/>
          <w:rtl/>
        </w:rPr>
        <w:t>في</w:t>
      </w:r>
      <w:r w:rsidRPr="00843150">
        <w:rPr>
          <w:rtl/>
        </w:rPr>
        <w:t xml:space="preserve"> </w:t>
      </w:r>
      <w:r w:rsidRPr="00843150">
        <w:rPr>
          <w:rFonts w:hint="cs"/>
          <w:rtl/>
        </w:rPr>
        <w:t>الأحكام</w:t>
      </w:r>
      <w:r w:rsidRPr="00843150">
        <w:rPr>
          <w:rtl/>
        </w:rPr>
        <w:t xml:space="preserve"> </w:t>
      </w:r>
      <w:r w:rsidRPr="00843150">
        <w:rPr>
          <w:rFonts w:hint="cs"/>
          <w:rtl/>
        </w:rPr>
        <w:t>بالمرّة،</w:t>
      </w:r>
      <w:r w:rsidRPr="00843150">
        <w:rPr>
          <w:rtl/>
        </w:rPr>
        <w:t xml:space="preserve"> </w:t>
      </w:r>
      <w:r w:rsidRPr="00843150">
        <w:rPr>
          <w:rFonts w:hint="cs"/>
          <w:rtl/>
        </w:rPr>
        <w:t>كما</w:t>
      </w:r>
      <w:r w:rsidRPr="00843150">
        <w:rPr>
          <w:rtl/>
        </w:rPr>
        <w:t xml:space="preserve"> </w:t>
      </w:r>
      <w:r w:rsidRPr="00843150">
        <w:rPr>
          <w:rFonts w:hint="cs"/>
          <w:rtl/>
        </w:rPr>
        <w:t>لا</w:t>
      </w:r>
      <w:r w:rsidRPr="00843150">
        <w:rPr>
          <w:rtl/>
        </w:rPr>
        <w:t xml:space="preserve"> </w:t>
      </w:r>
      <w:r w:rsidRPr="00843150">
        <w:rPr>
          <w:rFonts w:hint="cs"/>
          <w:rtl/>
        </w:rPr>
        <w:t>يخفى</w:t>
      </w:r>
      <w:r w:rsidRPr="00843150">
        <w:rPr>
          <w:rtl/>
        </w:rPr>
        <w:t>.</w:t>
      </w:r>
      <w:r>
        <w:rPr>
          <w:rFonts w:hint="cs"/>
          <w:rtl/>
        </w:rPr>
        <w:t xml:space="preserve"> </w:t>
      </w:r>
      <w:r w:rsidRPr="00843150">
        <w:rPr>
          <w:rFonts w:hint="cs"/>
          <w:rtl/>
        </w:rPr>
        <w:t>حاشية</w:t>
      </w:r>
      <w:r w:rsidRPr="00843150">
        <w:rPr>
          <w:rtl/>
        </w:rPr>
        <w:t xml:space="preserve"> </w:t>
      </w:r>
      <w:r w:rsidRPr="00843150">
        <w:rPr>
          <w:rFonts w:hint="cs"/>
          <w:rtl/>
        </w:rPr>
        <w:t>المكاسب</w:t>
      </w:r>
      <w:r w:rsidRPr="00843150">
        <w:rPr>
          <w:rtl/>
        </w:rPr>
        <w:t xml:space="preserve"> (</w:t>
      </w:r>
      <w:r w:rsidRPr="00843150">
        <w:rPr>
          <w:rFonts w:hint="cs"/>
          <w:rtl/>
        </w:rPr>
        <w:t>للآخوند</w:t>
      </w:r>
      <w:r w:rsidRPr="00843150">
        <w:rPr>
          <w:rtl/>
        </w:rPr>
        <w:t>)</w:t>
      </w:r>
      <w:r w:rsidRPr="00843150">
        <w:rPr>
          <w:rFonts w:hint="cs"/>
          <w:rtl/>
        </w:rPr>
        <w:t>،</w:t>
      </w:r>
      <w:r w:rsidRPr="00843150">
        <w:rPr>
          <w:rtl/>
        </w:rPr>
        <w:t xml:space="preserve"> </w:t>
      </w:r>
      <w:r w:rsidRPr="00843150">
        <w:rPr>
          <w:rFonts w:hint="cs"/>
          <w:rtl/>
        </w:rPr>
        <w:t>ص</w:t>
      </w:r>
      <w:r w:rsidRPr="00843150">
        <w:rPr>
          <w:rtl/>
        </w:rPr>
        <w:t>: 199</w:t>
      </w:r>
      <w:r>
        <w:rPr>
          <w:rFonts w:hint="cs"/>
          <w:rtl/>
        </w:rPr>
        <w:t>) به مرحوم شیخ، وارد نیست.</w:t>
      </w:r>
    </w:p>
  </w:footnote>
  <w:footnote w:id="4">
    <w:p w:rsidR="00856382" w:rsidRDefault="00856382" w:rsidP="00856382">
      <w:pPr>
        <w:pStyle w:val="FootnoteText"/>
        <w:rPr>
          <w:rtl/>
        </w:rPr>
      </w:pPr>
      <w:r>
        <w:rPr>
          <w:rStyle w:val="FootnoteReference"/>
        </w:rPr>
        <w:footnoteRef/>
      </w:r>
      <w:r w:rsidRPr="00137479">
        <w:rPr>
          <w:rtl/>
        </w:rPr>
        <w:t xml:space="preserve"> </w:t>
      </w:r>
      <w:r w:rsidRPr="00137479">
        <w:rPr>
          <w:rFonts w:hint="cs"/>
          <w:rtl/>
        </w:rPr>
        <w:t>فرائد</w:t>
      </w:r>
      <w:r w:rsidRPr="00137479">
        <w:rPr>
          <w:rtl/>
        </w:rPr>
        <w:t xml:space="preserve"> </w:t>
      </w:r>
      <w:r w:rsidRPr="00137479">
        <w:rPr>
          <w:rFonts w:hint="cs"/>
          <w:rtl/>
        </w:rPr>
        <w:t>الأصول،</w:t>
      </w:r>
      <w:r w:rsidRPr="00137479">
        <w:rPr>
          <w:rtl/>
        </w:rPr>
        <w:t xml:space="preserve"> </w:t>
      </w:r>
      <w:r w:rsidRPr="00137479">
        <w:rPr>
          <w:rFonts w:hint="cs"/>
          <w:rtl/>
        </w:rPr>
        <w:t>ج‏</w:t>
      </w:r>
      <w:r w:rsidRPr="00137479">
        <w:rPr>
          <w:rtl/>
        </w:rPr>
        <w:t>3</w:t>
      </w:r>
      <w:r w:rsidRPr="00137479">
        <w:rPr>
          <w:rFonts w:hint="cs"/>
          <w:rtl/>
        </w:rPr>
        <w:t>،</w:t>
      </w:r>
      <w:r w:rsidRPr="00137479">
        <w:rPr>
          <w:rtl/>
        </w:rPr>
        <w:t xml:space="preserve"> </w:t>
      </w:r>
      <w:r w:rsidRPr="00137479">
        <w:rPr>
          <w:rFonts w:hint="cs"/>
          <w:rtl/>
        </w:rPr>
        <w:t>ص</w:t>
      </w:r>
      <w:r w:rsidRPr="00137479">
        <w:rPr>
          <w:rtl/>
        </w:rPr>
        <w:t>: 274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0B5655">
      <w:rPr>
        <w:b/>
        <w:bCs/>
        <w:sz w:val="20"/>
        <w:szCs w:val="24"/>
        <w:rtl/>
      </w:rPr>
      <w:t>103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0B5655">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0B5655">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0B5655">
      <w:rPr>
        <w:sz w:val="24"/>
        <w:szCs w:val="24"/>
        <w:rtl/>
      </w:rPr>
      <w:t>19 /1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0B5655">
      <w:rPr>
        <w:rFonts w:hint="cs"/>
        <w:color w:val="000000" w:themeColor="text1"/>
        <w:sz w:val="24"/>
        <w:szCs w:val="24"/>
        <w:rtl/>
      </w:rPr>
      <w:t>تنبیه</w:t>
    </w:r>
    <w:r w:rsidR="000B5655">
      <w:rPr>
        <w:color w:val="000000" w:themeColor="text1"/>
        <w:sz w:val="24"/>
        <w:szCs w:val="24"/>
        <w:rtl/>
      </w:rPr>
      <w:t xml:space="preserve"> </w:t>
    </w:r>
    <w:r w:rsidR="000B5655">
      <w:rPr>
        <w:rFonts w:hint="cs"/>
        <w:color w:val="000000" w:themeColor="text1"/>
        <w:sz w:val="24"/>
        <w:szCs w:val="24"/>
        <w:rtl/>
      </w:rPr>
      <w:t>سیزدهم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0B5655">
      <w:rPr>
        <w:rFonts w:hint="cs"/>
        <w:sz w:val="24"/>
        <w:szCs w:val="24"/>
        <w:rtl/>
      </w:rPr>
      <w:t>رضا</w:t>
    </w:r>
    <w:r w:rsidR="000B5655">
      <w:rPr>
        <w:sz w:val="24"/>
        <w:szCs w:val="24"/>
        <w:rtl/>
      </w:rPr>
      <w:t xml:space="preserve"> </w:t>
    </w:r>
    <w:r w:rsidR="000B5655">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0B5655">
      <w:rPr>
        <w:rFonts w:hint="cs"/>
        <w:sz w:val="24"/>
        <w:szCs w:val="24"/>
        <w:rtl/>
      </w:rPr>
      <w:t>کلام</w:t>
    </w:r>
    <w:r w:rsidR="000B5655">
      <w:rPr>
        <w:sz w:val="24"/>
        <w:szCs w:val="24"/>
        <w:rtl/>
      </w:rPr>
      <w:t xml:space="preserve"> </w:t>
    </w:r>
    <w:r w:rsidR="000B5655">
      <w:rPr>
        <w:rFonts w:hint="cs"/>
        <w:sz w:val="24"/>
        <w:szCs w:val="24"/>
        <w:rtl/>
      </w:rPr>
      <w:t>مرحوم</w:t>
    </w:r>
    <w:r w:rsidR="000B5655">
      <w:rPr>
        <w:sz w:val="24"/>
        <w:szCs w:val="24"/>
        <w:rtl/>
      </w:rPr>
      <w:t xml:space="preserve"> </w:t>
    </w:r>
    <w:r w:rsidR="000B5655">
      <w:rPr>
        <w:rFonts w:hint="cs"/>
        <w:sz w:val="24"/>
        <w:szCs w:val="24"/>
        <w:rtl/>
      </w:rPr>
      <w:t>اصفهانی</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655"/>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26A3"/>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56382"/>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A4119D-81BF-431B-BFE9-50AE53EE9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TotalTime>
  <Pages>4</Pages>
  <Words>960</Words>
  <Characters>5475</Characters>
  <Application>Microsoft Office Word</Application>
  <DocSecurity>0</DocSecurity>
  <Lines>45</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6423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torab</cp:lastModifiedBy>
  <cp:revision>3</cp:revision>
  <dcterms:created xsi:type="dcterms:W3CDTF">2018-03-22T14:38:00Z</dcterms:created>
  <dcterms:modified xsi:type="dcterms:W3CDTF">2018-03-22T14:40:00Z</dcterms:modified>
  <cp:contentStatus>ویرایش 2.5</cp:contentStatus>
  <cp:version>2.7</cp:version>
</cp:coreProperties>
</file>