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F2358" w:rsidRDefault="00AF2358" w:rsidP="00AF2358">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9006353" w:history="1">
        <w:r w:rsidRPr="00E559BA">
          <w:rPr>
            <w:rStyle w:val="Hyperlink"/>
            <w:rFonts w:hint="eastAsia"/>
            <w:noProof/>
            <w:rtl/>
          </w:rPr>
          <w:t>مورد</w:t>
        </w:r>
        <w:r w:rsidRPr="00E559BA">
          <w:rPr>
            <w:rStyle w:val="Hyperlink"/>
            <w:noProof/>
            <w:rtl/>
          </w:rPr>
          <w:t xml:space="preserve"> </w:t>
        </w:r>
        <w:r w:rsidRPr="00E559BA">
          <w:rPr>
            <w:rStyle w:val="Hyperlink"/>
            <w:rFonts w:hint="eastAsia"/>
            <w:noProof/>
            <w:rtl/>
          </w:rPr>
          <w:t>دوم</w:t>
        </w:r>
        <w:r w:rsidRPr="00E559BA">
          <w:rPr>
            <w:rStyle w:val="Hyperlink"/>
            <w:noProof/>
            <w:rtl/>
          </w:rPr>
          <w:t xml:space="preserve"> </w:t>
        </w:r>
        <w:r w:rsidRPr="00E559BA">
          <w:rPr>
            <w:rStyle w:val="Hyperlink"/>
            <w:rFonts w:hint="eastAsia"/>
            <w:noProof/>
            <w:rtl/>
          </w:rPr>
          <w:t>از</w:t>
        </w:r>
        <w:r w:rsidRPr="00E559BA">
          <w:rPr>
            <w:rStyle w:val="Hyperlink"/>
            <w:noProof/>
            <w:rtl/>
          </w:rPr>
          <w:t xml:space="preserve"> </w:t>
        </w:r>
        <w:r w:rsidRPr="00E559BA">
          <w:rPr>
            <w:rStyle w:val="Hyperlink"/>
            <w:rFonts w:hint="eastAsia"/>
            <w:noProof/>
            <w:rtl/>
          </w:rPr>
          <w:t>فروع</w:t>
        </w:r>
        <w:r w:rsidRPr="00E559BA">
          <w:rPr>
            <w:rStyle w:val="Hyperlink"/>
            <w:noProof/>
            <w:rtl/>
          </w:rPr>
          <w:t xml:space="preserve"> </w:t>
        </w:r>
        <w:r w:rsidRPr="00E559BA">
          <w:rPr>
            <w:rStyle w:val="Hyperlink"/>
            <w:rFonts w:hint="eastAsia"/>
            <w:noProof/>
            <w:rtl/>
          </w:rPr>
          <w:t>اصل</w:t>
        </w:r>
        <w:r w:rsidRPr="00E559BA">
          <w:rPr>
            <w:rStyle w:val="Hyperlink"/>
            <w:noProof/>
            <w:rtl/>
          </w:rPr>
          <w:t xml:space="preserve"> </w:t>
        </w:r>
        <w:r w:rsidRPr="00E559BA">
          <w:rPr>
            <w:rStyle w:val="Hyperlink"/>
            <w:rFonts w:hint="eastAsia"/>
            <w:noProof/>
            <w:rtl/>
          </w:rPr>
          <w:t>مثبت</w:t>
        </w:r>
        <w:r w:rsidRPr="00E559BA">
          <w:rPr>
            <w:rStyle w:val="Hyperlink"/>
            <w:noProof/>
            <w:rtl/>
          </w:rPr>
          <w:t xml:space="preserve">: </w:t>
        </w:r>
        <w:r w:rsidRPr="00E559BA">
          <w:rPr>
            <w:rStyle w:val="Hyperlink"/>
            <w:rFonts w:hint="eastAsia"/>
            <w:noProof/>
            <w:rtl/>
          </w:rPr>
          <w:t>اثبات</w:t>
        </w:r>
        <w:r w:rsidRPr="00E559BA">
          <w:rPr>
            <w:rStyle w:val="Hyperlink"/>
            <w:noProof/>
            <w:rtl/>
          </w:rPr>
          <w:t xml:space="preserve"> </w:t>
        </w:r>
        <w:r w:rsidRPr="00E559BA">
          <w:rPr>
            <w:rStyle w:val="Hyperlink"/>
            <w:rFonts w:hint="eastAsia"/>
            <w:noProof/>
            <w:rtl/>
          </w:rPr>
          <w:t>ع</w:t>
        </w:r>
        <w:r w:rsidRPr="00E559BA">
          <w:rPr>
            <w:rStyle w:val="Hyperlink"/>
            <w:rFonts w:hint="cs"/>
            <w:noProof/>
            <w:rtl/>
          </w:rPr>
          <w:t>ی</w:t>
        </w:r>
        <w:r w:rsidRPr="00E559BA">
          <w:rPr>
            <w:rStyle w:val="Hyperlink"/>
            <w:rFonts w:hint="eastAsia"/>
            <w:noProof/>
            <w:rtl/>
          </w:rPr>
          <w:t>د</w:t>
        </w:r>
        <w:r w:rsidRPr="00E559BA">
          <w:rPr>
            <w:rStyle w:val="Hyperlink"/>
            <w:noProof/>
            <w:rtl/>
          </w:rPr>
          <w:t xml:space="preserve"> </w:t>
        </w:r>
        <w:r w:rsidRPr="00E559BA">
          <w:rPr>
            <w:rStyle w:val="Hyperlink"/>
            <w:rFonts w:hint="eastAsia"/>
            <w:noProof/>
            <w:rtl/>
          </w:rPr>
          <w:t>به</w:t>
        </w:r>
        <w:r w:rsidRPr="00E559BA">
          <w:rPr>
            <w:rStyle w:val="Hyperlink"/>
            <w:noProof/>
            <w:rtl/>
          </w:rPr>
          <w:t xml:space="preserve"> </w:t>
        </w:r>
        <w:r w:rsidRPr="00E559BA">
          <w:rPr>
            <w:rStyle w:val="Hyperlink"/>
            <w:rFonts w:hint="eastAsia"/>
            <w:noProof/>
            <w:rtl/>
          </w:rPr>
          <w:t>وس</w:t>
        </w:r>
        <w:r w:rsidRPr="00E559BA">
          <w:rPr>
            <w:rStyle w:val="Hyperlink"/>
            <w:rFonts w:hint="cs"/>
            <w:noProof/>
            <w:rtl/>
          </w:rPr>
          <w:t>ی</w:t>
        </w:r>
        <w:r w:rsidRPr="00E559BA">
          <w:rPr>
            <w:rStyle w:val="Hyperlink"/>
            <w:rFonts w:hint="eastAsia"/>
            <w:noProof/>
            <w:rtl/>
          </w:rPr>
          <w:t>له</w:t>
        </w:r>
        <w:r w:rsidRPr="00E559BA">
          <w:rPr>
            <w:rStyle w:val="Hyperlink"/>
            <w:noProof/>
            <w:rtl/>
          </w:rPr>
          <w:t xml:space="preserve"> </w:t>
        </w:r>
        <w:r w:rsidRPr="00E559BA">
          <w:rPr>
            <w:rStyle w:val="Hyperlink"/>
            <w:rFonts w:hint="eastAsia"/>
            <w:noProof/>
            <w:rtl/>
          </w:rPr>
          <w:t>استصحاب</w:t>
        </w:r>
        <w:r w:rsidRPr="00E559BA">
          <w:rPr>
            <w:rStyle w:val="Hyperlink"/>
            <w:noProof/>
            <w:rtl/>
          </w:rPr>
          <w:t xml:space="preserve"> </w:t>
        </w:r>
        <w:r w:rsidRPr="00E559BA">
          <w:rPr>
            <w:rStyle w:val="Hyperlink"/>
            <w:rFonts w:hint="eastAsia"/>
            <w:noProof/>
            <w:rtl/>
          </w:rPr>
          <w:t>بقاء</w:t>
        </w:r>
        <w:r w:rsidRPr="00E559BA">
          <w:rPr>
            <w:rStyle w:val="Hyperlink"/>
            <w:noProof/>
            <w:rtl/>
          </w:rPr>
          <w:t xml:space="preserve"> </w:t>
        </w:r>
        <w:r w:rsidRPr="00E559BA">
          <w:rPr>
            <w:rStyle w:val="Hyperlink"/>
            <w:rFonts w:hint="eastAsia"/>
            <w:noProof/>
            <w:rtl/>
          </w:rPr>
          <w:t>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Toc499006353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F2358" w:rsidRDefault="00AF2358" w:rsidP="00AF2358">
      <w:pPr>
        <w:pStyle w:val="TOC6"/>
        <w:tabs>
          <w:tab w:val="right" w:leader="dot" w:pos="10194"/>
        </w:tabs>
        <w:rPr>
          <w:rFonts w:asciiTheme="minorHAnsi" w:eastAsiaTheme="minorEastAsia" w:hAnsiTheme="minorHAnsi" w:cstheme="minorBidi"/>
          <w:bCs w:val="0"/>
          <w:noProof/>
          <w:color w:val="auto"/>
          <w:szCs w:val="22"/>
          <w:rtl/>
        </w:rPr>
      </w:pPr>
      <w:hyperlink w:anchor="_Toc499006354" w:history="1">
        <w:r w:rsidRPr="00E559BA">
          <w:rPr>
            <w:rStyle w:val="Hyperlink"/>
            <w:rFonts w:hint="eastAsia"/>
            <w:noProof/>
            <w:rtl/>
          </w:rPr>
          <w:t>کلام</w:t>
        </w:r>
        <w:r w:rsidRPr="00E559BA">
          <w:rPr>
            <w:rStyle w:val="Hyperlink"/>
            <w:noProof/>
            <w:rtl/>
          </w:rPr>
          <w:t xml:space="preserve"> </w:t>
        </w:r>
        <w:r w:rsidRPr="00E559BA">
          <w:rPr>
            <w:rStyle w:val="Hyperlink"/>
            <w:rFonts w:hint="eastAsia"/>
            <w:noProof/>
            <w:rtl/>
          </w:rPr>
          <w:t>مرحوم</w:t>
        </w:r>
        <w:r w:rsidRPr="00E559BA">
          <w:rPr>
            <w:rStyle w:val="Hyperlink"/>
            <w:noProof/>
            <w:rtl/>
          </w:rPr>
          <w:t xml:space="preserve"> </w:t>
        </w:r>
        <w:r w:rsidRPr="00E559BA">
          <w:rPr>
            <w:rStyle w:val="Hyperlink"/>
            <w:rFonts w:hint="eastAsia"/>
            <w:noProof/>
            <w:rtl/>
          </w:rPr>
          <w:t>نائ</w:t>
        </w:r>
        <w:r w:rsidRPr="00E559BA">
          <w:rPr>
            <w:rStyle w:val="Hyperlink"/>
            <w:rFonts w:hint="cs"/>
            <w:noProof/>
            <w:rtl/>
          </w:rPr>
          <w:t>ی</w:t>
        </w:r>
        <w:r w:rsidRPr="00E559BA">
          <w:rPr>
            <w:rStyle w:val="Hyperlink"/>
            <w:rFonts w:hint="eastAsia"/>
            <w:noProof/>
            <w:rtl/>
          </w:rPr>
          <w:t>ن</w:t>
        </w:r>
        <w:r w:rsidRPr="00E559BA">
          <w:rPr>
            <w:rStyle w:val="Hyperlink"/>
            <w:rFonts w:hint="cs"/>
            <w:noProof/>
            <w:rtl/>
          </w:rPr>
          <w:t>ی</w:t>
        </w:r>
        <w:r w:rsidRPr="00E559BA">
          <w:rPr>
            <w:rStyle w:val="Hyperlink"/>
            <w:noProof/>
            <w:rtl/>
          </w:rPr>
          <w:t xml:space="preserve">: </w:t>
        </w:r>
        <w:r w:rsidRPr="00E559BA">
          <w:rPr>
            <w:rStyle w:val="Hyperlink"/>
            <w:rFonts w:hint="eastAsia"/>
            <w:noProof/>
            <w:rtl/>
          </w:rPr>
          <w:t>جر</w:t>
        </w:r>
        <w:r w:rsidRPr="00E559BA">
          <w:rPr>
            <w:rStyle w:val="Hyperlink"/>
            <w:rFonts w:hint="cs"/>
            <w:noProof/>
            <w:rtl/>
          </w:rPr>
          <w:t>ی</w:t>
        </w:r>
        <w:r w:rsidRPr="00E559BA">
          <w:rPr>
            <w:rStyle w:val="Hyperlink"/>
            <w:rFonts w:hint="eastAsia"/>
            <w:noProof/>
            <w:rtl/>
          </w:rPr>
          <w:t>ان</w:t>
        </w:r>
        <w:r w:rsidRPr="00E559BA">
          <w:rPr>
            <w:rStyle w:val="Hyperlink"/>
            <w:noProof/>
            <w:rtl/>
          </w:rPr>
          <w:t xml:space="preserve"> </w:t>
        </w:r>
        <w:r w:rsidRPr="00E559BA">
          <w:rPr>
            <w:rStyle w:val="Hyperlink"/>
            <w:rFonts w:hint="eastAsia"/>
            <w:noProof/>
            <w:rtl/>
          </w:rPr>
          <w:t>استصحاب</w:t>
        </w:r>
        <w:r w:rsidRPr="00E559BA">
          <w:rPr>
            <w:rStyle w:val="Hyperlink"/>
            <w:noProof/>
            <w:rtl/>
          </w:rPr>
          <w:t xml:space="preserve"> </w:t>
        </w:r>
        <w:r w:rsidRPr="00E559BA">
          <w:rPr>
            <w:rStyle w:val="Hyperlink"/>
            <w:rFonts w:hint="eastAsia"/>
            <w:noProof/>
            <w:rtl/>
          </w:rPr>
          <w:t>در</w:t>
        </w:r>
        <w:r w:rsidRPr="00E559BA">
          <w:rPr>
            <w:rStyle w:val="Hyperlink"/>
            <w:noProof/>
            <w:rtl/>
          </w:rPr>
          <w:t xml:space="preserve"> </w:t>
        </w:r>
        <w:r w:rsidRPr="00E559BA">
          <w:rPr>
            <w:rStyle w:val="Hyperlink"/>
            <w:rFonts w:hint="eastAsia"/>
            <w:noProof/>
            <w:rtl/>
          </w:rPr>
          <w:t>فرض</w:t>
        </w:r>
        <w:r w:rsidRPr="00E559BA">
          <w:rPr>
            <w:rStyle w:val="Hyperlink"/>
            <w:noProof/>
            <w:rtl/>
          </w:rPr>
          <w:t xml:space="preserve"> </w:t>
        </w:r>
        <w:r w:rsidRPr="00E559BA">
          <w:rPr>
            <w:rStyle w:val="Hyperlink"/>
            <w:rFonts w:hint="eastAsia"/>
            <w:noProof/>
            <w:rtl/>
          </w:rPr>
          <w:t>ترکّب</w:t>
        </w:r>
        <w:r w:rsidRPr="00E559BA">
          <w:rPr>
            <w:rStyle w:val="Hyperlink"/>
            <w:noProof/>
            <w:rtl/>
          </w:rPr>
          <w:t xml:space="preserve"> </w:t>
        </w:r>
        <w:r w:rsidRPr="00E559BA">
          <w:rPr>
            <w:rStyle w:val="Hyperlink"/>
            <w:rFonts w:hint="eastAsia"/>
            <w:noProof/>
            <w:rtl/>
          </w:rPr>
          <w:t>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Toc499006354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1EB6" w:rsidRPr="00C91EB6" w:rsidRDefault="00AF2358"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37598F">
        <w:rPr>
          <w:rFonts w:hint="cs"/>
          <w:rtl/>
        </w:rPr>
        <w:t>فروع</w:t>
      </w:r>
      <w:r w:rsidR="0037598F">
        <w:rPr>
          <w:rtl/>
        </w:rPr>
        <w:t xml:space="preserve"> </w:t>
      </w:r>
      <w:r w:rsidR="0037598F">
        <w:rPr>
          <w:rFonts w:hint="cs"/>
          <w:rtl/>
        </w:rPr>
        <w:t>اصل</w:t>
      </w:r>
      <w:r w:rsidR="0037598F">
        <w:rPr>
          <w:rtl/>
        </w:rPr>
        <w:t xml:space="preserve"> </w:t>
      </w:r>
      <w:r w:rsidR="0037598F">
        <w:rPr>
          <w:rFonts w:hint="cs"/>
          <w:rtl/>
        </w:rPr>
        <w:t>مثبت</w:t>
      </w:r>
      <w:r w:rsidR="00025B70">
        <w:rPr>
          <w:rFonts w:hint="cs"/>
          <w:rtl/>
        </w:rPr>
        <w:t xml:space="preserve"> </w:t>
      </w:r>
      <w:r w:rsidR="00386C11" w:rsidRPr="00A6366F">
        <w:rPr>
          <w:rFonts w:hint="cs"/>
          <w:rtl/>
        </w:rPr>
        <w:t>/</w:t>
      </w:r>
      <w:bookmarkStart w:id="2" w:name="BokSabj_d"/>
      <w:bookmarkEnd w:id="2"/>
      <w:r w:rsidR="0037598F">
        <w:rPr>
          <w:rFonts w:hint="cs"/>
          <w:rtl/>
        </w:rPr>
        <w:t>تنبیه</w:t>
      </w:r>
      <w:r w:rsidR="0037598F">
        <w:rPr>
          <w:rtl/>
        </w:rPr>
        <w:t xml:space="preserve"> </w:t>
      </w:r>
      <w:r w:rsidR="0037598F">
        <w:rPr>
          <w:rFonts w:hint="cs"/>
          <w:rtl/>
        </w:rPr>
        <w:t>هفتم</w:t>
      </w:r>
      <w:r w:rsidR="00386C11" w:rsidRPr="00A6366F">
        <w:rPr>
          <w:rFonts w:hint="cs"/>
          <w:rtl/>
        </w:rPr>
        <w:t xml:space="preserve"> /</w:t>
      </w:r>
      <w:bookmarkStart w:id="3" w:name="Bokkolli"/>
      <w:bookmarkEnd w:id="3"/>
      <w:r w:rsidR="0037598F">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C4E70" w:rsidRPr="00584167" w:rsidRDefault="003C4E70" w:rsidP="003C4E70">
      <w:pPr>
        <w:rPr>
          <w:rtl/>
        </w:rPr>
      </w:pPr>
      <w:r>
        <w:rPr>
          <w:rFonts w:hint="cs"/>
          <w:rtl/>
        </w:rPr>
        <w:t>بحث در بیان فروع اصل مثبت بود.</w:t>
      </w:r>
    </w:p>
    <w:p w:rsidR="00247D2F" w:rsidRPr="003A6148" w:rsidRDefault="00247D2F" w:rsidP="003A6148">
      <w:pPr>
        <w:pBdr>
          <w:bottom w:val="double" w:sz="6" w:space="1" w:color="auto"/>
        </w:pBdr>
      </w:pPr>
    </w:p>
    <w:p w:rsidR="008F5B4D" w:rsidRDefault="008F5B4D" w:rsidP="003A6148"/>
    <w:p w:rsidR="003C4E70" w:rsidRDefault="003C4E70" w:rsidP="003C4E70">
      <w:pPr>
        <w:pStyle w:val="Heading5"/>
        <w:rPr>
          <w:rtl/>
        </w:rPr>
      </w:pPr>
      <w:bookmarkStart w:id="4" w:name="_Toc499006353"/>
      <w:r>
        <w:rPr>
          <w:rFonts w:hint="cs"/>
          <w:rtl/>
        </w:rPr>
        <w:t>مورد دوم از فروع اصل مثبت: اثبات عید به وسیله استصحاب بقاء رمضان</w:t>
      </w:r>
      <w:bookmarkEnd w:id="4"/>
    </w:p>
    <w:p w:rsidR="003C4E70" w:rsidRDefault="003C4E70" w:rsidP="003C4E70">
      <w:pPr>
        <w:rPr>
          <w:rtl/>
        </w:rPr>
      </w:pPr>
      <w:r>
        <w:rPr>
          <w:rFonts w:hint="cs"/>
          <w:rtl/>
        </w:rPr>
        <w:t xml:space="preserve">از جمله فروع ذکر شده به مناسبت اصل مثبت در کلمات مرحوم شیخ و دیگران، بحث استصحاب شهر سابق و یا استصحاب عدم دخول شهر لاحق است. مساله این است که اگر در روز سی ام از ماه مبارک رمضان، شک در بقاء ماه رمضان پیدا </w:t>
      </w:r>
      <w:r>
        <w:rPr>
          <w:rtl/>
        </w:rPr>
        <w:softHyphen/>
      </w:r>
      <w:r>
        <w:rPr>
          <w:rFonts w:hint="cs"/>
          <w:rtl/>
        </w:rPr>
        <w:t xml:space="preserve">شود، طبق مبانی قوم در فهمشان از روایات باب هلال (که این ها را مربوط به استصحاب دانسته اند) حکم به استصحاب شهر رمضان می شود. نتیجه این که روز سی ام محکوم به ماه رمضان می شود. </w:t>
      </w:r>
    </w:p>
    <w:p w:rsidR="003C4E70" w:rsidRDefault="003C4E70" w:rsidP="003C4E70">
      <w:pPr>
        <w:rPr>
          <w:rtl/>
        </w:rPr>
      </w:pPr>
      <w:r>
        <w:rPr>
          <w:rFonts w:hint="cs"/>
          <w:rtl/>
        </w:rPr>
        <w:t xml:space="preserve">اما عید بودن فردا، از لوازم بقاء ماه رمضان است. </w:t>
      </w:r>
    </w:p>
    <w:p w:rsidR="003C4E70" w:rsidRDefault="003C4E70" w:rsidP="003C4E70">
      <w:pPr>
        <w:pStyle w:val="Heading6"/>
        <w:rPr>
          <w:rtl/>
        </w:rPr>
      </w:pPr>
      <w:bookmarkStart w:id="5" w:name="_Toc499006354"/>
      <w:r>
        <w:rPr>
          <w:rFonts w:hint="cs"/>
          <w:rtl/>
        </w:rPr>
        <w:t>کلام مرحوم نائینی: جریان استصحاب در فرض ترکّب موضوع</w:t>
      </w:r>
      <w:bookmarkEnd w:id="5"/>
    </w:p>
    <w:p w:rsidR="003C4E70" w:rsidRDefault="003C4E70" w:rsidP="003C4E70">
      <w:pPr>
        <w:rPr>
          <w:rtl/>
        </w:rPr>
      </w:pPr>
      <w:r>
        <w:rPr>
          <w:rFonts w:hint="cs"/>
          <w:rtl/>
        </w:rPr>
        <w:t xml:space="preserve">مرحوم نائینی فرموده اند: این که لازمه استصحاب ماه رمضان این است که فردا عید باشد صحیح نیست؛ چرا که یا عنوان اول (موضوع احکام عید) مرکب است و یا بسیط. </w:t>
      </w:r>
    </w:p>
    <w:p w:rsidR="003C4E70" w:rsidRDefault="003C4E70" w:rsidP="003C4E70">
      <w:pPr>
        <w:rPr>
          <w:rtl/>
        </w:rPr>
      </w:pPr>
      <w:r>
        <w:rPr>
          <w:rFonts w:hint="cs"/>
          <w:rtl/>
        </w:rPr>
        <w:t>در صورت مرکب بودن (روز سابق، رمضان باشد + امروز، شوال باشد. و یا روز سابق شوال نباشد + امروز شوال باشد.)، با استصحاب عدم شوال، یک جزء موضوع ثابت شده (شوال بودن روز سی و یکم هم که وجدانی است.) و اثبات احکام عید، از باب ملازمه خفیه نیست و شأن این استصحاب، شأن سایر استصحابات در اجزای موضوع مرکب است، مثل استصحاب بقاء طهارت بری اثبات صحت صلات، در جایی که اصل نماز خواندن، محرز است. طبق این معنا، عنوان (اول) به مانند عنوان (صلات) است که مرکب از اجزاء بوده و عین اجزاء است.</w:t>
      </w:r>
    </w:p>
    <w:p w:rsidR="003C4E70" w:rsidRDefault="003C4E70" w:rsidP="003C4E70">
      <w:pPr>
        <w:rPr>
          <w:rtl/>
        </w:rPr>
      </w:pPr>
      <w:r>
        <w:rPr>
          <w:rFonts w:hint="cs"/>
          <w:rtl/>
        </w:rPr>
        <w:lastRenderedPageBreak/>
        <w:t>در صورتی هم که عنوان اول، را عنوان بسیط و انتزاعی بدانیم که تحققش، منوط به اموری بوده و مسبب از آن امور است (شوال بودن امروز و شوال نبودن دیروز، مولّد و سبب تولید عنوان اولیت است.)، مثل پخته شدنِ غذا که مسبب از سوزندان زغال و آتش زدن است، در این صورت استصحاب بقاء شهر سابق فایده ای ندارد. با بیان خفای واسطه هم مشکل حل نمی شود؛ چرا که این طور نیست که عرف، بین اسباب عنوان اول و خود عنوان اولیت، تسامح کند و عینیت قائل شود.</w:t>
      </w:r>
    </w:p>
    <w:p w:rsidR="003C4E70" w:rsidRDefault="003C4E70" w:rsidP="003C4E70">
      <w:pPr>
        <w:rPr>
          <w:rtl/>
        </w:rPr>
      </w:pPr>
      <w:r>
        <w:rPr>
          <w:rFonts w:hint="cs"/>
          <w:rtl/>
        </w:rPr>
        <w:t xml:space="preserve">بعد فرموده اند: حق این است که که عنوان اول، عنوان بسیطی است و نمی توان با استصحاب بقاء شهر رمضان، اثبات اول شوال کرد و خفاء واسطه نیز مشکلی را حل نمی کند. </w:t>
      </w:r>
    </w:p>
    <w:p w:rsidR="003C4E70" w:rsidRDefault="003C4E70" w:rsidP="003C4E70">
      <w:pPr>
        <w:rPr>
          <w:rtl/>
        </w:rPr>
      </w:pPr>
      <w:r>
        <w:rPr>
          <w:rFonts w:hint="cs"/>
          <w:rtl/>
        </w:rPr>
        <w:t>ایشان در ادامه ادعای بالاتری مطرح نموده و فرموده اند: به طور کلی، معانی الفاظ، وحدانی و بسیط می باشند، چرا که حتی در صورت چند جزئی بودن معنا، لحاظ اجتماع آن اجزاء، باعث می شود که معنای لفظ، یک معنای وحدانی باشد. عنوان اجتماع، در معانی چند جزئی، مقوّم معنا می باشد.</w:t>
      </w:r>
    </w:p>
    <w:p w:rsidR="003C4E70" w:rsidRDefault="003C4E70" w:rsidP="003C4E70">
      <w:pPr>
        <w:rPr>
          <w:rtl/>
        </w:rPr>
      </w:pPr>
      <w:r>
        <w:rPr>
          <w:rFonts w:hint="cs"/>
          <w:rtl/>
        </w:rPr>
        <w:t>نکته: در مواردی که عنوان مأمور به مولی، بسیط و روشن بوده و از طرفی هم مسبب از اموری باشد، در صورت شک در تحقق آن مأمور به (مثلا شک می کنیم که پخته شدن با سوزاندن یک کیلو زغال محقق می</w:t>
      </w:r>
      <w:r>
        <w:rPr>
          <w:rtl/>
        </w:rPr>
        <w:softHyphen/>
      </w:r>
      <w:r>
        <w:rPr>
          <w:rFonts w:hint="cs"/>
          <w:rtl/>
        </w:rPr>
        <w:t xml:space="preserve">شود یا دو کیلو)، می بایست نسبت به اجزاء و شرایط احتیاط کرد، چرا که مطلوب مولی، معلوم بوده و شک ما، شک در محصل مطلوب است. در مواردی هم که مأمور به مولی، مرکب بوده و شک در اجزاء آن داشته باشیم، شک ما به شک در عنوان و مأمور به بازگشت کرده و مجرای براءۀ است. عنوانِ نماز جزء مواردی است که از مجموع چند جزء انتزاع می شود و حقیقتا بر مجموع آن ها به قید اجتماع صادق است و لذا در هنگام شک در اجزاء و شرایط نماز، اصل براءۀ جاری می شود و این بر خلاف عناوینی مثل پخته شدن است که مسبّب از یک سری اجزاء بوده و با شک در آن اجزاء، احتیاط جاری شود. </w:t>
      </w:r>
    </w:p>
    <w:p w:rsidR="003C4E70" w:rsidRDefault="003C4E70" w:rsidP="003C4E70">
      <w:pPr>
        <w:rPr>
          <w:rtl/>
        </w:rPr>
      </w:pPr>
      <w:r>
        <w:rPr>
          <w:rFonts w:hint="cs"/>
          <w:rtl/>
        </w:rPr>
        <w:t xml:space="preserve">مرحوم نائینی در ادامه فرموده اند: اصلا ممکن نیست که معانی الفاظ، مرکب باشند. معانی الفاظ، عنوانِ وحدانیِ بسیط است که متقوم به مجموع اموری است، مثل صلات که و لو مرکب از یک سری اجزائی است، لکن برای مجموع آن اجزاء به قید اجتماع، وضع شده است و این طور نیست که وضعش برای آن اجزاء، از قبیل وضع برای متعدد باشد. </w:t>
      </w:r>
    </w:p>
    <w:p w:rsidR="003C4E70" w:rsidRDefault="003C4E70" w:rsidP="003C4E70">
      <w:pPr>
        <w:rPr>
          <w:rtl/>
        </w:rPr>
      </w:pPr>
      <w:r>
        <w:rPr>
          <w:rFonts w:hint="cs"/>
          <w:rtl/>
        </w:rPr>
        <w:t>البته ممکن است که غرض شارع به مرکّب تعلق گرفته باشد (مثلا نمازی محقق شود، وضوئی هم گرفته شود.)، لکن بحث ما در معانی الفاظ است. در مورد معانی الفاظ در موارد معانی چند جزئی، ادعای ما این است که لفظ برای مجموع معنای به قید اجتماع وضع شده است.</w:t>
      </w:r>
    </w:p>
    <w:p w:rsidR="003C4E70" w:rsidRDefault="003C4E70" w:rsidP="003C4E70">
      <w:pPr>
        <w:rPr>
          <w:rtl/>
        </w:rPr>
      </w:pPr>
      <w:r>
        <w:rPr>
          <w:rFonts w:hint="cs"/>
          <w:rtl/>
        </w:rPr>
        <w:t>پس عنوانِ (اول شهر) عنوان بسیطی بوده که ترکب نداشته و استصحاب در آن، جاری نیست.</w:t>
      </w:r>
    </w:p>
    <w:p w:rsidR="003C4E70" w:rsidRDefault="003C4E70" w:rsidP="003C4E70">
      <w:pPr>
        <w:rPr>
          <w:rtl/>
        </w:rPr>
      </w:pPr>
      <w:r>
        <w:rPr>
          <w:rFonts w:hint="cs"/>
          <w:rtl/>
        </w:rPr>
        <w:lastRenderedPageBreak/>
        <w:t xml:space="preserve">ایشان در ادامه یک مطلب فقهی در مورد موضوع احکام العید بیان می کنند: </w:t>
      </w:r>
    </w:p>
    <w:p w:rsidR="003C4E70" w:rsidRDefault="003C4E70" w:rsidP="003C4E70">
      <w:pPr>
        <w:rPr>
          <w:rtl/>
        </w:rPr>
      </w:pPr>
      <w:r>
        <w:rPr>
          <w:rFonts w:hint="cs"/>
          <w:rtl/>
        </w:rPr>
        <w:t>ممکن است که بگوییم مستفاد از ادله شرعی این است که موضوع احکام عید، عنوانِ (اول الشهر) نیست، بلکه عنوانِ مرکب است که دو جزء دارد: دیروز شوال نبوده باشد و امروز هم شوال بوده باشد. این مطلب از ادله ای که روز رؤیت را به عنوان روز فطره معرفی می کنند استفاده می شود.</w:t>
      </w:r>
    </w:p>
    <w:p w:rsidR="003C4E70" w:rsidRPr="00236F55" w:rsidRDefault="003C4E70" w:rsidP="003C4E70">
      <w:pPr>
        <w:rPr>
          <w:rtl/>
        </w:rPr>
      </w:pPr>
      <w:r w:rsidRPr="00236F55">
        <w:rPr>
          <w:rFonts w:hint="cs"/>
          <w:rtl/>
        </w:rPr>
        <w:t>با این بیان مرحوم نائینی</w:t>
      </w:r>
      <w:r>
        <w:rPr>
          <w:rFonts w:hint="cs"/>
          <w:rtl/>
        </w:rPr>
        <w:t>،</w:t>
      </w:r>
      <w:r w:rsidRPr="00236F55">
        <w:rPr>
          <w:rFonts w:hint="cs"/>
          <w:rtl/>
        </w:rPr>
        <w:t xml:space="preserve"> مشکل مثبتیت در جریان استصحاب، حل می شود.</w:t>
      </w:r>
    </w:p>
    <w:p w:rsidR="003C4E70" w:rsidRPr="00236F55" w:rsidRDefault="003C4E70" w:rsidP="003C4E70">
      <w:pPr>
        <w:rPr>
          <w:rtl/>
        </w:rPr>
      </w:pPr>
      <w:r w:rsidRPr="00236F55">
        <w:rPr>
          <w:rFonts w:hint="cs"/>
          <w:rtl/>
        </w:rPr>
        <w:t>از کلمات ایشان استفاده می شود که مشکل ما در موارد دیگر، هم حل می شود. برای مثال، یوم عرفه عنوانی برای روز هشتمِ بعد از عنوان (اول) نمی باشد، بلکه عنوانی است برای روزی که هفت روز بعد از عنوانِ مرکبِ (روزی که از ذی الحجه است و روز قبلش ذی القعده بوده باشد.) می باشد.</w:t>
      </w:r>
      <w:r>
        <w:rPr>
          <w:rStyle w:val="FootnoteReference"/>
          <w:rtl/>
        </w:rPr>
        <w:footnoteReference w:id="1"/>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03A" w:rsidRDefault="0058203A" w:rsidP="008B750B">
      <w:pPr>
        <w:spacing w:line="240" w:lineRule="auto"/>
      </w:pPr>
      <w:r>
        <w:separator/>
      </w:r>
    </w:p>
  </w:endnote>
  <w:endnote w:type="continuationSeparator" w:id="0">
    <w:p w:rsidR="0058203A" w:rsidRDefault="0058203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F2358" w:rsidRPr="00AF235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7598F" w:rsidP="001B6799">
          <w:pPr>
            <w:pStyle w:val="Footer"/>
            <w:bidi w:val="0"/>
            <w:rPr>
              <w:color w:val="808080" w:themeColor="background1" w:themeShade="80"/>
              <w:rtl/>
            </w:rPr>
          </w:pPr>
          <w:bookmarkStart w:id="13" w:name="BokAdres"/>
          <w:bookmarkEnd w:id="13"/>
          <w:r>
            <w:rPr>
              <w:color w:val="808080" w:themeColor="background1" w:themeShade="80"/>
            </w:rPr>
            <w:t>U1mq1_13960913-034_ry1_mfeb.ir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03A" w:rsidRDefault="0058203A" w:rsidP="008B750B">
      <w:pPr>
        <w:spacing w:line="240" w:lineRule="auto"/>
      </w:pPr>
      <w:r>
        <w:separator/>
      </w:r>
    </w:p>
  </w:footnote>
  <w:footnote w:type="continuationSeparator" w:id="0">
    <w:p w:rsidR="0058203A" w:rsidRDefault="0058203A" w:rsidP="008B750B">
      <w:pPr>
        <w:spacing w:line="240" w:lineRule="auto"/>
      </w:pPr>
      <w:r>
        <w:continuationSeparator/>
      </w:r>
    </w:p>
  </w:footnote>
  <w:footnote w:id="1">
    <w:p w:rsidR="003C4E70" w:rsidRPr="00236F55" w:rsidRDefault="003C4E70" w:rsidP="003C4E70">
      <w:pPr>
        <w:pStyle w:val="FootnoteText"/>
      </w:pPr>
      <w:r w:rsidRPr="00236F55">
        <w:footnoteRef/>
      </w:r>
      <w:r w:rsidRPr="00236F55">
        <w:rPr>
          <w:rtl/>
        </w:rPr>
        <w:t xml:space="preserve"> </w:t>
      </w:r>
      <w:hyperlink r:id="rId1" w:history="1">
        <w:r w:rsidRPr="00236F55">
          <w:rPr>
            <w:rStyle w:val="Hyperlink"/>
            <w:rFonts w:hint="cs"/>
            <w:rtl/>
          </w:rPr>
          <w:t>فوائد</w:t>
        </w:r>
        <w:r w:rsidRPr="00236F55">
          <w:rPr>
            <w:rStyle w:val="Hyperlink"/>
            <w:rtl/>
          </w:rPr>
          <w:t xml:space="preserve"> </w:t>
        </w:r>
        <w:r w:rsidRPr="00236F55">
          <w:rPr>
            <w:rStyle w:val="Hyperlink"/>
            <w:rFonts w:hint="cs"/>
            <w:rtl/>
          </w:rPr>
          <w:t>الاصول،</w:t>
        </w:r>
        <w:r w:rsidRPr="00236F55">
          <w:rPr>
            <w:rStyle w:val="Hyperlink"/>
            <w:rtl/>
          </w:rPr>
          <w:t xml:space="preserve"> </w:t>
        </w:r>
        <w:r w:rsidRPr="00236F55">
          <w:rPr>
            <w:rStyle w:val="Hyperlink"/>
            <w:rFonts w:hint="cs"/>
            <w:rtl/>
          </w:rPr>
          <w:t>محقق</w:t>
        </w:r>
        <w:r w:rsidRPr="00236F55">
          <w:rPr>
            <w:rStyle w:val="Hyperlink"/>
            <w:rtl/>
          </w:rPr>
          <w:t xml:space="preserve"> </w:t>
        </w:r>
        <w:r w:rsidRPr="00236F55">
          <w:rPr>
            <w:rStyle w:val="Hyperlink"/>
            <w:rFonts w:hint="cs"/>
            <w:rtl/>
          </w:rPr>
          <w:t>نایینی</w:t>
        </w:r>
        <w:r w:rsidRPr="00236F55">
          <w:rPr>
            <w:rStyle w:val="Hyperlink"/>
            <w:rtl/>
          </w:rPr>
          <w:t xml:space="preserve"> (</w:t>
        </w:r>
        <w:r w:rsidRPr="00236F55">
          <w:rPr>
            <w:rStyle w:val="Hyperlink"/>
            <w:rFonts w:hint="cs"/>
            <w:rtl/>
          </w:rPr>
          <w:t>ابوالقاسم</w:t>
        </w:r>
        <w:r w:rsidRPr="00236F55">
          <w:rPr>
            <w:rStyle w:val="Hyperlink"/>
            <w:rtl/>
          </w:rPr>
          <w:t xml:space="preserve"> </w:t>
        </w:r>
        <w:r w:rsidRPr="00236F55">
          <w:rPr>
            <w:rStyle w:val="Hyperlink"/>
            <w:rFonts w:hint="cs"/>
            <w:rtl/>
          </w:rPr>
          <w:t>خویی</w:t>
        </w:r>
        <w:r w:rsidRPr="00236F55">
          <w:rPr>
            <w:rStyle w:val="Hyperlink"/>
            <w:rtl/>
          </w:rPr>
          <w:t>)</w:t>
        </w:r>
        <w:r w:rsidRPr="00236F55">
          <w:rPr>
            <w:rStyle w:val="Hyperlink"/>
            <w:rFonts w:hint="cs"/>
            <w:rtl/>
          </w:rPr>
          <w:t>،</w:t>
        </w:r>
        <w:r w:rsidRPr="00236F55">
          <w:rPr>
            <w:rStyle w:val="Hyperlink"/>
            <w:rtl/>
          </w:rPr>
          <w:t xml:space="preserve"> </w:t>
        </w:r>
        <w:r w:rsidRPr="00236F55">
          <w:rPr>
            <w:rStyle w:val="Hyperlink"/>
            <w:rFonts w:hint="cs"/>
            <w:rtl/>
          </w:rPr>
          <w:t>ج</w:t>
        </w:r>
        <w:r w:rsidRPr="00236F55">
          <w:rPr>
            <w:rStyle w:val="Hyperlink"/>
            <w:rtl/>
          </w:rPr>
          <w:t>4</w:t>
        </w:r>
        <w:r w:rsidRPr="00236F55">
          <w:rPr>
            <w:rStyle w:val="Hyperlink"/>
            <w:rFonts w:hint="cs"/>
            <w:rtl/>
          </w:rPr>
          <w:t>،</w:t>
        </w:r>
        <w:r w:rsidRPr="00236F55">
          <w:rPr>
            <w:rStyle w:val="Hyperlink"/>
            <w:rtl/>
          </w:rPr>
          <w:t xml:space="preserve"> </w:t>
        </w:r>
        <w:r w:rsidRPr="00236F55">
          <w:rPr>
            <w:rStyle w:val="Hyperlink"/>
            <w:rFonts w:hint="cs"/>
            <w:rtl/>
          </w:rPr>
          <w:t>ص</w:t>
        </w:r>
        <w:r w:rsidRPr="00236F55">
          <w:rPr>
            <w:rStyle w:val="Hyperlink"/>
            <w:rtl/>
          </w:rPr>
          <w:t>497.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37598F">
      <w:rPr>
        <w:b/>
        <w:bCs/>
        <w:sz w:val="20"/>
        <w:szCs w:val="24"/>
        <w:rtl/>
      </w:rPr>
      <w:t>034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37598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37598F">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37598F">
      <w:rPr>
        <w:sz w:val="24"/>
        <w:szCs w:val="24"/>
        <w:rtl/>
      </w:rPr>
      <w:t>13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37598F">
      <w:rPr>
        <w:rFonts w:hint="cs"/>
        <w:sz w:val="24"/>
        <w:szCs w:val="24"/>
        <w:rtl/>
      </w:rPr>
      <w:t>تنبیه</w:t>
    </w:r>
    <w:r w:rsidR="0037598F">
      <w:rPr>
        <w:sz w:val="24"/>
        <w:szCs w:val="24"/>
        <w:rtl/>
      </w:rPr>
      <w:t xml:space="preserve"> </w:t>
    </w:r>
    <w:r w:rsidR="0037598F">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37598F">
      <w:rPr>
        <w:rFonts w:hint="cs"/>
        <w:sz w:val="24"/>
        <w:szCs w:val="24"/>
        <w:rtl/>
      </w:rPr>
      <w:t>رضا</w:t>
    </w:r>
    <w:r w:rsidR="0037598F">
      <w:rPr>
        <w:sz w:val="24"/>
        <w:szCs w:val="24"/>
        <w:rtl/>
      </w:rPr>
      <w:t xml:space="preserve"> </w:t>
    </w:r>
    <w:r w:rsidR="0037598F">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37598F">
      <w:rPr>
        <w:rFonts w:hint="cs"/>
        <w:sz w:val="24"/>
        <w:szCs w:val="24"/>
        <w:rtl/>
      </w:rPr>
      <w:t>فروع</w:t>
    </w:r>
    <w:r w:rsidR="0037598F">
      <w:rPr>
        <w:sz w:val="24"/>
        <w:szCs w:val="24"/>
        <w:rtl/>
      </w:rPr>
      <w:t xml:space="preserve"> </w:t>
    </w:r>
    <w:r w:rsidR="0037598F">
      <w:rPr>
        <w:rFonts w:hint="cs"/>
        <w:sz w:val="24"/>
        <w:szCs w:val="24"/>
        <w:rtl/>
      </w:rPr>
      <w:t>اصل</w:t>
    </w:r>
    <w:r w:rsidR="0037598F">
      <w:rPr>
        <w:sz w:val="24"/>
        <w:szCs w:val="24"/>
        <w:rtl/>
      </w:rPr>
      <w:t xml:space="preserve"> </w:t>
    </w:r>
    <w:r w:rsidR="0037598F">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7598F"/>
    <w:rsid w:val="00386C11"/>
    <w:rsid w:val="00397466"/>
    <w:rsid w:val="003A6148"/>
    <w:rsid w:val="003C33F6"/>
    <w:rsid w:val="003C3D2E"/>
    <w:rsid w:val="003C43A5"/>
    <w:rsid w:val="003C4E70"/>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66269"/>
    <w:rsid w:val="00580C24"/>
    <w:rsid w:val="0058203A"/>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2358"/>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4/497/&#1583;&#1582;&#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60635-BBA7-4800-999B-FAEB1D1D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1</Pages>
  <Words>655</Words>
  <Characters>3737</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4384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cp:lastPrinted>2017-11-21T02:14:00Z</cp:lastPrinted>
  <dcterms:created xsi:type="dcterms:W3CDTF">2017-11-20T14:15:00Z</dcterms:created>
  <dcterms:modified xsi:type="dcterms:W3CDTF">2017-11-21T02:14:00Z</dcterms:modified>
  <cp:contentStatus>ویرایش 2.3</cp:contentStatus>
  <cp:version>2.3</cp:version>
</cp:coreProperties>
</file>