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92" w:rsidRPr="00946E09" w:rsidRDefault="00717875" w:rsidP="00B31F0D">
      <w:pPr>
        <w:ind w:right="-180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بسم الله الرحمن الرحیم</w:t>
      </w:r>
    </w:p>
    <w:p w:rsidR="004B7D92" w:rsidRDefault="004B7D92" w:rsidP="004B7D92">
      <w:pPr>
        <w:jc w:val="center"/>
        <w:rPr>
          <w:sz w:val="32"/>
          <w:szCs w:val="32"/>
        </w:rPr>
      </w:pPr>
    </w:p>
    <w:p w:rsidR="004B7D92" w:rsidRDefault="004B7D92" w:rsidP="0063041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1 – </w:t>
      </w:r>
      <w:r w:rsidR="00630410">
        <w:rPr>
          <w:rFonts w:ascii="Tahoma" w:hAnsi="Tahoma" w:cs="Tahoma"/>
          <w:sz w:val="24"/>
          <w:szCs w:val="24"/>
          <w:rtl/>
        </w:rPr>
        <w:t xml:space="preserve">نام و نام خانوادگی : </w:t>
      </w:r>
    </w:p>
    <w:p w:rsidR="004B7D92" w:rsidRDefault="004B7D92" w:rsidP="004B7D92">
      <w:pPr>
        <w:rPr>
          <w:rFonts w:asciiTheme="minorBidi" w:hAnsiTheme="minorBidi"/>
          <w:sz w:val="24"/>
          <w:szCs w:val="24"/>
          <w:rtl/>
        </w:rPr>
      </w:pPr>
    </w:p>
    <w:p w:rsidR="004B7D92" w:rsidRDefault="004B7D92" w:rsidP="00630410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2 –</w:t>
      </w:r>
      <w:r w:rsidR="00F0357D">
        <w:rPr>
          <w:rFonts w:ascii="Tahoma" w:hAnsi="Tahoma" w:cs="Tahoma"/>
          <w:sz w:val="24"/>
          <w:szCs w:val="24"/>
          <w:rtl/>
        </w:rPr>
        <w:t xml:space="preserve"> نام همکاران :</w:t>
      </w:r>
      <w:r w:rsidR="00FA1564"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630410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3 – شماره گروه :</w:t>
      </w:r>
      <w:r w:rsidR="00F0357D">
        <w:rPr>
          <w:rFonts w:asciiTheme="minorBidi" w:hAnsiTheme="minorBidi"/>
          <w:sz w:val="24"/>
          <w:szCs w:val="24"/>
          <w:rtl/>
        </w:rPr>
        <w:t xml:space="preserve"> </w:t>
      </w:r>
      <w:r w:rsidR="009A068E">
        <w:rPr>
          <w:rFonts w:asciiTheme="minorBidi" w:hAnsiTheme="minorBidi"/>
          <w:sz w:val="24"/>
          <w:szCs w:val="24"/>
        </w:rPr>
        <w:t>1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9A068E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4 – عنوان آزمایش :</w:t>
      </w:r>
      <w:r w:rsidR="009A068E">
        <w:rPr>
          <w:rFonts w:asciiTheme="minorBidi" w:hAnsiTheme="minorBidi" w:cs="Arial" w:hint="cs"/>
          <w:sz w:val="24"/>
          <w:szCs w:val="24"/>
          <w:rtl/>
        </w:rPr>
        <w:t xml:space="preserve"> انبساط حجمی مایعات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63041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6 – تاریخ انجام آزمایش : </w:t>
      </w:r>
      <w:r w:rsidR="00785813">
        <w:rPr>
          <w:rFonts w:ascii="Tahoma" w:hAnsi="Tahoma" w:cs="Tahoma" w:hint="cs"/>
          <w:sz w:val="24"/>
          <w:szCs w:val="24"/>
          <w:rtl/>
        </w:rPr>
        <w:t xml:space="preserve">/  / 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63041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7 – تاریخ تحویل گزارش : </w:t>
      </w:r>
      <w:r w:rsidR="009753A9">
        <w:rPr>
          <w:rFonts w:ascii="Tahoma" w:hAnsi="Tahoma" w:cs="Tahoma"/>
          <w:sz w:val="24"/>
          <w:szCs w:val="24"/>
          <w:rtl/>
        </w:rPr>
        <w:t xml:space="preserve"> </w:t>
      </w:r>
      <w:bookmarkStart w:id="0" w:name="_GoBack"/>
      <w:bookmarkEnd w:id="0"/>
      <w:r w:rsidR="007066D5">
        <w:rPr>
          <w:rFonts w:ascii="Tahoma" w:hAnsi="Tahoma" w:cs="Tahoma" w:hint="cs"/>
          <w:sz w:val="24"/>
          <w:szCs w:val="24"/>
          <w:rtl/>
        </w:rPr>
        <w:t xml:space="preserve"> /  /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4B7D92">
      <w:pPr>
        <w:rPr>
          <w:rtl/>
        </w:rPr>
      </w:pPr>
    </w:p>
    <w:p w:rsidR="004B7D92" w:rsidRDefault="004B7D92" w:rsidP="004B7D92">
      <w:pPr>
        <w:rPr>
          <w:rtl/>
        </w:rPr>
      </w:pPr>
    </w:p>
    <w:p w:rsidR="004B7D92" w:rsidRDefault="004B7D92" w:rsidP="004B7D92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946E09" w:rsidRDefault="00946E09" w:rsidP="006857B4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sz w:val="28"/>
          <w:szCs w:val="28"/>
        </w:rPr>
      </w:pPr>
    </w:p>
    <w:p w:rsidR="006857B4" w:rsidRDefault="006857B4" w:rsidP="006857B4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sz w:val="28"/>
          <w:szCs w:val="28"/>
        </w:rPr>
      </w:pPr>
      <w:r w:rsidRPr="006857B4">
        <w:rPr>
          <w:rFonts w:ascii="Tahoma" w:hAnsi="Tahoma" w:cs="Tahoma" w:hint="cs"/>
          <w:sz w:val="28"/>
          <w:szCs w:val="28"/>
          <w:rtl/>
        </w:rPr>
        <w:lastRenderedPageBreak/>
        <w:t xml:space="preserve">1 </w:t>
      </w:r>
      <w:r w:rsidRPr="006857B4">
        <w:rPr>
          <w:rFonts w:ascii="Tahoma" w:hAnsi="Tahoma" w:cs="Tahoma"/>
          <w:sz w:val="28"/>
          <w:szCs w:val="28"/>
          <w:rtl/>
        </w:rPr>
        <w:t>–</w:t>
      </w:r>
      <w:r w:rsidRPr="006857B4">
        <w:rPr>
          <w:rFonts w:ascii="Tahoma" w:hAnsi="Tahoma" w:cs="Tahoma" w:hint="cs"/>
          <w:sz w:val="28"/>
          <w:szCs w:val="28"/>
          <w:rtl/>
        </w:rPr>
        <w:t xml:space="preserve"> هدف آزمایش : </w:t>
      </w:r>
    </w:p>
    <w:p w:rsidR="00681DEA" w:rsidRDefault="00795E59" w:rsidP="006857B4">
      <w:pPr>
        <w:spacing w:before="100" w:beforeAutospacing="1" w:after="100" w:afterAutospacing="1" w:line="240" w:lineRule="auto"/>
        <w:ind w:left="-188" w:right="-567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>تعیین ضریب انبساط حجمی مایع به وسیله پیکنومتر و با استفاده از نمودار</w:t>
      </w:r>
    </w:p>
    <w:p w:rsidR="002F3CE9" w:rsidRDefault="002F3CE9" w:rsidP="006857B4">
      <w:pPr>
        <w:spacing w:before="100" w:beforeAutospacing="1" w:after="100" w:afterAutospacing="1" w:line="240" w:lineRule="auto"/>
        <w:ind w:left="-188" w:right="-567"/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>وسایل مورد نیاز:</w:t>
      </w:r>
    </w:p>
    <w:p w:rsidR="002F3CE9" w:rsidRDefault="002F3CE9" w:rsidP="00D2255B">
      <w:pPr>
        <w:spacing w:before="100" w:beforeAutospacing="1" w:after="100" w:afterAutospacing="1" w:line="240" w:lineRule="auto"/>
        <w:ind w:left="-188" w:right="-567"/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1 </w:t>
      </w:r>
      <w:r>
        <w:rPr>
          <w:rFonts w:asciiTheme="minorBidi" w:hAnsiTheme="minorBidi" w:cs="Arial"/>
          <w:sz w:val="24"/>
          <w:szCs w:val="24"/>
          <w:rtl/>
        </w:rPr>
        <w:t>–</w:t>
      </w:r>
      <w:r w:rsidR="009B2936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795E59">
        <w:rPr>
          <w:rFonts w:asciiTheme="minorBidi" w:hAnsiTheme="minorBidi" w:cs="Arial" w:hint="cs"/>
          <w:sz w:val="24"/>
          <w:szCs w:val="24"/>
          <w:rtl/>
        </w:rPr>
        <w:t xml:space="preserve">پیکنومتر  2 </w:t>
      </w:r>
      <w:r w:rsidR="00795E59">
        <w:rPr>
          <w:rFonts w:asciiTheme="minorBidi" w:hAnsiTheme="minorBidi" w:cs="Arial"/>
          <w:sz w:val="24"/>
          <w:szCs w:val="24"/>
          <w:rtl/>
        </w:rPr>
        <w:t>–</w:t>
      </w:r>
      <w:r w:rsidR="00795E59">
        <w:rPr>
          <w:rFonts w:asciiTheme="minorBidi" w:hAnsiTheme="minorBidi" w:cs="Arial" w:hint="cs"/>
          <w:sz w:val="24"/>
          <w:szCs w:val="24"/>
          <w:rtl/>
        </w:rPr>
        <w:t xml:space="preserve"> دماسنج  3 </w:t>
      </w:r>
      <w:r w:rsidR="00795E59">
        <w:rPr>
          <w:rFonts w:asciiTheme="minorBidi" w:hAnsiTheme="minorBidi" w:cs="Arial"/>
          <w:sz w:val="24"/>
          <w:szCs w:val="24"/>
          <w:rtl/>
        </w:rPr>
        <w:t>–</w:t>
      </w:r>
      <w:r w:rsidR="00795E59">
        <w:rPr>
          <w:rFonts w:asciiTheme="minorBidi" w:hAnsiTheme="minorBidi" w:cs="Arial" w:hint="cs"/>
          <w:sz w:val="24"/>
          <w:szCs w:val="24"/>
          <w:rtl/>
        </w:rPr>
        <w:t xml:space="preserve"> هم زن  4 </w:t>
      </w:r>
      <w:r w:rsidR="00795E59">
        <w:rPr>
          <w:rFonts w:asciiTheme="minorBidi" w:hAnsiTheme="minorBidi" w:cs="Arial"/>
          <w:sz w:val="24"/>
          <w:szCs w:val="24"/>
          <w:rtl/>
        </w:rPr>
        <w:t>–</w:t>
      </w:r>
      <w:r w:rsidR="00795E59">
        <w:rPr>
          <w:rFonts w:asciiTheme="minorBidi" w:hAnsiTheme="minorBidi" w:cs="Arial" w:hint="cs"/>
          <w:sz w:val="24"/>
          <w:szCs w:val="24"/>
          <w:rtl/>
        </w:rPr>
        <w:t xml:space="preserve"> بشر  5 </w:t>
      </w:r>
      <w:r w:rsidR="00795E59">
        <w:rPr>
          <w:rFonts w:asciiTheme="minorBidi" w:hAnsiTheme="minorBidi" w:cs="Arial"/>
          <w:sz w:val="24"/>
          <w:szCs w:val="24"/>
          <w:rtl/>
        </w:rPr>
        <w:t>–</w:t>
      </w:r>
      <w:r w:rsidR="00795E59">
        <w:rPr>
          <w:rFonts w:asciiTheme="minorBidi" w:hAnsiTheme="minorBidi" w:cs="Arial" w:hint="cs"/>
          <w:sz w:val="24"/>
          <w:szCs w:val="24"/>
          <w:rtl/>
        </w:rPr>
        <w:t xml:space="preserve"> گیره  6 </w:t>
      </w:r>
      <w:r w:rsidR="00795E59">
        <w:rPr>
          <w:rFonts w:asciiTheme="minorBidi" w:hAnsiTheme="minorBidi" w:cs="Arial"/>
          <w:sz w:val="24"/>
          <w:szCs w:val="24"/>
          <w:rtl/>
        </w:rPr>
        <w:t>–</w:t>
      </w:r>
      <w:r w:rsidR="00795E59">
        <w:rPr>
          <w:rFonts w:asciiTheme="minorBidi" w:hAnsiTheme="minorBidi" w:cs="Arial" w:hint="cs"/>
          <w:sz w:val="24"/>
          <w:szCs w:val="24"/>
          <w:rtl/>
        </w:rPr>
        <w:t xml:space="preserve"> پایه  7 </w:t>
      </w:r>
      <w:r w:rsidR="00795E59">
        <w:rPr>
          <w:rFonts w:asciiTheme="minorBidi" w:hAnsiTheme="minorBidi" w:cs="Arial"/>
          <w:sz w:val="24"/>
          <w:szCs w:val="24"/>
          <w:rtl/>
        </w:rPr>
        <w:t>–</w:t>
      </w:r>
      <w:r w:rsidR="00795E59">
        <w:rPr>
          <w:rFonts w:asciiTheme="minorBidi" w:hAnsiTheme="minorBidi" w:cs="Arial" w:hint="cs"/>
          <w:sz w:val="24"/>
          <w:szCs w:val="24"/>
          <w:rtl/>
        </w:rPr>
        <w:t xml:space="preserve"> ترازو  8 - الکل</w:t>
      </w:r>
    </w:p>
    <w:p w:rsidR="006857B4" w:rsidRPr="00785813" w:rsidRDefault="006857B4" w:rsidP="00785813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sz w:val="24"/>
          <w:szCs w:val="24"/>
          <w:rtl/>
        </w:rPr>
      </w:pPr>
      <w:r w:rsidRPr="006857B4">
        <w:rPr>
          <w:rFonts w:ascii="Tahoma" w:hAnsi="Tahoma" w:cs="Tahoma"/>
          <w:sz w:val="28"/>
          <w:szCs w:val="28"/>
          <w:rtl/>
        </w:rPr>
        <w:t>مقدمه و تئوری :</w:t>
      </w:r>
    </w:p>
    <w:p w:rsidR="00785813" w:rsidRDefault="009A068E" w:rsidP="00B20E7E">
      <w:pPr>
        <w:pStyle w:val="Heading2"/>
        <w:rPr>
          <w:color w:val="auto"/>
          <w:rtl/>
        </w:rPr>
      </w:pPr>
      <w:r w:rsidRPr="009A068E">
        <w:rPr>
          <w:color w:val="auto"/>
          <w:rtl/>
        </w:rPr>
        <w:t>گفتنی است آزمایش‌های بسیاری وجود دارند که مستقل بودن ضریب انبساط حجمی از تغییرات فشار را نشان می‌دهند؛ و نیز ناچیز بودن تغییرات بتا در اثر تغییرات دما. از این رو می‌توان «بتاً را در یک گسترهٔ کوچک دما ثابت پنداشت. یکای</w:t>
      </w:r>
      <w:r w:rsidRPr="009A068E">
        <w:rPr>
          <w:color w:val="auto"/>
        </w:rPr>
        <w:t xml:space="preserve"> β»</w:t>
      </w:r>
      <w:r w:rsidRPr="009A068E">
        <w:rPr>
          <w:color w:val="auto"/>
          <w:rtl/>
        </w:rPr>
        <w:t>بر کلوین" است</w:t>
      </w:r>
      <w:r w:rsidRPr="009A068E">
        <w:rPr>
          <w:color w:val="auto"/>
        </w:rPr>
        <w:t>.</w:t>
      </w:r>
    </w:p>
    <w:p w:rsidR="009A068E" w:rsidRDefault="009A068E" w:rsidP="009A068E">
      <w:pPr>
        <w:rPr>
          <w:rtl/>
        </w:rPr>
      </w:pPr>
    </w:p>
    <w:p w:rsidR="009A068E" w:rsidRPr="009A068E" w:rsidRDefault="009A068E" w:rsidP="009A068E">
      <w:pPr>
        <w:rPr>
          <w:rtl/>
        </w:rPr>
      </w:pPr>
    </w:p>
    <w:p w:rsidR="00F837E0" w:rsidRDefault="00F837E0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3  - روش انجام آزمایش :</w:t>
      </w:r>
    </w:p>
    <w:p w:rsidR="00F837E0" w:rsidRPr="00F76B00" w:rsidRDefault="00F837E0">
      <w:pPr>
        <w:rPr>
          <w:rFonts w:asciiTheme="minorBidi" w:hAnsiTheme="minorBidi"/>
          <w:sz w:val="28"/>
          <w:szCs w:val="28"/>
          <w:rtl/>
        </w:rPr>
      </w:pPr>
      <w:r w:rsidRPr="00F76B00">
        <w:rPr>
          <w:rFonts w:asciiTheme="minorBidi" w:hAnsiTheme="minorBidi" w:hint="cs"/>
          <w:sz w:val="28"/>
          <w:szCs w:val="28"/>
          <w:rtl/>
        </w:rPr>
        <w:t xml:space="preserve">الف : </w:t>
      </w:r>
    </w:p>
    <w:p w:rsidR="005A631A" w:rsidRPr="00D2255B" w:rsidRDefault="00912DAA" w:rsidP="00B20E7E">
      <w:pPr>
        <w:rPr>
          <w:rFonts w:asciiTheme="minorBidi" w:hAnsiTheme="minorBidi"/>
          <w:sz w:val="24"/>
          <w:szCs w:val="24"/>
        </w:rPr>
      </w:pPr>
      <w:proofErr w:type="gramStart"/>
      <w:r w:rsidRPr="00D2255B">
        <w:rPr>
          <w:rFonts w:asciiTheme="minorBidi" w:hAnsiTheme="minorBidi"/>
          <w:sz w:val="24"/>
          <w:szCs w:val="24"/>
        </w:rPr>
        <w:t>I</w:t>
      </w:r>
      <w:r w:rsidRPr="00D2255B">
        <w:rPr>
          <w:rFonts w:asciiTheme="minorBidi" w:hAnsiTheme="minorBidi"/>
          <w:sz w:val="24"/>
          <w:szCs w:val="24"/>
          <w:rtl/>
        </w:rPr>
        <w:t xml:space="preserve"> –</w:t>
      </w:r>
      <w:r w:rsidR="00425F24" w:rsidRPr="00D2255B">
        <w:rPr>
          <w:rFonts w:asciiTheme="minorBidi" w:hAnsiTheme="minorBidi"/>
          <w:sz w:val="24"/>
          <w:szCs w:val="24"/>
          <w:rtl/>
        </w:rPr>
        <w:t xml:space="preserve"> </w:t>
      </w:r>
      <w:r w:rsidR="00B20E7E">
        <w:rPr>
          <w:rFonts w:asciiTheme="minorBidi" w:hAnsiTheme="minorBidi" w:hint="cs"/>
          <w:sz w:val="24"/>
          <w:szCs w:val="24"/>
          <w:rtl/>
        </w:rPr>
        <w:t>پیکنومتر را تمیز کرده و وزن می کنیم.</w:t>
      </w:r>
      <w:proofErr w:type="gramEnd"/>
    </w:p>
    <w:p w:rsidR="005A631A" w:rsidRPr="00D2255B" w:rsidRDefault="00912DAA" w:rsidP="00B20E7E">
      <w:pPr>
        <w:jc w:val="both"/>
        <w:rPr>
          <w:rFonts w:asciiTheme="minorBidi" w:hAnsiTheme="minorBidi"/>
          <w:sz w:val="24"/>
          <w:szCs w:val="24"/>
          <w:rtl/>
        </w:rPr>
      </w:pPr>
      <w:proofErr w:type="gramStart"/>
      <w:r w:rsidRPr="00D2255B">
        <w:rPr>
          <w:rFonts w:asciiTheme="minorBidi" w:hAnsiTheme="minorBidi"/>
          <w:sz w:val="24"/>
          <w:szCs w:val="24"/>
        </w:rPr>
        <w:t>II</w:t>
      </w:r>
      <w:r w:rsidRPr="00D2255B">
        <w:rPr>
          <w:rFonts w:asciiTheme="minorBidi" w:hAnsiTheme="minorBidi"/>
          <w:sz w:val="24"/>
          <w:szCs w:val="24"/>
          <w:rtl/>
        </w:rPr>
        <w:t xml:space="preserve"> – </w:t>
      </w:r>
      <w:r w:rsidR="00B20E7E">
        <w:rPr>
          <w:rFonts w:asciiTheme="minorBidi" w:hAnsiTheme="minorBidi" w:hint="cs"/>
          <w:sz w:val="24"/>
          <w:szCs w:val="24"/>
          <w:rtl/>
        </w:rPr>
        <w:t>سپس آن را از مایع لبریز (طوری که مقداری از مایع بریزد) میکنیم.</w:t>
      </w:r>
      <w:proofErr w:type="gramEnd"/>
      <w:r w:rsidR="00B20E7E">
        <w:rPr>
          <w:rFonts w:asciiTheme="minorBidi" w:hAnsiTheme="minorBidi" w:hint="cs"/>
          <w:sz w:val="24"/>
          <w:szCs w:val="24"/>
          <w:rtl/>
        </w:rPr>
        <w:t xml:space="preserve">  سپس درپوش آن را می گذاریم و آن را وزن کردیم</w:t>
      </w:r>
    </w:p>
    <w:p w:rsidR="00912DAA" w:rsidRPr="00D2255B" w:rsidRDefault="00912DAA" w:rsidP="00F94BB2">
      <w:pPr>
        <w:rPr>
          <w:rFonts w:asciiTheme="minorBidi" w:hAnsiTheme="minorBidi"/>
          <w:sz w:val="24"/>
          <w:szCs w:val="24"/>
        </w:rPr>
      </w:pPr>
      <w:r w:rsidRPr="00D2255B">
        <w:rPr>
          <w:rFonts w:asciiTheme="minorBidi" w:hAnsiTheme="minorBidi"/>
          <w:sz w:val="24"/>
          <w:szCs w:val="24"/>
        </w:rPr>
        <w:t>III</w:t>
      </w:r>
      <w:r w:rsidRPr="00D2255B">
        <w:rPr>
          <w:rFonts w:asciiTheme="minorBidi" w:hAnsiTheme="minorBidi"/>
          <w:sz w:val="24"/>
          <w:szCs w:val="24"/>
          <w:rtl/>
        </w:rPr>
        <w:t xml:space="preserve"> –</w:t>
      </w:r>
      <w:r w:rsidR="00B20E7E">
        <w:rPr>
          <w:rFonts w:asciiTheme="minorBidi" w:hAnsiTheme="minorBidi"/>
          <w:sz w:val="24"/>
          <w:szCs w:val="24"/>
          <w:rtl/>
        </w:rPr>
        <w:t xml:space="preserve"> </w:t>
      </w:r>
      <w:r w:rsidR="00B20E7E">
        <w:rPr>
          <w:rFonts w:asciiTheme="minorBidi" w:hAnsiTheme="minorBidi" w:hint="cs"/>
          <w:sz w:val="24"/>
          <w:szCs w:val="24"/>
          <w:rtl/>
        </w:rPr>
        <w:t xml:space="preserve">دستگاه را آماده میکنیم و پیکنومتر را درون آن قرار می </w:t>
      </w:r>
      <w:proofErr w:type="gramStart"/>
      <w:r w:rsidR="00B20E7E">
        <w:rPr>
          <w:rFonts w:asciiTheme="minorBidi" w:hAnsiTheme="minorBidi" w:hint="cs"/>
          <w:sz w:val="24"/>
          <w:szCs w:val="24"/>
          <w:rtl/>
        </w:rPr>
        <w:t>دهیم(</w:t>
      </w:r>
      <w:proofErr w:type="gramEnd"/>
      <w:r w:rsidR="00B20E7E">
        <w:rPr>
          <w:rFonts w:asciiTheme="minorBidi" w:hAnsiTheme="minorBidi" w:hint="cs"/>
          <w:sz w:val="24"/>
          <w:szCs w:val="24"/>
          <w:rtl/>
        </w:rPr>
        <w:t>پیکنومتر نباید با دیواره تماس داشته باشد)(پیکنومتر باید در آب قوطه ور شود) سپس برای هر ده درجه پیکنومتر را از آب خارج کرده و آن را وزن میکنیم</w:t>
      </w:r>
    </w:p>
    <w:p w:rsidR="004D50B2" w:rsidRDefault="00B31F0D" w:rsidP="00E06D9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جدول:</w:t>
      </w:r>
    </w:p>
    <w:p w:rsidR="00BC1936" w:rsidRDefault="00BC1936" w:rsidP="00E06D96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الف:</w:t>
      </w:r>
    </w:p>
    <w:tbl>
      <w:tblPr>
        <w:tblStyle w:val="TableGrid"/>
        <w:bidiVisual/>
        <w:tblW w:w="0" w:type="auto"/>
        <w:tblLook w:val="04A0"/>
      </w:tblPr>
      <w:tblGrid>
        <w:gridCol w:w="1914"/>
        <w:gridCol w:w="1270"/>
        <w:gridCol w:w="1592"/>
        <w:gridCol w:w="1592"/>
        <w:gridCol w:w="1593"/>
        <w:gridCol w:w="1593"/>
      </w:tblGrid>
      <w:tr w:rsidR="00AA5FDF" w:rsidTr="00AA5FDF">
        <w:trPr>
          <w:trHeight w:val="1169"/>
        </w:trPr>
        <w:tc>
          <w:tcPr>
            <w:tcW w:w="1914" w:type="dxa"/>
            <w:tcBorders>
              <w:tr2bl w:val="single" w:sz="4" w:space="0" w:color="auto"/>
            </w:tcBorders>
            <w:vAlign w:val="center"/>
          </w:tcPr>
          <w:p w:rsidR="00AA5FDF" w:rsidRDefault="00AA5FDF" w:rsidP="00DC4356">
            <w:pPr>
              <w:bidi w:val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شماره</w:t>
            </w:r>
          </w:p>
          <w:p w:rsidR="00AA5FDF" w:rsidRDefault="00AA5FDF" w:rsidP="00DC4356">
            <w:pPr>
              <w:bidi w:val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آزمایش</w:t>
            </w:r>
          </w:p>
          <w:p w:rsidR="00AA5FDF" w:rsidRDefault="00AA5FDF" w:rsidP="00DC4356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AA5FDF" w:rsidRDefault="00AA5FDF" w:rsidP="00DC4356">
            <w:pPr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کمیت ها</w:t>
            </w:r>
          </w:p>
        </w:tc>
        <w:tc>
          <w:tcPr>
            <w:tcW w:w="1270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1593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1593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AA5FDF" w:rsidTr="00AA5FDF">
        <w:trPr>
          <w:trHeight w:val="734"/>
        </w:trPr>
        <w:tc>
          <w:tcPr>
            <w:tcW w:w="1914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270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13.66</w:t>
            </w:r>
          </w:p>
        </w:tc>
        <w:tc>
          <w:tcPr>
            <w:tcW w:w="1592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76.48</w:t>
            </w:r>
          </w:p>
        </w:tc>
        <w:tc>
          <w:tcPr>
            <w:tcW w:w="1592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87.96</w:t>
            </w:r>
          </w:p>
        </w:tc>
        <w:tc>
          <w:tcPr>
            <w:tcW w:w="1593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87.81</w:t>
            </w:r>
          </w:p>
        </w:tc>
        <w:tc>
          <w:tcPr>
            <w:tcW w:w="1593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87.46</w:t>
            </w:r>
          </w:p>
        </w:tc>
      </w:tr>
      <w:tr w:rsidR="00AA5FDF" w:rsidTr="00AA5FDF">
        <w:trPr>
          <w:trHeight w:val="734"/>
        </w:trPr>
        <w:tc>
          <w:tcPr>
            <w:tcW w:w="1914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T</w:t>
            </w:r>
          </w:p>
        </w:tc>
        <w:tc>
          <w:tcPr>
            <w:tcW w:w="1270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33</w:t>
            </w:r>
          </w:p>
        </w:tc>
        <w:tc>
          <w:tcPr>
            <w:tcW w:w="1592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43</w:t>
            </w:r>
          </w:p>
        </w:tc>
        <w:tc>
          <w:tcPr>
            <w:tcW w:w="1592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53</w:t>
            </w:r>
          </w:p>
        </w:tc>
        <w:tc>
          <w:tcPr>
            <w:tcW w:w="1593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63</w:t>
            </w:r>
          </w:p>
        </w:tc>
        <w:tc>
          <w:tcPr>
            <w:tcW w:w="1593" w:type="dxa"/>
            <w:vAlign w:val="center"/>
          </w:tcPr>
          <w:p w:rsidR="00AA5FDF" w:rsidRDefault="00AA5FDF" w:rsidP="00DC4356">
            <w:pPr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sz w:val="28"/>
                <w:szCs w:val="28"/>
              </w:rPr>
              <w:t>73</w:t>
            </w:r>
          </w:p>
        </w:tc>
      </w:tr>
    </w:tbl>
    <w:p w:rsidR="00AA650E" w:rsidRDefault="00AA5FDF" w:rsidP="00AA5FDF">
      <w:pPr>
        <w:bidi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وزن خالی</w:t>
      </w:r>
      <w:r>
        <w:rPr>
          <w:rFonts w:ascii="Tahoma" w:hAnsi="Tahoma" w:cs="Tahoma"/>
          <w:sz w:val="28"/>
          <w:szCs w:val="28"/>
        </w:rPr>
        <w:t xml:space="preserve"> : 25.49 g</w:t>
      </w:r>
    </w:p>
    <w:p w:rsidR="00AA5FDF" w:rsidRDefault="00AA5FDF" w:rsidP="00AA5FDF">
      <w:pPr>
        <w:bidi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دمای اولیه</w:t>
      </w:r>
      <w:r>
        <w:rPr>
          <w:rFonts w:ascii="Tahoma" w:hAnsi="Tahoma" w:cs="Tahoma"/>
          <w:sz w:val="28"/>
          <w:szCs w:val="28"/>
        </w:rPr>
        <w:t xml:space="preserve"> : 23 C</w:t>
      </w:r>
    </w:p>
    <w:p w:rsidR="009D18DB" w:rsidRDefault="009D18DB" w:rsidP="00946E09">
      <w:pPr>
        <w:rPr>
          <w:rFonts w:ascii="Tahoma" w:hAnsi="Tahoma" w:cs="Tahoma"/>
          <w:sz w:val="28"/>
          <w:szCs w:val="28"/>
          <w:rtl/>
        </w:rPr>
      </w:pPr>
    </w:p>
    <w:p w:rsidR="004D1A5D" w:rsidRPr="004D1A5D" w:rsidRDefault="00D5016A" w:rsidP="004D1A5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lastRenderedPageBreak/>
        <w:t>محاسبات :</w:t>
      </w:r>
    </w:p>
    <w:p w:rsidR="004D1A5D" w:rsidRPr="00027DF6" w:rsidRDefault="00027DF6" w:rsidP="004D1A5D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3pt;margin-top:9.55pt;width:57.75pt;height:0;z-index:251659264" o:connectortype="straight">
            <v:stroke endarrow="block"/>
          </v:shape>
        </w:pict>
      </w:r>
      <w:r>
        <w:rPr>
          <w:rFonts w:asciiTheme="minorBidi" w:hAnsiTheme="minorBidi"/>
          <w:noProof/>
          <w:sz w:val="28"/>
          <w:szCs w:val="28"/>
          <w:lang w:bidi="ar-SA"/>
        </w:rPr>
        <w:pict>
          <v:shape id="_x0000_s1026" type="#_x0000_t32" style="position:absolute;margin-left:93.75pt;margin-top:9.55pt;width:74.25pt;height:0;z-index:251658240" o:connectortype="straight">
            <v:stroke endarrow="block"/>
          </v:shape>
        </w:pict>
      </w:r>
      <w:r>
        <w:rPr>
          <w:rFonts w:asciiTheme="minorBidi" w:hAnsiTheme="minorBidi"/>
          <w:sz w:val="28"/>
          <w:szCs w:val="28"/>
        </w:rPr>
        <w:t>M = -</w:t>
      </w:r>
      <w:proofErr w:type="gramStart"/>
      <w:r>
        <w:rPr>
          <w:rFonts w:asciiTheme="minorBidi" w:hAnsiTheme="minorBidi"/>
          <w:sz w:val="28"/>
          <w:szCs w:val="28"/>
        </w:rPr>
        <w:t>m</w:t>
      </w:r>
      <w:r>
        <w:rPr>
          <w:rFonts w:asciiTheme="minorBidi" w:hAnsiTheme="minorBidi"/>
          <w:sz w:val="28"/>
          <w:szCs w:val="28"/>
          <w:vertAlign w:val="subscript"/>
        </w:rPr>
        <w:t>0</w:t>
      </w:r>
      <w:r>
        <w:rPr>
          <w:rFonts w:asciiTheme="minorBidi" w:hAnsiTheme="minorBidi"/>
          <w:sz w:val="28"/>
          <w:szCs w:val="28"/>
        </w:rPr>
        <w:t>(</w:t>
      </w:r>
      <w:proofErr w:type="gramEnd"/>
      <w:r>
        <w:rPr>
          <w:rFonts w:asciiTheme="minorBidi" w:hAnsiTheme="minorBidi"/>
          <w:sz w:val="28"/>
          <w:szCs w:val="28"/>
        </w:rPr>
        <w:t>β - γ)                     1.6 = 13.55(β – 2.7 × 10</w:t>
      </w:r>
      <w:r>
        <w:rPr>
          <w:rFonts w:asciiTheme="minorBidi" w:hAnsiTheme="minorBidi"/>
          <w:sz w:val="28"/>
          <w:szCs w:val="28"/>
          <w:vertAlign w:val="superscript"/>
        </w:rPr>
        <w:t>-5</w:t>
      </w:r>
      <w:r>
        <w:rPr>
          <w:rFonts w:asciiTheme="minorBidi" w:hAnsiTheme="minorBidi"/>
          <w:sz w:val="28"/>
          <w:szCs w:val="28"/>
        </w:rPr>
        <w:t>)                 β = 0.11</w:t>
      </w:r>
    </w:p>
    <w:p w:rsidR="00C05D70" w:rsidRDefault="00C05D70" w:rsidP="00C05D7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سوالات :</w:t>
      </w:r>
    </w:p>
    <w:p w:rsidR="00C05D70" w:rsidRDefault="00C05D70" w:rsidP="00C05D7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 w:rsidR="00F3088A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F3088A">
        <w:rPr>
          <w:rFonts w:asciiTheme="minorBidi" w:hAnsiTheme="minorBidi" w:hint="cs"/>
          <w:sz w:val="28"/>
          <w:szCs w:val="28"/>
          <w:rtl/>
        </w:rPr>
        <w:t>منحنی تغییرات جرم نسبت به دما:</w:t>
      </w:r>
    </w:p>
    <w:p w:rsidR="00F3088A" w:rsidRDefault="00F3088A" w:rsidP="00C05D7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2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عرض از مبدا </w:t>
      </w:r>
      <w:r>
        <w:rPr>
          <w:rFonts w:asciiTheme="minorBidi" w:hAnsiTheme="minorBidi"/>
          <w:sz w:val="28"/>
          <w:szCs w:val="28"/>
        </w:rPr>
        <w:t>m</w:t>
      </w:r>
      <w:r>
        <w:rPr>
          <w:rFonts w:asciiTheme="minorBidi" w:hAnsiTheme="minorBidi"/>
          <w:sz w:val="28"/>
          <w:szCs w:val="28"/>
          <w:vertAlign w:val="subscript"/>
        </w:rPr>
        <w:t>0</w:t>
      </w:r>
      <w:r>
        <w:rPr>
          <w:rFonts w:asciiTheme="minorBidi" w:hAnsiTheme="minorBidi" w:hint="cs"/>
          <w:sz w:val="28"/>
          <w:szCs w:val="28"/>
          <w:rtl/>
        </w:rPr>
        <w:t xml:space="preserve"> :</w:t>
      </w:r>
      <w:r w:rsidR="009A068E">
        <w:rPr>
          <w:rFonts w:asciiTheme="minorBidi" w:hAnsiTheme="minorBidi" w:hint="cs"/>
          <w:sz w:val="28"/>
          <w:szCs w:val="28"/>
          <w:rtl/>
        </w:rPr>
        <w:t xml:space="preserve"> </w:t>
      </w:r>
      <w:r w:rsidR="009A068E">
        <w:rPr>
          <w:rFonts w:asciiTheme="minorBidi" w:hAnsiTheme="minorBidi"/>
          <w:sz w:val="28"/>
          <w:szCs w:val="28"/>
        </w:rPr>
        <w:t>-13.55</w:t>
      </w:r>
    </w:p>
    <w:p w:rsidR="00F3088A" w:rsidRDefault="00F3088A" w:rsidP="00C05D7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شیب نمودار و انبساط حجمی مایع :</w:t>
      </w:r>
    </w:p>
    <w:p w:rsidR="00F3088A" w:rsidRPr="00F3088A" w:rsidRDefault="00F3088A" w:rsidP="00C05D70">
      <w:pPr>
        <w:rPr>
          <w:rFonts w:asciiTheme="minorBidi" w:hAnsiTheme="minorBidi"/>
          <w:sz w:val="28"/>
          <w:szCs w:val="28"/>
          <w:rtl/>
        </w:rPr>
      </w:pPr>
    </w:p>
    <w:p w:rsidR="00D5016A" w:rsidRDefault="00D5016A" w:rsidP="00D5016A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6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خطاهای آزمایش :</w:t>
      </w:r>
    </w:p>
    <w:p w:rsidR="003339FA" w:rsidRDefault="003339FA" w:rsidP="00492BB2">
      <w:pPr>
        <w:rPr>
          <w:rFonts w:asciiTheme="minorBidi" w:hAnsiTheme="minorBidi"/>
          <w:sz w:val="24"/>
          <w:szCs w:val="24"/>
          <w:rtl/>
        </w:rPr>
      </w:pPr>
      <w:proofErr w:type="gramStart"/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 w:rsidR="00EC1E4B">
        <w:rPr>
          <w:rFonts w:asciiTheme="minorBidi" w:hAnsiTheme="minorBidi" w:hint="cs"/>
          <w:sz w:val="24"/>
          <w:szCs w:val="24"/>
          <w:rtl/>
        </w:rPr>
        <w:t>.</w:t>
      </w:r>
      <w:proofErr w:type="gramEnd"/>
      <w:r w:rsidR="00B502C7">
        <w:rPr>
          <w:rFonts w:asciiTheme="minorBidi" w:hAnsiTheme="minorBidi"/>
          <w:sz w:val="24"/>
          <w:szCs w:val="24"/>
        </w:rPr>
        <w:t xml:space="preserve"> </w:t>
      </w:r>
      <w:r w:rsidR="00357192">
        <w:rPr>
          <w:rFonts w:asciiTheme="minorBidi" w:hAnsiTheme="minorBidi" w:hint="cs"/>
          <w:sz w:val="24"/>
          <w:szCs w:val="24"/>
          <w:rtl/>
        </w:rPr>
        <w:t xml:space="preserve">اگر در خواندن </w:t>
      </w:r>
      <w:r w:rsidR="00492BB2">
        <w:rPr>
          <w:rFonts w:asciiTheme="minorBidi" w:hAnsiTheme="minorBidi" w:hint="cs"/>
          <w:sz w:val="24"/>
          <w:szCs w:val="24"/>
          <w:rtl/>
        </w:rPr>
        <w:t>دماسنج</w:t>
      </w:r>
      <w:r w:rsidR="00357192">
        <w:rPr>
          <w:rFonts w:asciiTheme="minorBidi" w:hAnsiTheme="minorBidi" w:hint="cs"/>
          <w:sz w:val="24"/>
          <w:szCs w:val="24"/>
          <w:rtl/>
        </w:rPr>
        <w:t xml:space="preserve"> اشتباه می کردیم دچار خطا میشدیم</w:t>
      </w:r>
      <w:r w:rsidR="00B502C7">
        <w:rPr>
          <w:rFonts w:asciiTheme="minorBidi" w:hAnsiTheme="minorBidi" w:hint="cs"/>
          <w:sz w:val="24"/>
          <w:szCs w:val="24"/>
          <w:rtl/>
        </w:rPr>
        <w:t>.</w:t>
      </w:r>
    </w:p>
    <w:p w:rsidR="00357192" w:rsidRDefault="006C771E" w:rsidP="00492BB2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</w:t>
      </w:r>
      <w:proofErr w:type="gramStart"/>
      <w:r>
        <w:rPr>
          <w:rFonts w:asciiTheme="minorBidi" w:hAnsiTheme="minorBidi" w:hint="cs"/>
          <w:sz w:val="24"/>
          <w:szCs w:val="24"/>
          <w:rtl/>
        </w:rPr>
        <w:t>.</w:t>
      </w:r>
      <w:r w:rsidR="00EC1E4B">
        <w:rPr>
          <w:rFonts w:asciiTheme="minorBidi" w:hAnsiTheme="minorBidi" w:hint="cs"/>
          <w:sz w:val="24"/>
          <w:szCs w:val="24"/>
          <w:rtl/>
        </w:rPr>
        <w:t>-</w:t>
      </w:r>
      <w:proofErr w:type="gramEnd"/>
      <w:r w:rsidR="00357192">
        <w:rPr>
          <w:rFonts w:asciiTheme="minorBidi" w:hAnsiTheme="minorBidi" w:hint="cs"/>
          <w:sz w:val="24"/>
          <w:szCs w:val="24"/>
          <w:rtl/>
        </w:rPr>
        <w:t xml:space="preserve"> اگر </w:t>
      </w:r>
      <w:r w:rsidR="00492BB2">
        <w:rPr>
          <w:rFonts w:asciiTheme="minorBidi" w:hAnsiTheme="minorBidi" w:hint="cs"/>
          <w:sz w:val="24"/>
          <w:szCs w:val="24"/>
          <w:rtl/>
        </w:rPr>
        <w:t>وزن کردن</w:t>
      </w:r>
      <w:r w:rsidR="00357192">
        <w:rPr>
          <w:rFonts w:asciiTheme="minorBidi" w:hAnsiTheme="minorBidi" w:hint="cs"/>
          <w:sz w:val="24"/>
          <w:szCs w:val="24"/>
          <w:rtl/>
        </w:rPr>
        <w:t xml:space="preserve"> دچار اشتباه می شدیم خطا رخ میداد</w:t>
      </w:r>
      <w:r w:rsidR="00492BB2">
        <w:rPr>
          <w:rFonts w:asciiTheme="minorBidi" w:hAnsiTheme="minorBidi" w:hint="cs"/>
          <w:sz w:val="24"/>
          <w:szCs w:val="24"/>
          <w:rtl/>
        </w:rPr>
        <w:t>(تراکم هوا به دلیل رفت و آمد)</w:t>
      </w:r>
    </w:p>
    <w:p w:rsidR="00027DF6" w:rsidRDefault="00036612" w:rsidP="00027DF6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bidi="ar-SA"/>
        </w:rPr>
        <w:pict>
          <v:shape id="_x0000_s1029" type="#_x0000_t32" style="position:absolute;margin-left:267pt;margin-top:9.85pt;width:40.5pt;height:0;z-index:251661312" o:connectortype="straight">
            <v:stroke endarrow="block"/>
          </v:shape>
        </w:pict>
      </w:r>
      <w:r>
        <w:rPr>
          <w:rFonts w:asciiTheme="minorBidi" w:hAnsiTheme="minorBidi"/>
          <w:noProof/>
          <w:sz w:val="28"/>
          <w:szCs w:val="28"/>
          <w:lang w:bidi="ar-SA"/>
        </w:rPr>
        <w:pict>
          <v:shape id="_x0000_s1028" type="#_x0000_t32" style="position:absolute;margin-left:87.75pt;margin-top:8.35pt;width:44.25pt;height:1.5pt;flip:y;z-index:251660288" o:connectortype="straight">
            <v:stroke endarrow="block"/>
          </v:shape>
        </w:pict>
      </w:r>
      <w:r w:rsidR="00027DF6">
        <w:rPr>
          <w:rFonts w:asciiTheme="minorBidi" w:hAnsiTheme="minorBidi"/>
          <w:sz w:val="28"/>
          <w:szCs w:val="28"/>
        </w:rPr>
        <w:t>M = -</w:t>
      </w:r>
      <w:proofErr w:type="gramStart"/>
      <w:r w:rsidR="00027DF6">
        <w:rPr>
          <w:rFonts w:asciiTheme="minorBidi" w:hAnsiTheme="minorBidi"/>
          <w:sz w:val="28"/>
          <w:szCs w:val="28"/>
        </w:rPr>
        <w:t>m</w:t>
      </w:r>
      <w:r w:rsidR="00027DF6">
        <w:rPr>
          <w:rFonts w:asciiTheme="minorBidi" w:hAnsiTheme="minorBidi"/>
          <w:sz w:val="28"/>
          <w:szCs w:val="28"/>
          <w:vertAlign w:val="subscript"/>
        </w:rPr>
        <w:t>0</w:t>
      </w:r>
      <w:r w:rsidR="00027DF6">
        <w:rPr>
          <w:rFonts w:asciiTheme="minorBidi" w:hAnsiTheme="minorBidi"/>
          <w:sz w:val="28"/>
          <w:szCs w:val="28"/>
        </w:rPr>
        <w:t>(</w:t>
      </w:r>
      <w:proofErr w:type="gramEnd"/>
      <w:r w:rsidR="00027DF6">
        <w:rPr>
          <w:rFonts w:asciiTheme="minorBidi" w:hAnsiTheme="minorBidi"/>
          <w:sz w:val="28"/>
          <w:szCs w:val="28"/>
        </w:rPr>
        <w:t xml:space="preserve">β - γ)             </w:t>
      </w:r>
      <w:proofErr w:type="spellStart"/>
      <w:r w:rsidR="00027DF6">
        <w:rPr>
          <w:rFonts w:asciiTheme="minorBidi" w:hAnsiTheme="minorBidi"/>
          <w:sz w:val="28"/>
          <w:szCs w:val="28"/>
        </w:rPr>
        <w:t>lnM</w:t>
      </w:r>
      <w:proofErr w:type="spellEnd"/>
      <w:r w:rsidR="00027DF6">
        <w:rPr>
          <w:rFonts w:asciiTheme="minorBidi" w:hAnsiTheme="minorBidi"/>
          <w:sz w:val="28"/>
          <w:szCs w:val="28"/>
        </w:rPr>
        <w:t xml:space="preserve"> = -lnm</w:t>
      </w:r>
      <w:r w:rsidR="00027DF6">
        <w:rPr>
          <w:rFonts w:asciiTheme="minorBidi" w:hAnsiTheme="minorBidi"/>
          <w:sz w:val="28"/>
          <w:szCs w:val="28"/>
          <w:vertAlign w:val="subscript"/>
        </w:rPr>
        <w:t>0</w:t>
      </w:r>
      <w:r w:rsidR="00027DF6">
        <w:rPr>
          <w:rFonts w:asciiTheme="minorBidi" w:hAnsiTheme="minorBidi"/>
          <w:sz w:val="28"/>
          <w:szCs w:val="28"/>
        </w:rPr>
        <w:t xml:space="preserve"> + </w:t>
      </w:r>
      <w:proofErr w:type="spellStart"/>
      <w:r w:rsidR="00027DF6">
        <w:rPr>
          <w:rFonts w:asciiTheme="minorBidi" w:hAnsiTheme="minorBidi"/>
          <w:sz w:val="28"/>
          <w:szCs w:val="28"/>
        </w:rPr>
        <w:t>ln</w:t>
      </w:r>
      <w:proofErr w:type="spellEnd"/>
      <w:r w:rsidR="00027DF6">
        <w:rPr>
          <w:rFonts w:asciiTheme="minorBidi" w:hAnsiTheme="minorBidi"/>
          <w:sz w:val="28"/>
          <w:szCs w:val="28"/>
        </w:rPr>
        <w:t xml:space="preserve">(β-γ)            </w:t>
      </w:r>
      <w:proofErr w:type="spellStart"/>
      <w:r w:rsidR="00027DF6">
        <w:rPr>
          <w:rFonts w:asciiTheme="minorBidi" w:hAnsiTheme="minorBidi"/>
          <w:sz w:val="28"/>
          <w:szCs w:val="28"/>
        </w:rPr>
        <w:t>lnM</w:t>
      </w:r>
      <w:proofErr w:type="spellEnd"/>
      <w:r w:rsidR="00027DF6">
        <w:rPr>
          <w:rFonts w:asciiTheme="minorBidi" w:hAnsiTheme="minorBidi"/>
          <w:sz w:val="28"/>
          <w:szCs w:val="28"/>
        </w:rPr>
        <w:t xml:space="preserve"> = -lnm</w:t>
      </w:r>
      <w:r w:rsidR="00027DF6">
        <w:rPr>
          <w:rFonts w:asciiTheme="minorBidi" w:hAnsiTheme="minorBidi"/>
          <w:sz w:val="28"/>
          <w:szCs w:val="28"/>
          <w:vertAlign w:val="subscript"/>
        </w:rPr>
        <w:t>0</w:t>
      </w:r>
      <w:r w:rsidR="00027DF6">
        <w:rPr>
          <w:rFonts w:asciiTheme="minorBidi" w:hAnsiTheme="minorBidi"/>
          <w:sz w:val="28"/>
          <w:szCs w:val="28"/>
        </w:rPr>
        <w:t xml:space="preserve"> + </w:t>
      </w:r>
      <w:proofErr w:type="spellStart"/>
      <w:r w:rsidR="00027DF6">
        <w:rPr>
          <w:rFonts w:asciiTheme="minorBidi" w:hAnsiTheme="minorBidi"/>
          <w:sz w:val="28"/>
          <w:szCs w:val="28"/>
        </w:rPr>
        <w:t>lnβ</w:t>
      </w:r>
      <w:proofErr w:type="spellEnd"/>
      <w:r w:rsidR="00027DF6">
        <w:rPr>
          <w:rFonts w:asciiTheme="minorBidi" w:hAnsiTheme="minorBidi"/>
          <w:sz w:val="28"/>
          <w:szCs w:val="28"/>
        </w:rPr>
        <w:t xml:space="preserve"> - </w:t>
      </w:r>
      <w:proofErr w:type="spellStart"/>
      <w:r w:rsidR="00027DF6">
        <w:rPr>
          <w:rFonts w:asciiTheme="minorBidi" w:hAnsiTheme="minorBidi"/>
          <w:sz w:val="28"/>
          <w:szCs w:val="28"/>
        </w:rPr>
        <w:t>lnγ</w:t>
      </w:r>
      <w:proofErr w:type="spellEnd"/>
      <w:r w:rsidR="00027DF6">
        <w:rPr>
          <w:rFonts w:asciiTheme="minorBidi" w:hAnsiTheme="minorBidi"/>
          <w:sz w:val="28"/>
          <w:szCs w:val="28"/>
        </w:rPr>
        <w:t xml:space="preserve"> </w:t>
      </w:r>
    </w:p>
    <w:p w:rsidR="00AC06F8" w:rsidRDefault="00036612" w:rsidP="00EA2B7B">
      <w:pPr>
        <w:bidi w:val="0"/>
        <w:rPr>
          <w:rFonts w:asciiTheme="minorBidi" w:eastAsiaTheme="minorEastAsia" w:hAnsiTheme="minorBidi"/>
          <w:sz w:val="28"/>
          <w:szCs w:val="28"/>
          <w:vertAlign w:val="superscript"/>
        </w:rPr>
      </w:pPr>
      <w:r>
        <w:rPr>
          <w:rFonts w:asciiTheme="minorBidi" w:hAnsiTheme="minorBidi"/>
          <w:noProof/>
          <w:sz w:val="28"/>
          <w:szCs w:val="28"/>
          <w:lang w:bidi="ar-SA"/>
        </w:rPr>
        <w:pict>
          <v:shape id="_x0000_s1031" type="#_x0000_t32" style="position:absolute;margin-left:128.25pt;margin-top:12.85pt;width:46.5pt;height:0;z-index:251663360" o:connectortype="straight">
            <v:stroke endarrow="block"/>
          </v:shape>
        </w:pict>
      </w:r>
      <w:r>
        <w:rPr>
          <w:rFonts w:asciiTheme="minorBidi" w:hAnsiTheme="minorBidi"/>
          <w:noProof/>
          <w:sz w:val="28"/>
          <w:szCs w:val="28"/>
          <w:lang w:bidi="ar-SA"/>
        </w:rPr>
        <w:pict>
          <v:shape id="_x0000_s1030" type="#_x0000_t32" style="position:absolute;margin-left:307.5pt;margin-top:12.1pt;width:38.25pt;height:.75pt;flip:y;z-index:251662336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027DF6">
        <w:rPr>
          <w:rFonts w:asciiTheme="minorBidi" w:hAnsiTheme="minorBidi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027DF6">
        <w:rPr>
          <w:rFonts w:asciiTheme="minorBidi" w:eastAsiaTheme="minorEastAsia" w:hAnsiTheme="minorBidi"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β</m:t>
            </m:r>
          </m:den>
        </m:f>
      </m:oMath>
      <w:r w:rsidR="00027DF6">
        <w:rPr>
          <w:rFonts w:asciiTheme="minorBidi" w:hAnsiTheme="minorBidi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γ</m:t>
            </m:r>
          </m:den>
        </m:f>
      </m:oMath>
      <w:r w:rsidR="00027DF6">
        <w:rPr>
          <w:rFonts w:asciiTheme="minorBidi" w:hAnsiTheme="minorBidi"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027DF6">
        <w:rPr>
          <w:rFonts w:asciiTheme="minorBidi" w:eastAsiaTheme="minorEastAsia" w:hAnsiTheme="minorBidi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EA2B7B">
        <w:rPr>
          <w:rFonts w:asciiTheme="minorBidi" w:eastAsiaTheme="minorEastAsia" w:hAnsiTheme="minorBidi"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β</m:t>
            </m:r>
          </m:den>
        </m:f>
      </m:oMath>
      <w:r w:rsidR="00EA2B7B">
        <w:rPr>
          <w:rFonts w:asciiTheme="minorBidi" w:eastAsiaTheme="minorEastAsia" w:hAnsiTheme="min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γ</m:t>
            </m:r>
          </m:den>
        </m:f>
      </m:oMath>
      <w:r w:rsidR="00EA2B7B">
        <w:rPr>
          <w:rFonts w:asciiTheme="minorBidi" w:eastAsiaTheme="minorEastAsia" w:hAnsiTheme="minorBidi"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EA2B7B">
        <w:rPr>
          <w:rFonts w:asciiTheme="minorBidi" w:eastAsiaTheme="minorEastAsia" w:hAnsiTheme="min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0.01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13.55</m:t>
            </m:r>
          </m:den>
        </m:f>
      </m:oMath>
      <w:r w:rsidR="00EA2B7B">
        <w:rPr>
          <w:rFonts w:asciiTheme="minorBidi" w:eastAsiaTheme="minorEastAsia" w:hAnsiTheme="minorBidi"/>
          <w:sz w:val="28"/>
          <w:szCs w:val="28"/>
        </w:rPr>
        <w:t xml:space="preserve"> = 7.3 * 10</w:t>
      </w:r>
      <w:r w:rsidR="00EA2B7B">
        <w:rPr>
          <w:rFonts w:asciiTheme="minorBidi" w:eastAsiaTheme="minorEastAsia" w:hAnsiTheme="minorBidi"/>
          <w:sz w:val="28"/>
          <w:szCs w:val="28"/>
          <w:vertAlign w:val="superscript"/>
        </w:rPr>
        <w:t>-4</w:t>
      </w:r>
    </w:p>
    <w:p w:rsidR="00EA2B7B" w:rsidRPr="00EA2B7B" w:rsidRDefault="00EA2B7B" w:rsidP="00EA2B7B">
      <w:pPr>
        <w:bidi w:val="0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rFonts w:asciiTheme="minorBidi" w:eastAsiaTheme="minorEastAsia" w:hAnsiTheme="minorBidi"/>
          <w:sz w:val="28"/>
          <w:szCs w:val="28"/>
        </w:rPr>
        <w:t xml:space="preserve"> = 0.001</w:t>
      </w:r>
    </w:p>
    <w:p w:rsidR="004B7D92" w:rsidRDefault="00D5016A" w:rsidP="004B7D92">
      <w:pPr>
        <w:rPr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8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منابع :</w:t>
      </w:r>
    </w:p>
    <w:p w:rsidR="00785813" w:rsidRDefault="006A0B55" w:rsidP="00785813">
      <w:pPr>
        <w:bidi w:val="0"/>
        <w:rPr>
          <w:rtl/>
        </w:rPr>
      </w:pPr>
      <w:hyperlink r:id="rId6" w:history="1">
        <w:r w:rsidR="009A068E" w:rsidRPr="00496481">
          <w:rPr>
            <w:rStyle w:val="Hyperlink"/>
          </w:rPr>
          <w:t>http://fa.wikipedia.org/wiki/%D8%B6%D8%B1%DB%8C%D8%A8_%D8%A7%D9%86%D8%A8%D8%B3%D8%A7%D8%B7_%D8%AD%D8%AC%D9%85%DB%8C</w:t>
        </w:r>
      </w:hyperlink>
    </w:p>
    <w:p w:rsidR="009A068E" w:rsidRDefault="009A068E" w:rsidP="009A068E">
      <w:pPr>
        <w:bidi w:val="0"/>
        <w:rPr>
          <w:rtl/>
        </w:rPr>
      </w:pPr>
    </w:p>
    <w:p w:rsidR="00B10EE5" w:rsidRDefault="00B10EE5" w:rsidP="00B10EE5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  <w:rtl/>
        </w:rPr>
      </w:pPr>
    </w:p>
    <w:p w:rsidR="009A068E" w:rsidRDefault="009A068E" w:rsidP="009A068E">
      <w:pPr>
        <w:bidi w:val="0"/>
        <w:rPr>
          <w:rFonts w:asciiTheme="minorBidi" w:hAnsiTheme="minorBidi"/>
        </w:rPr>
      </w:pPr>
      <w:r w:rsidRPr="009A068E">
        <w:rPr>
          <w:rFonts w:asciiTheme="minorBidi" w:hAnsiTheme="minorBidi"/>
          <w:noProof/>
          <w:lang w:bidi="ar-SA"/>
        </w:rPr>
        <w:drawing>
          <wp:inline distT="0" distB="0" distL="0" distR="0">
            <wp:extent cx="6238875" cy="27432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A068E" w:rsidSect="00B31F0D">
      <w:pgSz w:w="11906" w:h="16838"/>
      <w:pgMar w:top="1440" w:right="1440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B49"/>
    <w:multiLevelType w:val="hybridMultilevel"/>
    <w:tmpl w:val="DB749F0A"/>
    <w:lvl w:ilvl="0" w:tplc="46488F10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">
    <w:nsid w:val="171C3208"/>
    <w:multiLevelType w:val="multilevel"/>
    <w:tmpl w:val="3E2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83128"/>
    <w:multiLevelType w:val="hybridMultilevel"/>
    <w:tmpl w:val="851ADCA6"/>
    <w:lvl w:ilvl="0" w:tplc="8CF63C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0F44"/>
    <w:multiLevelType w:val="multilevel"/>
    <w:tmpl w:val="AED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7B4"/>
    <w:rsid w:val="000169E2"/>
    <w:rsid w:val="00027DF6"/>
    <w:rsid w:val="00036612"/>
    <w:rsid w:val="00065B2A"/>
    <w:rsid w:val="0006725D"/>
    <w:rsid w:val="000756B1"/>
    <w:rsid w:val="00075BFE"/>
    <w:rsid w:val="000A60E5"/>
    <w:rsid w:val="000C2E91"/>
    <w:rsid w:val="001565AC"/>
    <w:rsid w:val="001A3233"/>
    <w:rsid w:val="001B4281"/>
    <w:rsid w:val="001D1C81"/>
    <w:rsid w:val="001D2FF6"/>
    <w:rsid w:val="0022537A"/>
    <w:rsid w:val="0024286B"/>
    <w:rsid w:val="0026161B"/>
    <w:rsid w:val="00280776"/>
    <w:rsid w:val="00280DD5"/>
    <w:rsid w:val="00281206"/>
    <w:rsid w:val="002C2DC6"/>
    <w:rsid w:val="002F3CE9"/>
    <w:rsid w:val="00330A54"/>
    <w:rsid w:val="003339FA"/>
    <w:rsid w:val="00357192"/>
    <w:rsid w:val="00361154"/>
    <w:rsid w:val="00372531"/>
    <w:rsid w:val="004004D7"/>
    <w:rsid w:val="004025BD"/>
    <w:rsid w:val="00407F87"/>
    <w:rsid w:val="00425962"/>
    <w:rsid w:val="00425F24"/>
    <w:rsid w:val="00454C3E"/>
    <w:rsid w:val="0045734F"/>
    <w:rsid w:val="00492BB2"/>
    <w:rsid w:val="004A2F6E"/>
    <w:rsid w:val="004B7D92"/>
    <w:rsid w:val="004C0B18"/>
    <w:rsid w:val="004D1A5D"/>
    <w:rsid w:val="004D50B2"/>
    <w:rsid w:val="004E6B3B"/>
    <w:rsid w:val="004E7EAA"/>
    <w:rsid w:val="004F5599"/>
    <w:rsid w:val="0051103C"/>
    <w:rsid w:val="00556C46"/>
    <w:rsid w:val="00561604"/>
    <w:rsid w:val="005628AA"/>
    <w:rsid w:val="00571677"/>
    <w:rsid w:val="005752D5"/>
    <w:rsid w:val="005A631A"/>
    <w:rsid w:val="005B01D7"/>
    <w:rsid w:val="00630410"/>
    <w:rsid w:val="00633B12"/>
    <w:rsid w:val="00641674"/>
    <w:rsid w:val="00651E6C"/>
    <w:rsid w:val="00681DEA"/>
    <w:rsid w:val="00683506"/>
    <w:rsid w:val="006857B4"/>
    <w:rsid w:val="00695FAC"/>
    <w:rsid w:val="006A0B55"/>
    <w:rsid w:val="006A44F7"/>
    <w:rsid w:val="006A485D"/>
    <w:rsid w:val="006B12F0"/>
    <w:rsid w:val="006C771E"/>
    <w:rsid w:val="006C7D45"/>
    <w:rsid w:val="007066D5"/>
    <w:rsid w:val="00717875"/>
    <w:rsid w:val="00720392"/>
    <w:rsid w:val="00727E0E"/>
    <w:rsid w:val="0075699C"/>
    <w:rsid w:val="007575D0"/>
    <w:rsid w:val="00785813"/>
    <w:rsid w:val="00792124"/>
    <w:rsid w:val="00795E59"/>
    <w:rsid w:val="00796F66"/>
    <w:rsid w:val="007B5011"/>
    <w:rsid w:val="00810568"/>
    <w:rsid w:val="0085472E"/>
    <w:rsid w:val="00895C43"/>
    <w:rsid w:val="008A6CA0"/>
    <w:rsid w:val="008B2E35"/>
    <w:rsid w:val="008E3A24"/>
    <w:rsid w:val="008E54AC"/>
    <w:rsid w:val="008F7390"/>
    <w:rsid w:val="008F7958"/>
    <w:rsid w:val="00912DAA"/>
    <w:rsid w:val="0092193D"/>
    <w:rsid w:val="00940821"/>
    <w:rsid w:val="0094511E"/>
    <w:rsid w:val="00946E09"/>
    <w:rsid w:val="009753A9"/>
    <w:rsid w:val="009837E8"/>
    <w:rsid w:val="009935F7"/>
    <w:rsid w:val="00994D0B"/>
    <w:rsid w:val="009A068E"/>
    <w:rsid w:val="009B2936"/>
    <w:rsid w:val="009C0723"/>
    <w:rsid w:val="009C625E"/>
    <w:rsid w:val="009D18DB"/>
    <w:rsid w:val="009D29A3"/>
    <w:rsid w:val="00A00B91"/>
    <w:rsid w:val="00A03407"/>
    <w:rsid w:val="00A0696B"/>
    <w:rsid w:val="00A11245"/>
    <w:rsid w:val="00A231C9"/>
    <w:rsid w:val="00A60329"/>
    <w:rsid w:val="00A84428"/>
    <w:rsid w:val="00AA0AFD"/>
    <w:rsid w:val="00AA5FDF"/>
    <w:rsid w:val="00AA63BC"/>
    <w:rsid w:val="00AA650E"/>
    <w:rsid w:val="00AB1CFE"/>
    <w:rsid w:val="00AC06F8"/>
    <w:rsid w:val="00AD5219"/>
    <w:rsid w:val="00B0580E"/>
    <w:rsid w:val="00B10578"/>
    <w:rsid w:val="00B10EE5"/>
    <w:rsid w:val="00B20E7E"/>
    <w:rsid w:val="00B309CE"/>
    <w:rsid w:val="00B31F0D"/>
    <w:rsid w:val="00B46B3C"/>
    <w:rsid w:val="00B502C7"/>
    <w:rsid w:val="00BA481E"/>
    <w:rsid w:val="00BB399E"/>
    <w:rsid w:val="00BC1936"/>
    <w:rsid w:val="00BD41AF"/>
    <w:rsid w:val="00BE75F8"/>
    <w:rsid w:val="00BF43B9"/>
    <w:rsid w:val="00C05D70"/>
    <w:rsid w:val="00C330E1"/>
    <w:rsid w:val="00C95B07"/>
    <w:rsid w:val="00CB235B"/>
    <w:rsid w:val="00CD1E6E"/>
    <w:rsid w:val="00CF1CAC"/>
    <w:rsid w:val="00D2255B"/>
    <w:rsid w:val="00D25053"/>
    <w:rsid w:val="00D304DB"/>
    <w:rsid w:val="00D320FB"/>
    <w:rsid w:val="00D5016A"/>
    <w:rsid w:val="00DC4356"/>
    <w:rsid w:val="00DD17E4"/>
    <w:rsid w:val="00E06D96"/>
    <w:rsid w:val="00E41999"/>
    <w:rsid w:val="00EA2B7B"/>
    <w:rsid w:val="00EA75A9"/>
    <w:rsid w:val="00EC1E4B"/>
    <w:rsid w:val="00F00B68"/>
    <w:rsid w:val="00F00CB7"/>
    <w:rsid w:val="00F0357D"/>
    <w:rsid w:val="00F11FA8"/>
    <w:rsid w:val="00F3088A"/>
    <w:rsid w:val="00F33A61"/>
    <w:rsid w:val="00F512A9"/>
    <w:rsid w:val="00F6050E"/>
    <w:rsid w:val="00F65B7E"/>
    <w:rsid w:val="00F76B00"/>
    <w:rsid w:val="00F837E0"/>
    <w:rsid w:val="00F83F2C"/>
    <w:rsid w:val="00F94BB2"/>
    <w:rsid w:val="00FA1564"/>
    <w:rsid w:val="00FE33B3"/>
    <w:rsid w:val="00FE5C54"/>
    <w:rsid w:val="00FF2C6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B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7B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231C9"/>
    <w:rPr>
      <w:i/>
      <w:iCs/>
    </w:rPr>
  </w:style>
  <w:style w:type="table" w:styleId="TableGrid">
    <w:name w:val="Table Grid"/>
    <w:basedOn w:val="TableNormal"/>
    <w:uiPriority w:val="59"/>
    <w:rsid w:val="0065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651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651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547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6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28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30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A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B7D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xbe">
    <w:name w:val="_xbe"/>
    <w:basedOn w:val="DefaultParagraphFont"/>
    <w:rsid w:val="00B0580E"/>
  </w:style>
  <w:style w:type="character" w:customStyle="1" w:styleId="Heading2Char">
    <w:name w:val="Heading 2 Char"/>
    <w:basedOn w:val="DefaultParagraphFont"/>
    <w:link w:val="Heading2"/>
    <w:uiPriority w:val="9"/>
    <w:rsid w:val="009D1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DefaultParagraphFont"/>
    <w:rsid w:val="009D18DB"/>
  </w:style>
  <w:style w:type="character" w:customStyle="1" w:styleId="toctext">
    <w:name w:val="toctext"/>
    <w:basedOn w:val="DefaultParagraphFont"/>
    <w:rsid w:val="009D18DB"/>
  </w:style>
  <w:style w:type="character" w:customStyle="1" w:styleId="mw-headline">
    <w:name w:val="mw-headline"/>
    <w:basedOn w:val="DefaultParagraphFont"/>
    <w:rsid w:val="009D18DB"/>
  </w:style>
  <w:style w:type="character" w:customStyle="1" w:styleId="mw-editsection">
    <w:name w:val="mw-editsection"/>
    <w:basedOn w:val="DefaultParagraphFont"/>
    <w:rsid w:val="009D18DB"/>
  </w:style>
  <w:style w:type="character" w:customStyle="1" w:styleId="mw-editsection-bracket">
    <w:name w:val="mw-editsection-bracket"/>
    <w:basedOn w:val="DefaultParagraphFont"/>
    <w:rsid w:val="009D18DB"/>
  </w:style>
  <w:style w:type="paragraph" w:styleId="HTMLPreformatted">
    <w:name w:val="HTML Preformatted"/>
    <w:basedOn w:val="Normal"/>
    <w:link w:val="HTMLPreformattedChar"/>
    <w:uiPriority w:val="99"/>
    <w:unhideWhenUsed/>
    <w:rsid w:val="009D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8D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.wikipedia.org/wiki/%D8%B6%D8%B1%DB%8C%D8%A8_%D8%A7%D9%86%D8%A8%D8%B3%D8%A7%D8%B7_%D8%AD%D8%AC%D9%85%DB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endParaRPr lang="en-US"/>
          </a:p>
          <a:p>
            <a:pPr>
              <a:defRPr/>
            </a:pPr>
            <a:endParaRPr lang="en-US"/>
          </a:p>
        </c:rich>
      </c:tx>
    </c:title>
    <c:plotArea>
      <c:layout/>
      <c:scatterChart>
        <c:scatterStyle val="lineMarker"/>
        <c:ser>
          <c:idx val="0"/>
          <c:order val="0"/>
          <c:dLbls>
            <c:dLbl>
              <c:idx val="2"/>
              <c:layout>
                <c:manualLayout>
                  <c:x val="-6.3888888888888884E-2"/>
                  <c:y val="-6.9444444444444461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1.1111111111111125E-2"/>
                  <c:y val="-8.333333333333337E-2"/>
                </c:manualLayout>
              </c:layout>
              <c:showVal val="1"/>
              <c:showCatName val="1"/>
            </c:dLbl>
            <c:showVal val="1"/>
            <c:showCatName val="1"/>
          </c:dLbls>
          <c:trendline>
            <c:trendlineType val="linear"/>
            <c:dispRSqr val="1"/>
            <c:dispEq val="1"/>
            <c:trendlineLbl>
              <c:layout>
                <c:manualLayout>
                  <c:x val="8.8572397200350067E-2"/>
                  <c:y val="-0.21795166229221349"/>
                </c:manualLayout>
              </c:layout>
              <c:numFmt formatCode="General" sourceLinked="0"/>
            </c:trendlineLbl>
          </c:trendline>
          <c:xVal>
            <c:numRef>
              <c:f>[Book1]Sheet1!$O$4,[Book1]Sheet1!$P$4,[Book1]Sheet1!$Q$4,[Book1]Sheet1!$R$4,[Book1]Sheet1!$S$4</c:f>
              <c:numCache>
                <c:formatCode>General</c:formatCode>
                <c:ptCount val="5"/>
                <c:pt idx="0">
                  <c:v>33</c:v>
                </c:pt>
                <c:pt idx="1">
                  <c:v>43</c:v>
                </c:pt>
                <c:pt idx="2">
                  <c:v>53</c:v>
                </c:pt>
                <c:pt idx="3">
                  <c:v>63</c:v>
                </c:pt>
                <c:pt idx="4">
                  <c:v>73</c:v>
                </c:pt>
              </c:numCache>
            </c:numRef>
          </c:xVal>
          <c:yVal>
            <c:numRef>
              <c:f>[Book1]Sheet1!$O$3,[Book1]Sheet1!$P$3,[Book1]Sheet1!$Q$3,[Book1]Sheet1!$R$3,[Book1]Sheet1!$S$3,[Book1]Sheet1!$S$3,[Book1]Sheet1!$S$3</c:f>
              <c:numCache>
                <c:formatCode>General</c:formatCode>
                <c:ptCount val="7"/>
                <c:pt idx="0">
                  <c:v>13.66</c:v>
                </c:pt>
                <c:pt idx="1">
                  <c:v>76.48</c:v>
                </c:pt>
                <c:pt idx="2">
                  <c:v>87.960000000000022</c:v>
                </c:pt>
                <c:pt idx="3">
                  <c:v>87.81</c:v>
                </c:pt>
                <c:pt idx="4">
                  <c:v>87.460000000000022</c:v>
                </c:pt>
                <c:pt idx="5">
                  <c:v>87.460000000000022</c:v>
                </c:pt>
                <c:pt idx="6">
                  <c:v>87.460000000000022</c:v>
                </c:pt>
              </c:numCache>
            </c:numRef>
          </c:yVal>
        </c:ser>
        <c:axId val="98669312"/>
        <c:axId val="98671232"/>
      </c:scatterChart>
      <c:valAx>
        <c:axId val="98669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</a:p>
            </c:rich>
          </c:tx>
        </c:title>
        <c:numFmt formatCode="General" sourceLinked="1"/>
        <c:tickLblPos val="nextTo"/>
        <c:crossAx val="98671232"/>
        <c:crosses val="autoZero"/>
        <c:crossBetween val="midCat"/>
      </c:valAx>
      <c:valAx>
        <c:axId val="98671232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</a:t>
                </a:r>
              </a:p>
            </c:rich>
          </c:tx>
        </c:title>
        <c:numFmt formatCode="General" sourceLinked="1"/>
        <c:tickLblPos val="nextTo"/>
        <c:crossAx val="9866931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0854-F4CA-4F18-9860-3724CD7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mhgolij</dc:creator>
  <cp:lastModifiedBy>site12</cp:lastModifiedBy>
  <cp:revision>3</cp:revision>
  <cp:lastPrinted>2015-04-22T08:26:00Z</cp:lastPrinted>
  <dcterms:created xsi:type="dcterms:W3CDTF">2015-05-09T07:33:00Z</dcterms:created>
  <dcterms:modified xsi:type="dcterms:W3CDTF">2015-05-09T07:33:00Z</dcterms:modified>
</cp:coreProperties>
</file>