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EAD7" w14:textId="7F3D673C" w:rsidR="00493065" w:rsidRDefault="00493065" w:rsidP="00934CB8">
      <w:pPr>
        <w:bidi/>
        <w:jc w:val="center"/>
      </w:pPr>
      <w:r>
        <w:rPr>
          <w:rFonts w:cs="Arial"/>
          <w:rtl/>
        </w:rPr>
        <w:t>«نهم 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الاول؛ نماد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مکتب تش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ع»</w:t>
      </w:r>
      <w:r w:rsidR="00934CB8">
        <w:rPr>
          <w:rStyle w:val="FootnoteReference"/>
          <w:rFonts w:cs="Arial"/>
          <w:rtl/>
        </w:rPr>
        <w:footnoteReference w:id="1"/>
      </w:r>
    </w:p>
    <w:p w14:paraId="78D4919D" w14:textId="3806B90F" w:rsidR="00493065" w:rsidRPr="00934CB8" w:rsidRDefault="00493065" w:rsidP="00934CB8">
      <w:pPr>
        <w:bidi/>
        <w:rPr>
          <w:rFonts w:cs="Arial"/>
        </w:rPr>
      </w:pPr>
      <w:r>
        <w:rPr>
          <w:rFonts w:cs="Arial"/>
          <w:rtl/>
        </w:rPr>
        <w:t>اگر مکتب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بخواهد زنده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بماند،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تِ</w:t>
      </w:r>
      <w:r>
        <w:rPr>
          <w:rFonts w:cs="Arial"/>
          <w:rtl/>
        </w:rPr>
        <w:t xml:space="preserve">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در خود حفظ کند.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نمودها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</w:t>
      </w:r>
      <w:r w:rsidR="00934CB8">
        <w:rPr>
          <w:rStyle w:val="FootnoteReference"/>
          <w:rFonts w:cs="Arial"/>
          <w:rtl/>
        </w:rPr>
        <w:footnoteReference w:id="2"/>
      </w:r>
      <w:r>
        <w:rPr>
          <w:rFonts w:cs="Arial"/>
          <w:rtl/>
        </w:rPr>
        <w:t>.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نمودها، </w:t>
      </w:r>
      <w:r w:rsidR="00C16904" w:rsidRPr="00C16904">
        <w:rPr>
          <w:rFonts w:cs="Arial" w:hint="cs"/>
          <w:b/>
          <w:bCs/>
          <w:rtl/>
        </w:rPr>
        <w:t xml:space="preserve">« </w:t>
      </w:r>
      <w:r w:rsidRPr="00C16904">
        <w:rPr>
          <w:rFonts w:cs="Arial"/>
          <w:b/>
          <w:bCs/>
          <w:rtl/>
        </w:rPr>
        <w:t>وجود امامت مستمر و بدون وقفه حت</w:t>
      </w:r>
      <w:r w:rsidRPr="00C16904">
        <w:rPr>
          <w:rFonts w:cs="Arial" w:hint="cs"/>
          <w:b/>
          <w:bCs/>
          <w:rtl/>
        </w:rPr>
        <w:t>ی</w:t>
      </w:r>
      <w:r w:rsidRPr="00C16904">
        <w:rPr>
          <w:rFonts w:cs="Arial"/>
          <w:b/>
          <w:bCs/>
          <w:rtl/>
        </w:rPr>
        <w:t xml:space="preserve"> در سخت‌تر</w:t>
      </w:r>
      <w:r w:rsidRPr="00C16904">
        <w:rPr>
          <w:rFonts w:cs="Arial" w:hint="cs"/>
          <w:b/>
          <w:bCs/>
          <w:rtl/>
        </w:rPr>
        <w:t>ی</w:t>
      </w:r>
      <w:r w:rsidRPr="00C16904">
        <w:rPr>
          <w:rFonts w:cs="Arial" w:hint="eastAsia"/>
          <w:b/>
          <w:bCs/>
          <w:rtl/>
        </w:rPr>
        <w:t>ن</w:t>
      </w:r>
      <w:r w:rsidRPr="00C16904">
        <w:rPr>
          <w:rFonts w:cs="Arial"/>
          <w:b/>
          <w:bCs/>
          <w:rtl/>
        </w:rPr>
        <w:t xml:space="preserve"> شرا</w:t>
      </w:r>
      <w:r w:rsidRPr="00C16904">
        <w:rPr>
          <w:rFonts w:cs="Arial" w:hint="cs"/>
          <w:b/>
          <w:bCs/>
          <w:rtl/>
        </w:rPr>
        <w:t>ی</w:t>
      </w:r>
      <w:r w:rsidRPr="00C16904">
        <w:rPr>
          <w:rFonts w:cs="Arial" w:hint="eastAsia"/>
          <w:b/>
          <w:bCs/>
          <w:rtl/>
        </w:rPr>
        <w:t>ط</w:t>
      </w:r>
      <w:r w:rsidR="00C16904" w:rsidRPr="00C16904">
        <w:rPr>
          <w:rFonts w:cs="Arial" w:hint="cs"/>
          <w:b/>
          <w:bCs/>
          <w:rtl/>
        </w:rPr>
        <w:t xml:space="preserve"> »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</w:t>
      </w:r>
    </w:p>
    <w:p w14:paraId="5F07929B" w14:textId="2629D2FD" w:rsidR="00493065" w:rsidRDefault="00493065" w:rsidP="00C16904">
      <w:pPr>
        <w:bidi/>
      </w:pP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بحث</w:t>
      </w:r>
      <w:r w:rsidR="00934CB8">
        <w:rPr>
          <w:rStyle w:val="FootnoteReference"/>
          <w:rFonts w:cs="Arial"/>
          <w:rtl/>
        </w:rPr>
        <w:footnoteReference w:id="3"/>
      </w:r>
      <w:r>
        <w:rPr>
          <w:rFonts w:cs="Arial"/>
          <w:rtl/>
        </w:rPr>
        <w:t xml:space="preserve"> را در مورد همه امامان معصوم</w:t>
      </w:r>
      <w:r w:rsidR="00C16904" w:rsidRPr="00C71273">
        <w:rPr>
          <w:rFonts w:cs="B Mitra" w:hint="cs"/>
        </w:rPr>
        <w:sym w:font="Dorood" w:char="F044"/>
      </w:r>
      <w:r w:rsidR="00C16904">
        <w:rPr>
          <w:rFonts w:cs="B Mitra" w:hint="cs"/>
          <w:rtl/>
        </w:rPr>
        <w:t xml:space="preserve">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طرح کرد</w:t>
      </w:r>
      <w:r w:rsidR="00934CB8">
        <w:rPr>
          <w:rFonts w:cs="Arial" w:hint="cs"/>
          <w:rtl/>
        </w:rPr>
        <w:t xml:space="preserve"> </w:t>
      </w:r>
      <w:r w:rsidR="00C16904">
        <w:rPr>
          <w:rFonts w:cs="Arial" w:hint="cs"/>
          <w:rtl/>
        </w:rPr>
        <w:t>اما</w:t>
      </w:r>
      <w:r w:rsidR="00934CB8">
        <w:rPr>
          <w:rFonts w:cs="Arial" w:hint="cs"/>
          <w:rtl/>
        </w:rPr>
        <w:t xml:space="preserve"> </w:t>
      </w:r>
      <w:r>
        <w:rPr>
          <w:rFonts w:cs="Arial"/>
          <w:rtl/>
        </w:rPr>
        <w:t>وجه طرح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بحث در نهم 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الاول، به جهت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بحث مهدو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اهتمام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به مقام قدس</w:t>
      </w:r>
      <w:r>
        <w:rPr>
          <w:rFonts w:cs="Arial" w:hint="cs"/>
          <w:rtl/>
        </w:rPr>
        <w:t>یِ</w:t>
      </w:r>
      <w:r>
        <w:rPr>
          <w:rFonts w:cs="Arial"/>
          <w:rtl/>
        </w:rPr>
        <w:t xml:space="preserve"> حضرت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عصر</w:t>
      </w:r>
      <w:bookmarkStart w:id="0" w:name="_Hlk191197469"/>
      <w:r w:rsidR="00C16904" w:rsidRPr="004335CD">
        <w:rPr>
          <w:rFonts w:ascii="Abo-thar" w:hAnsi="Abo-thar"/>
        </w:rPr>
        <w:t></w:t>
      </w:r>
      <w:bookmarkEnd w:id="0"/>
      <w:r w:rsidR="00C16904">
        <w:rPr>
          <w:rFonts w:ascii="Abo-thar" w:hAnsi="Abo-thar" w:hint="cs"/>
          <w:rtl/>
        </w:rPr>
        <w:t xml:space="preserve"> </w:t>
      </w:r>
      <w:r>
        <w:rPr>
          <w:rFonts w:cs="Arial"/>
          <w:rtl/>
        </w:rPr>
        <w:t>است.</w:t>
      </w:r>
    </w:p>
    <w:p w14:paraId="68BBA730" w14:textId="1971B814" w:rsidR="00493065" w:rsidRDefault="00934CB8" w:rsidP="00493065">
      <w:pPr>
        <w:bidi/>
      </w:pPr>
      <w:r>
        <w:rPr>
          <w:rFonts w:cs="Arial" w:hint="cs"/>
          <w:rtl/>
        </w:rPr>
        <w:t xml:space="preserve">توجه به این </w:t>
      </w:r>
      <w:r w:rsidR="00493065">
        <w:rPr>
          <w:rFonts w:cs="Arial"/>
          <w:rtl/>
        </w:rPr>
        <w:t>نکته</w:t>
      </w:r>
      <w:r>
        <w:rPr>
          <w:rFonts w:cs="Arial" w:hint="cs"/>
          <w:rtl/>
          <w:lang w:bidi="fa-IR"/>
        </w:rPr>
        <w:t xml:space="preserve"> هم لازم است که</w:t>
      </w:r>
      <w:r w:rsidR="00493065">
        <w:rPr>
          <w:rFonts w:cs="Arial"/>
          <w:rtl/>
          <w:lang w:bidi="fa-IR"/>
        </w:rPr>
        <w:t xml:space="preserve"> </w:t>
      </w:r>
      <w:r w:rsidR="00493065">
        <w:rPr>
          <w:rFonts w:cs="Arial"/>
          <w:rtl/>
        </w:rPr>
        <w:t>پس از شهادت هر امام معصوم</w:t>
      </w:r>
      <w:r w:rsidR="00C16904" w:rsidRPr="00C71273">
        <w:rPr>
          <w:rFonts w:cs="B Mitra" w:hint="cs"/>
        </w:rPr>
        <w:sym w:font="Dorood" w:char="F040"/>
      </w:r>
      <w:r w:rsidR="00C16904">
        <w:rPr>
          <w:rFonts w:cs="B Mitra" w:hint="cs"/>
          <w:rtl/>
        </w:rPr>
        <w:t xml:space="preserve"> </w:t>
      </w:r>
      <w:r w:rsidR="00493065">
        <w:rPr>
          <w:rFonts w:cs="Arial"/>
          <w:rtl/>
        </w:rPr>
        <w:t>، بلافاصله امامت به امام بعد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منتقل م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شود. </w:t>
      </w:r>
      <w:r>
        <w:rPr>
          <w:rFonts w:cs="Arial" w:hint="cs"/>
          <w:rtl/>
        </w:rPr>
        <w:t>به همین خاطر</w:t>
      </w:r>
      <w:r w:rsidR="00493065">
        <w:rPr>
          <w:rFonts w:cs="Arial"/>
          <w:rtl/>
        </w:rPr>
        <w:t xml:space="preserve"> آغاز امامت حضرت ول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عصر</w:t>
      </w:r>
      <w:r w:rsidR="00C16904" w:rsidRPr="004335CD">
        <w:rPr>
          <w:rFonts w:ascii="Abo-thar" w:hAnsi="Abo-thar"/>
        </w:rPr>
        <w:t></w:t>
      </w:r>
      <w:r w:rsidR="00C16904">
        <w:rPr>
          <w:rFonts w:ascii="Abo-thar" w:hAnsi="Abo-thar" w:hint="cs"/>
          <w:rtl/>
        </w:rPr>
        <w:t xml:space="preserve"> </w:t>
      </w:r>
      <w:r w:rsidR="00493065">
        <w:rPr>
          <w:rFonts w:cs="Arial"/>
          <w:rtl/>
        </w:rPr>
        <w:t>در روز شهادت پدر بزرگوارش امام حسن عسکر</w:t>
      </w:r>
      <w:r w:rsidR="00493065">
        <w:rPr>
          <w:rFonts w:cs="Arial" w:hint="cs"/>
          <w:rtl/>
        </w:rPr>
        <w:t>ی</w:t>
      </w:r>
      <w:bookmarkStart w:id="1" w:name="_Hlk191197723"/>
      <w:r w:rsidR="00C16904" w:rsidRPr="00C71273">
        <w:rPr>
          <w:rFonts w:cs="B Mitra" w:hint="cs"/>
        </w:rPr>
        <w:sym w:font="Dorood" w:char="F040"/>
      </w:r>
      <w:bookmarkEnd w:id="1"/>
      <w:r w:rsidR="00C16904">
        <w:rPr>
          <w:rFonts w:cs="Arial"/>
          <w:rtl/>
        </w:rPr>
        <w:t xml:space="preserve"> </w:t>
      </w:r>
      <w:r w:rsidR="00493065">
        <w:rPr>
          <w:rFonts w:cs="Arial"/>
          <w:rtl/>
        </w:rPr>
        <w:t>(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عن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هشتم رب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ع</w:t>
      </w:r>
      <w:r w:rsidR="00493065">
        <w:rPr>
          <w:rFonts w:cs="Arial"/>
          <w:rtl/>
        </w:rPr>
        <w:t xml:space="preserve"> الاول) م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باشد ول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به جهت ا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جاد</w:t>
      </w:r>
      <w:r w:rsidR="00493065">
        <w:rPr>
          <w:rFonts w:cs="Arial"/>
          <w:rtl/>
        </w:rPr>
        <w:t xml:space="preserve"> فرصت برا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طرح مباحث پ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رامون</w:t>
      </w:r>
      <w:r w:rsidR="00493065">
        <w:rPr>
          <w:rFonts w:cs="Arial"/>
          <w:rtl/>
        </w:rPr>
        <w:t xml:space="preserve"> امامت حضرت ول</w:t>
      </w:r>
      <w:r w:rsidR="00493065">
        <w:rPr>
          <w:rFonts w:cs="Arial" w:hint="cs"/>
          <w:rtl/>
        </w:rPr>
        <w:t>ی</w:t>
      </w:r>
      <w:r w:rsidR="00493065">
        <w:rPr>
          <w:rFonts w:cs="Arial"/>
          <w:rtl/>
        </w:rPr>
        <w:t xml:space="preserve"> عصر</w:t>
      </w:r>
      <w:r w:rsidR="00C16904" w:rsidRPr="004335CD">
        <w:rPr>
          <w:rFonts w:ascii="Abo-thar" w:hAnsi="Abo-thar"/>
        </w:rPr>
        <w:t></w:t>
      </w:r>
      <w:r w:rsidR="00C16904">
        <w:rPr>
          <w:rFonts w:ascii="Abo-thar" w:hAnsi="Abo-thar" w:hint="cs"/>
          <w:rtl/>
        </w:rPr>
        <w:t xml:space="preserve"> </w:t>
      </w:r>
      <w:r w:rsidR="00493065">
        <w:rPr>
          <w:rFonts w:cs="Arial"/>
          <w:rtl/>
        </w:rPr>
        <w:t xml:space="preserve">و 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ادآور</w:t>
      </w:r>
      <w:r w:rsidR="00493065">
        <w:rPr>
          <w:rFonts w:cs="Arial" w:hint="cs"/>
          <w:rtl/>
        </w:rPr>
        <w:t>یِ</w:t>
      </w:r>
      <w:r w:rsidR="00493065">
        <w:rPr>
          <w:rFonts w:cs="Arial"/>
          <w:rtl/>
        </w:rPr>
        <w:t xml:space="preserve"> عموم</w:t>
      </w:r>
      <w:r w:rsidR="00493065">
        <w:rPr>
          <w:rFonts w:cs="Arial" w:hint="cs"/>
          <w:rtl/>
        </w:rPr>
        <w:t>یِ</w:t>
      </w:r>
      <w:r w:rsidR="00493065">
        <w:rPr>
          <w:rFonts w:cs="Arial"/>
          <w:rtl/>
        </w:rPr>
        <w:t xml:space="preserve"> امامت و راهبر</w:t>
      </w:r>
      <w:r w:rsidR="00493065">
        <w:rPr>
          <w:rFonts w:cs="Arial" w:hint="cs"/>
          <w:rtl/>
        </w:rPr>
        <w:t>یِ</w:t>
      </w:r>
      <w:r w:rsidR="00493065">
        <w:rPr>
          <w:rFonts w:cs="Arial"/>
          <w:rtl/>
        </w:rPr>
        <w:t xml:space="preserve"> آن وجود بزرگوار، روز نهم رب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ع</w:t>
      </w:r>
      <w:r w:rsidR="00493065">
        <w:rPr>
          <w:rFonts w:cs="Arial"/>
          <w:rtl/>
        </w:rPr>
        <w:t xml:space="preserve"> الاول به عنوان سالروز آغاز امامت ا</w:t>
      </w:r>
      <w:r w:rsidR="00493065">
        <w:rPr>
          <w:rFonts w:cs="Arial" w:hint="cs"/>
          <w:rtl/>
        </w:rPr>
        <w:t>ی</w:t>
      </w:r>
      <w:r w:rsidR="00493065">
        <w:rPr>
          <w:rFonts w:cs="Arial" w:hint="eastAsia"/>
          <w:rtl/>
        </w:rPr>
        <w:t>شان</w:t>
      </w:r>
      <w:r w:rsidR="00493065">
        <w:rPr>
          <w:rFonts w:cs="Arial"/>
          <w:rtl/>
        </w:rPr>
        <w:t xml:space="preserve"> مطرح شده است</w:t>
      </w:r>
    </w:p>
    <w:sectPr w:rsidR="0049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E23F" w14:textId="77777777" w:rsidR="006742AA" w:rsidRDefault="006742AA" w:rsidP="00934CB8">
      <w:pPr>
        <w:spacing w:after="0" w:line="240" w:lineRule="auto"/>
      </w:pPr>
      <w:r>
        <w:separator/>
      </w:r>
    </w:p>
  </w:endnote>
  <w:endnote w:type="continuationSeparator" w:id="0">
    <w:p w14:paraId="525FE108" w14:textId="77777777" w:rsidR="006742AA" w:rsidRDefault="006742AA" w:rsidP="0093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0D09" w14:textId="77777777" w:rsidR="006742AA" w:rsidRDefault="006742AA" w:rsidP="00934CB8">
      <w:pPr>
        <w:spacing w:after="0" w:line="240" w:lineRule="auto"/>
      </w:pPr>
      <w:r>
        <w:separator/>
      </w:r>
    </w:p>
  </w:footnote>
  <w:footnote w:type="continuationSeparator" w:id="0">
    <w:p w14:paraId="33494DD0" w14:textId="77777777" w:rsidR="006742AA" w:rsidRDefault="006742AA" w:rsidP="00934CB8">
      <w:pPr>
        <w:spacing w:after="0" w:line="240" w:lineRule="auto"/>
      </w:pPr>
      <w:r>
        <w:continuationSeparator/>
      </w:r>
    </w:p>
  </w:footnote>
  <w:footnote w:id="1">
    <w:p w14:paraId="71AE7399" w14:textId="7970E9B5" w:rsidR="00934CB8" w:rsidRPr="00934CB8" w:rsidRDefault="00934CB8" w:rsidP="00934CB8">
      <w:pPr>
        <w:bidi/>
        <w:rPr>
          <w:rFonts w:cs="Arial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Pr="00934CB8">
        <w:rPr>
          <w:rFonts w:cs="Arial"/>
          <w:rtl/>
        </w:rPr>
        <w:t xml:space="preserve"> </w:t>
      </w:r>
      <w:r w:rsidR="00042F9F">
        <w:rPr>
          <w:rFonts w:cs="Arial" w:hint="cs"/>
          <w:rtl/>
        </w:rPr>
        <w:t xml:space="preserve">حجت الاسلام </w:t>
      </w:r>
      <w:r w:rsidRPr="00493065">
        <w:rPr>
          <w:rFonts w:cs="Arial"/>
          <w:rtl/>
        </w:rPr>
        <w:t>قاسم فام</w:t>
      </w:r>
    </w:p>
  </w:footnote>
  <w:footnote w:id="2">
    <w:p w14:paraId="39093021" w14:textId="2E0AB6FA" w:rsidR="00934CB8" w:rsidRDefault="00934CB8" w:rsidP="00934CB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Pr="00934CB8">
        <w:rPr>
          <w:rFonts w:cs="Arial"/>
          <w:rtl/>
        </w:rPr>
        <w:t xml:space="preserve"> </w:t>
      </w:r>
      <w:r>
        <w:rPr>
          <w:rFonts w:cs="Arial"/>
          <w:rtl/>
        </w:rPr>
        <w:t>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باره رجوع شود به مقاله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محمدحس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پژوهنده تحت عنوان «پو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برنا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مکتب تش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ع»</w:t>
      </w:r>
      <w:r>
        <w:rPr>
          <w:rFonts w:cs="Arial"/>
          <w:rtl/>
        </w:rPr>
        <w:t xml:space="preserve"> که در شماره </w:t>
      </w:r>
      <w:r>
        <w:rPr>
          <w:rFonts w:cs="Arial"/>
          <w:rtl/>
          <w:lang w:bidi="fa-IR"/>
        </w:rPr>
        <w:t>۸۴</w:t>
      </w:r>
      <w:r>
        <w:rPr>
          <w:rFonts w:cs="Arial"/>
          <w:rtl/>
        </w:rPr>
        <w:t xml:space="preserve"> مجله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حوزه چاپ شده است</w:t>
      </w:r>
    </w:p>
  </w:footnote>
  <w:footnote w:id="3">
    <w:p w14:paraId="0C6DFCD9" w14:textId="645F5DC9" w:rsidR="00934CB8" w:rsidRDefault="00934CB8" w:rsidP="00934CB8">
      <w:pPr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Pr="00934CB8">
        <w:rPr>
          <w:rFonts w:cs="Arial"/>
          <w:rtl/>
        </w:rPr>
        <w:t xml:space="preserve"> </w:t>
      </w:r>
      <w:r>
        <w:rPr>
          <w:rFonts w:cs="Arial"/>
          <w:rtl/>
        </w:rPr>
        <w:t>وجود امامت مستمر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سخت‌تر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65"/>
    <w:rsid w:val="00042F9F"/>
    <w:rsid w:val="000B5B8A"/>
    <w:rsid w:val="001B45C4"/>
    <w:rsid w:val="001D66A2"/>
    <w:rsid w:val="003F75CE"/>
    <w:rsid w:val="00493065"/>
    <w:rsid w:val="006742AA"/>
    <w:rsid w:val="007331F3"/>
    <w:rsid w:val="008A483E"/>
    <w:rsid w:val="00903137"/>
    <w:rsid w:val="00934CB8"/>
    <w:rsid w:val="00967050"/>
    <w:rsid w:val="009A59CE"/>
    <w:rsid w:val="00C16904"/>
    <w:rsid w:val="00CE5EFD"/>
    <w:rsid w:val="00DE1578"/>
    <w:rsid w:val="00DF2F4D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8206"/>
  <w15:chartTrackingRefBased/>
  <w15:docId w15:val="{BDB9AE7C-2A3B-4A84-A610-5D6980C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0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0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0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0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065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C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C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3DFF-E6D2-41D0-B75C-4008339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5</cp:revision>
  <dcterms:created xsi:type="dcterms:W3CDTF">2025-07-22T05:35:00Z</dcterms:created>
  <dcterms:modified xsi:type="dcterms:W3CDTF">2025-07-27T12:11:00Z</dcterms:modified>
</cp:coreProperties>
</file>