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03" w:rsidRPr="00692A0D" w:rsidRDefault="00865ACB">
      <w:pPr>
        <w:rPr>
          <w:rFonts w:ascii="Arial Unicode MS" w:eastAsia="Arial Unicode MS" w:hAnsi="Arial Unicode MS" w:cs="B Titr" w:hint="cs"/>
          <w:sz w:val="24"/>
          <w:szCs w:val="24"/>
          <w:rtl/>
        </w:rPr>
      </w:pPr>
      <w:r w:rsidRPr="00692A0D">
        <w:rPr>
          <w:rFonts w:ascii="Arial Unicode MS" w:eastAsia="Arial Unicode MS" w:hAnsi="Arial Unicode MS" w:cs="B Titr" w:hint="cs"/>
          <w:sz w:val="24"/>
          <w:szCs w:val="24"/>
          <w:rtl/>
        </w:rPr>
        <w:t>مدیریت مالی-دکتر گودرزی</w:t>
      </w:r>
    </w:p>
    <w:p w:rsidR="00865ACB" w:rsidRPr="00B82DD7" w:rsidRDefault="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تمام اجزا یک سازمان در جهت رسیدن به اهداف همان سازمان تلاش میکنند.ازجمله دپارتمان مالی</w:t>
      </w:r>
    </w:p>
    <w:p w:rsidR="00865ACB" w:rsidRPr="00B82DD7" w:rsidRDefault="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 xml:space="preserve">این بخش مدیریتی یا دپارتمان برای شروع سه سوال اساسی را پاسخ میدهد و بر اساس این پاسخها </w:t>
      </w:r>
      <w:bookmarkStart w:id="0" w:name="_GoBack"/>
      <w:r w:rsidRPr="00B82DD7">
        <w:rPr>
          <w:rFonts w:ascii="Arial Unicode MS" w:eastAsia="Arial Unicode MS" w:hAnsi="Arial Unicode MS" w:cs="Arial Unicode MS" w:hint="cs"/>
          <w:sz w:val="24"/>
          <w:szCs w:val="24"/>
          <w:rtl/>
        </w:rPr>
        <w:t>تصمیم گیری انجام میشود.</w:t>
      </w:r>
    </w:p>
    <w:bookmarkEnd w:id="0"/>
    <w:p w:rsidR="00865ACB" w:rsidRPr="00B82DD7" w:rsidRDefault="00865ACB"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Arial Unicode MS" w:hint="cs"/>
          <w:sz w:val="28"/>
          <w:szCs w:val="28"/>
          <w:rtl/>
        </w:rPr>
        <w:t>1</w:t>
      </w:r>
      <w:r w:rsidRPr="00B82DD7">
        <w:rPr>
          <w:rFonts w:ascii="Arial Unicode MS" w:eastAsia="Arial Unicode MS" w:hAnsi="Arial Unicode MS" w:cs="Arial Unicode MS" w:hint="cs"/>
          <w:sz w:val="24"/>
          <w:szCs w:val="24"/>
          <w:rtl/>
        </w:rPr>
        <w:t>)چه کسب و کاری راه اندازی میکنیم و دارایی های مورد نیاز ما کدامند؟پاسخ این سوال تصمیم گیری ما در مورد سرمایه گذاری است.</w:t>
      </w:r>
    </w:p>
    <w:p w:rsidR="00865ACB" w:rsidRPr="00B82DD7" w:rsidRDefault="00865ACB"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Arial Unicode MS" w:hint="cs"/>
          <w:sz w:val="28"/>
          <w:szCs w:val="28"/>
          <w:rtl/>
        </w:rPr>
        <w:t>2</w:t>
      </w:r>
      <w:r w:rsidRPr="00B82DD7">
        <w:rPr>
          <w:rFonts w:ascii="Arial Unicode MS" w:eastAsia="Arial Unicode MS" w:hAnsi="Arial Unicode MS" w:cs="Arial Unicode MS" w:hint="cs"/>
          <w:sz w:val="24"/>
          <w:szCs w:val="24"/>
          <w:rtl/>
        </w:rPr>
        <w:t>)دارایی های مورد نیازمان را از کجا تامین کنیم؟پاسخ این سوال منابع مالی را مشخص میکند</w:t>
      </w:r>
    </w:p>
    <w:p w:rsidR="00865ACB" w:rsidRPr="00B82DD7" w:rsidRDefault="00865ACB"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Arial Unicode MS" w:hint="cs"/>
          <w:sz w:val="28"/>
          <w:szCs w:val="28"/>
          <w:rtl/>
        </w:rPr>
        <w:t>3</w:t>
      </w:r>
      <w:r w:rsidRPr="00B82DD7">
        <w:rPr>
          <w:rFonts w:ascii="Arial Unicode MS" w:eastAsia="Arial Unicode MS" w:hAnsi="Arial Unicode MS" w:cs="Arial Unicode MS" w:hint="cs"/>
          <w:sz w:val="24"/>
          <w:szCs w:val="24"/>
          <w:rtl/>
        </w:rPr>
        <w:t>)چگونه فعالیتهای مالی روزانه خود مانند دریافت وپرداختها را مدیریت کنیم؟پاسخ این سوال تصمیم گیری در مورد جریانات نقدی را مشخص میکند.</w:t>
      </w:r>
    </w:p>
    <w:p w:rsidR="00865ACB" w:rsidRPr="00692A0D" w:rsidRDefault="00865ACB" w:rsidP="00865ACB">
      <w:pPr>
        <w:rPr>
          <w:rFonts w:ascii="Arial Unicode MS" w:eastAsia="Arial Unicode MS" w:hAnsi="Arial Unicode MS" w:cs="B Titr" w:hint="cs"/>
          <w:sz w:val="28"/>
          <w:szCs w:val="28"/>
          <w:rtl/>
        </w:rPr>
      </w:pPr>
      <w:r w:rsidRPr="00692A0D">
        <w:rPr>
          <w:rFonts w:ascii="Arial Unicode MS" w:eastAsia="Arial Unicode MS" w:hAnsi="Arial Unicode MS" w:cs="B Titr" w:hint="cs"/>
          <w:sz w:val="28"/>
          <w:szCs w:val="28"/>
          <w:rtl/>
        </w:rPr>
        <w:t>نکته:اساس تصمیم گیری ها جریانات نقدی هستند که بر اساس ارزش زمانی پول است.</w:t>
      </w:r>
    </w:p>
    <w:p w:rsidR="00865ACB" w:rsidRPr="00B82DD7" w:rsidRDefault="00692A0D" w:rsidP="00692A0D">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8"/>
          <w:szCs w:val="28"/>
          <w:rtl/>
        </w:rPr>
        <w:t>مهم )</w:t>
      </w:r>
      <w:r w:rsidR="00865ACB" w:rsidRPr="00B82DD7">
        <w:rPr>
          <w:rFonts w:ascii="Arial Unicode MS" w:eastAsia="Arial Unicode MS" w:hAnsi="Arial Unicode MS" w:cs="Arial Unicode MS" w:hint="cs"/>
          <w:sz w:val="24"/>
          <w:szCs w:val="24"/>
          <w:rtl/>
        </w:rPr>
        <w:t>ارزش زمانی پول:با توجه به اینک ارزش پول در متغیر زمان است ،</w:t>
      </w:r>
      <w:r w:rsidR="00912D22" w:rsidRPr="00B82DD7">
        <w:rPr>
          <w:rFonts w:ascii="Arial Unicode MS" w:eastAsia="Arial Unicode MS" w:hAnsi="Arial Unicode MS" w:cs="Arial Unicode MS" w:hint="cs"/>
          <w:sz w:val="24"/>
          <w:szCs w:val="24"/>
          <w:rtl/>
        </w:rPr>
        <w:t xml:space="preserve">ارزش فعلی پولها در آینده چقدر است؟این بخش و این سوالات توجیه پذیری اقتصادی نامیده میشود ،یعنی اینکه آیا  این سرمایه گذاری در آینده عایدی خواهد داشت و ارزش جریانات نقدی آِینده نسبت به هزینه ها بیشتر است یا خیر؟ </w:t>
      </w:r>
    </w:p>
    <w:p w:rsidR="00912D22" w:rsidRPr="00B82DD7" w:rsidRDefault="00912D22"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جریانات نقدی آتی پروژه&gt;ارزش هزینه های مورد انتظار=====&gt;این سرمایه گذاری دارای توجیه اقتصادی یا ارزش اقتصادی است.</w:t>
      </w:r>
    </w:p>
    <w:p w:rsidR="002A2C12" w:rsidRPr="00B82DD7" w:rsidRDefault="002A2C12"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جریانات نقدی به دو طبقه از ذینفعان تعلق میگیرد:</w:t>
      </w:r>
    </w:p>
    <w:p w:rsidR="002A2C12" w:rsidRPr="00B82DD7" w:rsidRDefault="002A2C12"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Arial Unicode MS" w:hint="cs"/>
          <w:sz w:val="28"/>
          <w:szCs w:val="28"/>
          <w:rtl/>
        </w:rPr>
        <w:t>1</w:t>
      </w:r>
      <w:r w:rsidRPr="00B82DD7">
        <w:rPr>
          <w:rFonts w:ascii="Arial Unicode MS" w:eastAsia="Arial Unicode MS" w:hAnsi="Arial Unicode MS" w:cs="Arial Unicode MS" w:hint="cs"/>
          <w:sz w:val="24"/>
          <w:szCs w:val="24"/>
          <w:rtl/>
        </w:rPr>
        <w:t>)</w:t>
      </w:r>
      <w:r w:rsidRPr="00692A0D">
        <w:rPr>
          <w:rFonts w:ascii="Arial Unicode MS" w:eastAsia="Arial Unicode MS" w:hAnsi="Arial Unicode MS" w:cs="B Titr" w:hint="cs"/>
          <w:sz w:val="24"/>
          <w:szCs w:val="24"/>
          <w:rtl/>
        </w:rPr>
        <w:t>بستانکاران</w:t>
      </w:r>
      <w:r w:rsidRPr="00B82DD7">
        <w:rPr>
          <w:rFonts w:ascii="Arial Unicode MS" w:eastAsia="Arial Unicode MS" w:hAnsi="Arial Unicode MS" w:cs="Arial Unicode MS" w:hint="cs"/>
          <w:sz w:val="24"/>
          <w:szCs w:val="24"/>
          <w:rtl/>
        </w:rPr>
        <w:t>:کسانی که به آنها بدهکاریم</w:t>
      </w:r>
    </w:p>
    <w:p w:rsidR="002A2C12" w:rsidRPr="00B82DD7" w:rsidRDefault="002A2C12"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Arial Unicode MS" w:hint="cs"/>
          <w:sz w:val="28"/>
          <w:szCs w:val="28"/>
          <w:rtl/>
        </w:rPr>
        <w:t>2</w:t>
      </w:r>
      <w:r w:rsidRPr="00B82DD7">
        <w:rPr>
          <w:rFonts w:ascii="Arial Unicode MS" w:eastAsia="Arial Unicode MS" w:hAnsi="Arial Unicode MS" w:cs="Arial Unicode MS" w:hint="cs"/>
          <w:sz w:val="24"/>
          <w:szCs w:val="24"/>
          <w:rtl/>
        </w:rPr>
        <w:t>)</w:t>
      </w:r>
      <w:r w:rsidRPr="00692A0D">
        <w:rPr>
          <w:rFonts w:ascii="Arial Unicode MS" w:eastAsia="Arial Unicode MS" w:hAnsi="Arial Unicode MS" w:cs="B Titr" w:hint="cs"/>
          <w:sz w:val="24"/>
          <w:szCs w:val="24"/>
          <w:rtl/>
        </w:rPr>
        <w:t>سهامداران</w:t>
      </w:r>
      <w:r w:rsidRPr="00B82DD7">
        <w:rPr>
          <w:rFonts w:ascii="Arial Unicode MS" w:eastAsia="Arial Unicode MS" w:hAnsi="Arial Unicode MS" w:cs="Arial Unicode MS" w:hint="cs"/>
          <w:sz w:val="24"/>
          <w:szCs w:val="24"/>
          <w:rtl/>
        </w:rPr>
        <w:t>:کسانی که سرمایه خود را برای راه اندازی شرکت و کسب و کار در اختیار شرکت گذاشته اند.</w:t>
      </w:r>
    </w:p>
    <w:p w:rsidR="002A2C12" w:rsidRPr="00B82DD7" w:rsidRDefault="002A2C12" w:rsidP="00865ACB">
      <w:pPr>
        <w:rPr>
          <w:rFonts w:ascii="Arial Unicode MS" w:eastAsia="Arial Unicode MS" w:hAnsi="Arial Unicode MS" w:cs="Arial Unicode MS" w:hint="cs"/>
          <w:sz w:val="24"/>
          <w:szCs w:val="24"/>
          <w:rtl/>
        </w:rPr>
      </w:pPr>
    </w:p>
    <w:p w:rsidR="00912D22" w:rsidRPr="00B82DD7" w:rsidRDefault="00912D22"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انواع تامین مالی</w:t>
      </w:r>
      <w:r w:rsidRPr="00B82DD7">
        <w:rPr>
          <w:rFonts w:ascii="Arial Unicode MS" w:eastAsia="Arial Unicode MS" w:hAnsi="Arial Unicode MS" w:cs="Arial Unicode MS" w:hint="cs"/>
          <w:sz w:val="24"/>
          <w:szCs w:val="24"/>
          <w:rtl/>
        </w:rPr>
        <w:t>:منابع مالی باید متناسب با پروژه باشند و به دو نوع تامین مالی اشاره میکنیم.</w:t>
      </w:r>
    </w:p>
    <w:p w:rsidR="00912D22" w:rsidRPr="00B82DD7" w:rsidRDefault="00912D22"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1</w:t>
      </w:r>
      <w:r w:rsidRPr="00B82DD7">
        <w:rPr>
          <w:rFonts w:ascii="Arial Unicode MS" w:eastAsia="Arial Unicode MS" w:hAnsi="Arial Unicode MS" w:cs="Arial Unicode MS" w:hint="cs"/>
          <w:sz w:val="24"/>
          <w:szCs w:val="24"/>
          <w:rtl/>
        </w:rPr>
        <w:t>)</w:t>
      </w:r>
      <w:r w:rsidRPr="00692A0D">
        <w:rPr>
          <w:rFonts w:ascii="Arial Unicode MS" w:eastAsia="Arial Unicode MS" w:hAnsi="Arial Unicode MS" w:cs="B Titr" w:hint="cs"/>
          <w:sz w:val="24"/>
          <w:szCs w:val="24"/>
          <w:rtl/>
        </w:rPr>
        <w:t>تامین مالی متعارف یا سنتی</w:t>
      </w:r>
      <w:r w:rsidRPr="00B82DD7">
        <w:rPr>
          <w:rFonts w:ascii="Arial Unicode MS" w:eastAsia="Arial Unicode MS" w:hAnsi="Arial Unicode MS" w:cs="Arial Unicode MS" w:hint="cs"/>
          <w:sz w:val="24"/>
          <w:szCs w:val="24"/>
          <w:rtl/>
        </w:rPr>
        <w:t>:یک شرکت فعال به بانک یا موسسات مالی مراجعه میکند و اسناد وصورتهای مالی خود را ارایه میدهد و پس از بررسی وام به آنها داده میشود و وثیقه گذاشته میشود و بازگشت اصل و فرع پول را ضمانت میکنند.</w:t>
      </w:r>
    </w:p>
    <w:p w:rsidR="00912D22" w:rsidRPr="00B82DD7" w:rsidRDefault="00912D22" w:rsidP="00865ACB">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lastRenderedPageBreak/>
        <w:t>2)تامین مالی ساختاری:</w:t>
      </w:r>
      <w:r w:rsidRPr="00B82DD7">
        <w:rPr>
          <w:rFonts w:ascii="Arial Unicode MS" w:eastAsia="Arial Unicode MS" w:hAnsi="Arial Unicode MS" w:cs="Arial Unicode MS" w:hint="cs"/>
          <w:sz w:val="24"/>
          <w:szCs w:val="24"/>
          <w:rtl/>
        </w:rPr>
        <w:t xml:space="preserve">در کارآفرینی جریانات آتی بر اساس مفروضات فعلی پیش بینی میشوند مکانیزم خاص خود را دارند.این تامین مالی </w:t>
      </w:r>
      <w:r w:rsidRPr="00B82DD7">
        <w:rPr>
          <w:rFonts w:ascii="Arial Unicode MS" w:eastAsia="Arial Unicode MS" w:hAnsi="Arial Unicode MS" w:cs="Arial Unicode MS"/>
          <w:sz w:val="24"/>
          <w:szCs w:val="24"/>
        </w:rPr>
        <w:t>smart money</w:t>
      </w:r>
      <w:r w:rsidRPr="00B82DD7">
        <w:rPr>
          <w:rFonts w:ascii="Arial Unicode MS" w:eastAsia="Arial Unicode MS" w:hAnsi="Arial Unicode MS" w:cs="Arial Unicode MS" w:hint="cs"/>
          <w:sz w:val="24"/>
          <w:szCs w:val="24"/>
          <w:rtl/>
        </w:rPr>
        <w:t xml:space="preserve">نام دارد و این تفاوت </w:t>
      </w:r>
      <w:r w:rsidR="002A2C12" w:rsidRPr="00B82DD7">
        <w:rPr>
          <w:rFonts w:ascii="Arial Unicode MS" w:eastAsia="Arial Unicode MS" w:hAnsi="Arial Unicode MS" w:cs="Arial Unicode MS" w:hint="cs"/>
          <w:sz w:val="24"/>
          <w:szCs w:val="24"/>
          <w:rtl/>
        </w:rPr>
        <w:t>دو ساختار سنتی و ساختاری است.</w:t>
      </w:r>
    </w:p>
    <w:p w:rsidR="002A2C12" w:rsidRPr="00B82DD7" w:rsidRDefault="002A2C12" w:rsidP="00865ACB">
      <w:pPr>
        <w:rPr>
          <w:rFonts w:ascii="Arial Unicode MS" w:eastAsia="Arial Unicode MS" w:hAnsi="Arial Unicode MS" w:cs="Arial Unicode MS" w:hint="cs"/>
          <w:sz w:val="24"/>
          <w:szCs w:val="24"/>
          <w:rtl/>
        </w:rPr>
      </w:pPr>
    </w:p>
    <w:p w:rsidR="002A2C12" w:rsidRPr="00692A0D" w:rsidRDefault="002A2C12" w:rsidP="00865ACB">
      <w:pPr>
        <w:rPr>
          <w:rFonts w:ascii="Arial Unicode MS" w:eastAsia="Arial Unicode MS" w:hAnsi="Arial Unicode MS" w:cs="B Titr" w:hint="cs"/>
          <w:sz w:val="28"/>
          <w:szCs w:val="28"/>
          <w:rtl/>
        </w:rPr>
      </w:pPr>
      <w:r w:rsidRPr="00692A0D">
        <w:rPr>
          <w:rFonts w:ascii="Arial Unicode MS" w:eastAsia="Arial Unicode MS" w:hAnsi="Arial Unicode MS" w:cs="B Titr" w:hint="cs"/>
          <w:sz w:val="28"/>
          <w:szCs w:val="28"/>
          <w:rtl/>
        </w:rPr>
        <w:t>مدیر مالی:</w:t>
      </w:r>
    </w:p>
    <w:p w:rsidR="002A2C12" w:rsidRPr="00B82DD7" w:rsidRDefault="002A2C12" w:rsidP="002A2C12">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در شرکتهای بزرگ مالکان و سرمیه گذاران به صورت مستقیم در تصمیمات شرکت دخالت نمیکنند خصوصا امور روزمره ،در عوض افرادی را به عنوان نماینده منصوب میکنند که تحت عنوان معاون یا قایم مقام تصمیمات را اتخاذ مینمایند</w:t>
      </w:r>
      <w:r w:rsidRPr="00B82DD7">
        <w:rPr>
          <w:rFonts w:ascii="Arial Unicode MS" w:eastAsia="Arial Unicode MS" w:hAnsi="Arial Unicode MS" w:cs="Arial Unicode MS"/>
          <w:sz w:val="24"/>
          <w:szCs w:val="24"/>
        </w:rPr>
        <w:t>CFO)</w:t>
      </w:r>
      <w:r w:rsidRPr="00B82DD7">
        <w:rPr>
          <w:rFonts w:ascii="Arial Unicode MS" w:eastAsia="Arial Unicode MS" w:hAnsi="Arial Unicode MS" w:cs="Arial Unicode MS" w:hint="cs"/>
          <w:sz w:val="24"/>
          <w:szCs w:val="24"/>
          <w:rtl/>
        </w:rPr>
        <w:t>.)</w:t>
      </w:r>
    </w:p>
    <w:p w:rsidR="002A2C12" w:rsidRPr="00B82DD7" w:rsidRDefault="002A2C12" w:rsidP="002A2C12">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یکی از این منصوبین مدیر مالی است که دو</w:t>
      </w:r>
      <w:r w:rsidRPr="00B82DD7">
        <w:rPr>
          <w:rFonts w:ascii="Arial Unicode MS" w:eastAsia="Arial Unicode MS" w:hAnsi="Arial Unicode MS" w:cs="Arial Unicode MS" w:hint="cs"/>
          <w:sz w:val="24"/>
          <w:szCs w:val="24"/>
          <w:u w:val="single"/>
          <w:rtl/>
        </w:rPr>
        <w:t xml:space="preserve">وظیفه </w:t>
      </w:r>
      <w:r w:rsidRPr="00B82DD7">
        <w:rPr>
          <w:rFonts w:ascii="Arial Unicode MS" w:eastAsia="Arial Unicode MS" w:hAnsi="Arial Unicode MS" w:cs="Arial Unicode MS" w:hint="cs"/>
          <w:sz w:val="24"/>
          <w:szCs w:val="24"/>
          <w:rtl/>
        </w:rPr>
        <w:t>مهم دارد:</w:t>
      </w:r>
    </w:p>
    <w:p w:rsidR="002A2C12" w:rsidRPr="00B82DD7" w:rsidRDefault="002A2C12" w:rsidP="002A2C12">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1)کنترل کننده</w:t>
      </w:r>
      <w:r w:rsidRPr="00B82DD7">
        <w:rPr>
          <w:rFonts w:ascii="Arial Unicode MS" w:eastAsia="Arial Unicode MS" w:hAnsi="Arial Unicode MS" w:cs="Arial Unicode MS" w:hint="cs"/>
          <w:sz w:val="24"/>
          <w:szCs w:val="24"/>
          <w:rtl/>
        </w:rPr>
        <w:t>:کنترل حسابداری و مالی و صنعتی،پرداخت مالیاتها و سیستم اطلاعاتی مدیر را هندل میکند.</w:t>
      </w:r>
    </w:p>
    <w:p w:rsidR="002A2C12" w:rsidRPr="00B82DD7" w:rsidRDefault="002A2C12" w:rsidP="002A2C12">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2)خزانه دار</w:t>
      </w:r>
      <w:r w:rsidRPr="00B82DD7">
        <w:rPr>
          <w:rFonts w:ascii="Arial Unicode MS" w:eastAsia="Arial Unicode MS" w:hAnsi="Arial Unicode MS" w:cs="Arial Unicode MS" w:hint="cs"/>
          <w:sz w:val="24"/>
          <w:szCs w:val="24"/>
          <w:rtl/>
        </w:rPr>
        <w:t>:مسیولیت اداره امور نقدینگی و اعتباری،برنامه ریزی مالی و هزینه های سرمایه</w:t>
      </w:r>
    </w:p>
    <w:p w:rsidR="0099794B" w:rsidRPr="00692A0D" w:rsidRDefault="0099794B" w:rsidP="002A2C12">
      <w:pPr>
        <w:rPr>
          <w:rFonts w:ascii="Arial Unicode MS" w:eastAsia="Arial Unicode MS" w:hAnsi="Arial Unicode MS" w:cs="B Titr" w:hint="cs"/>
          <w:sz w:val="28"/>
          <w:szCs w:val="28"/>
          <w:u w:val="single"/>
          <w:rtl/>
        </w:rPr>
      </w:pPr>
      <w:r w:rsidRPr="00692A0D">
        <w:rPr>
          <w:rFonts w:ascii="Arial Unicode MS" w:eastAsia="Arial Unicode MS" w:hAnsi="Arial Unicode MS" w:cs="B Titr" w:hint="cs"/>
          <w:sz w:val="28"/>
          <w:szCs w:val="28"/>
          <w:u w:val="single"/>
          <w:rtl/>
        </w:rPr>
        <w:t>تصمیمات مدیر مالی:</w:t>
      </w:r>
    </w:p>
    <w:p w:rsidR="0099794B" w:rsidRPr="00B82DD7" w:rsidRDefault="0099794B" w:rsidP="0099794B">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1)بودجه بندی سرمایه(بلند مدت):</w:t>
      </w:r>
      <w:r w:rsidRPr="00B82DD7">
        <w:rPr>
          <w:rFonts w:ascii="Arial Unicode MS" w:eastAsia="Arial Unicode MS" w:hAnsi="Arial Unicode MS" w:cs="Arial Unicode MS" w:hint="cs"/>
          <w:sz w:val="24"/>
          <w:szCs w:val="24"/>
          <w:rtl/>
        </w:rPr>
        <w:t>مدیریت و برنامه ریزی سرمایه گذاریهای بلند مدت شرکت و مدیر مالی فرصتها ی سرمایه گذای را شناسایی میکند تا تعیین کند کدامیک توجیه اقتصادی دارد.</w:t>
      </w:r>
    </w:p>
    <w:p w:rsidR="0099794B" w:rsidRPr="00B82DD7" w:rsidRDefault="0099794B" w:rsidP="0099794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 xml:space="preserve">در بودجه بندی سرمایه مدیر باید به سه نکته توجه کند اینکه آیا این احتمال هست که مقدار جریانات نقدی در زمان مورد نظر و با همان مقدار مطلوب دریافت شود؟(ریسک-زمان </w:t>
      </w:r>
      <w:r w:rsidRPr="00B82DD7">
        <w:rPr>
          <w:rFonts w:ascii="Arial Unicode MS" w:eastAsia="Arial Unicode MS" w:hAnsi="Arial Unicode MS" w:cs="Arial Unicode MS"/>
          <w:sz w:val="24"/>
          <w:szCs w:val="24"/>
          <w:rtl/>
        </w:rPr>
        <w:t>–</w:t>
      </w:r>
      <w:r w:rsidRPr="00B82DD7">
        <w:rPr>
          <w:rFonts w:ascii="Arial Unicode MS" w:eastAsia="Arial Unicode MS" w:hAnsi="Arial Unicode MS" w:cs="Arial Unicode MS" w:hint="cs"/>
          <w:sz w:val="24"/>
          <w:szCs w:val="24"/>
          <w:rtl/>
        </w:rPr>
        <w:t>اندازه جریانات نقدی)</w:t>
      </w:r>
    </w:p>
    <w:p w:rsidR="0099794B" w:rsidRPr="00B82DD7" w:rsidRDefault="0099794B" w:rsidP="002A2C12">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2)ساختار سرمایه:</w:t>
      </w:r>
      <w:r w:rsidRPr="00B82DD7">
        <w:rPr>
          <w:rFonts w:ascii="Arial Unicode MS" w:eastAsia="Arial Unicode MS" w:hAnsi="Arial Unicode MS" w:cs="Arial Unicode MS" w:hint="cs"/>
          <w:sz w:val="24"/>
          <w:szCs w:val="24"/>
          <w:rtl/>
        </w:rPr>
        <w:t>راههایی است که</w:t>
      </w:r>
      <w:r w:rsidR="00C902FB" w:rsidRPr="00B82DD7">
        <w:rPr>
          <w:rFonts w:ascii="Arial Unicode MS" w:eastAsia="Arial Unicode MS" w:hAnsi="Arial Unicode MS" w:cs="Arial Unicode MS" w:hint="cs"/>
          <w:sz w:val="24"/>
          <w:szCs w:val="24"/>
          <w:rtl/>
        </w:rPr>
        <w:t xml:space="preserve"> </w:t>
      </w:r>
      <w:r w:rsidRPr="00B82DD7">
        <w:rPr>
          <w:rFonts w:ascii="Arial Unicode MS" w:eastAsia="Arial Unicode MS" w:hAnsi="Arial Unicode MS" w:cs="Arial Unicode MS" w:hint="cs"/>
          <w:sz w:val="24"/>
          <w:szCs w:val="24"/>
          <w:rtl/>
        </w:rPr>
        <w:t>منابع بلند مدت مورد نیاز شرکت جهت سرمایه گذاری تامین میشود.</w:t>
      </w:r>
    </w:p>
    <w:p w:rsidR="0099794B" w:rsidRPr="00B82DD7" w:rsidRDefault="0099794B" w:rsidP="00C902F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ساخت</w:t>
      </w:r>
      <w:r w:rsidR="00C902FB" w:rsidRPr="00B82DD7">
        <w:rPr>
          <w:rFonts w:ascii="Arial Unicode MS" w:eastAsia="Arial Unicode MS" w:hAnsi="Arial Unicode MS" w:cs="Arial Unicode MS" w:hint="cs"/>
          <w:sz w:val="24"/>
          <w:szCs w:val="24"/>
          <w:rtl/>
        </w:rPr>
        <w:t>ا</w:t>
      </w:r>
      <w:r w:rsidRPr="00B82DD7">
        <w:rPr>
          <w:rFonts w:ascii="Arial Unicode MS" w:eastAsia="Arial Unicode MS" w:hAnsi="Arial Unicode MS" w:cs="Arial Unicode MS" w:hint="cs"/>
          <w:sz w:val="24"/>
          <w:szCs w:val="24"/>
          <w:rtl/>
        </w:rPr>
        <w:t xml:space="preserve">ر سرمایه گذاری شرکت </w:t>
      </w:r>
      <w:r w:rsidR="00C902FB" w:rsidRPr="00B82DD7">
        <w:rPr>
          <w:rFonts w:ascii="Arial Unicode MS" w:eastAsia="Arial Unicode MS" w:hAnsi="Arial Unicode MS" w:cs="Arial Unicode MS" w:hint="cs"/>
          <w:sz w:val="24"/>
          <w:szCs w:val="24"/>
          <w:rtl/>
        </w:rPr>
        <w:t>د</w:t>
      </w:r>
      <w:r w:rsidRPr="00B82DD7">
        <w:rPr>
          <w:rFonts w:ascii="Arial Unicode MS" w:eastAsia="Arial Unicode MS" w:hAnsi="Arial Unicode MS" w:cs="Arial Unicode MS" w:hint="cs"/>
          <w:sz w:val="24"/>
          <w:szCs w:val="24"/>
          <w:rtl/>
        </w:rPr>
        <w:t>و قسمت دارد</w:t>
      </w:r>
      <w:r w:rsidR="00C902FB" w:rsidRPr="00B82DD7">
        <w:rPr>
          <w:rFonts w:ascii="Arial Unicode MS" w:eastAsia="Arial Unicode MS" w:hAnsi="Arial Unicode MS" w:cs="Arial Unicode MS" w:hint="cs"/>
          <w:sz w:val="24"/>
          <w:szCs w:val="24"/>
          <w:rtl/>
        </w:rPr>
        <w:t>:  الف)   بدهی</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های</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بلند</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مدت</w:t>
      </w:r>
      <w:r w:rsidR="00C902FB" w:rsidRPr="00B82DD7">
        <w:rPr>
          <w:rFonts w:ascii="Arial Unicode MS" w:eastAsia="Arial Unicode MS" w:hAnsi="Arial Unicode MS" w:cs="Arial Unicode MS"/>
          <w:sz w:val="24"/>
          <w:szCs w:val="24"/>
          <w:rtl/>
        </w:rPr>
        <w:t>(</w:t>
      </w:r>
      <w:r w:rsidR="00C902FB" w:rsidRPr="00B82DD7">
        <w:rPr>
          <w:rFonts w:ascii="Arial Unicode MS" w:eastAsia="Arial Unicode MS" w:hAnsi="Arial Unicode MS" w:cs="Arial Unicode MS" w:hint="cs"/>
          <w:sz w:val="24"/>
          <w:szCs w:val="24"/>
          <w:rtl/>
        </w:rPr>
        <w:t>بستانکاران</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،بانک</w:t>
      </w:r>
      <w:r w:rsidR="00C902FB" w:rsidRPr="00B82DD7">
        <w:rPr>
          <w:rFonts w:ascii="Arial Unicode MS" w:eastAsia="Arial Unicode MS" w:hAnsi="Arial Unicode MS" w:cs="Arial Unicode MS"/>
          <w:sz w:val="24"/>
          <w:szCs w:val="24"/>
          <w:rtl/>
        </w:rPr>
        <w:t>)</w:t>
      </w:r>
    </w:p>
    <w:p w:rsidR="00C902FB" w:rsidRPr="00B82DD7" w:rsidRDefault="00C902FB" w:rsidP="00C902F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ب)سهامداران</w:t>
      </w:r>
    </w:p>
    <w:p w:rsidR="00C902FB" w:rsidRPr="00B82DD7" w:rsidRDefault="00C902FB" w:rsidP="00C902F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مدیر مالی در این بخش تصمیم میگیرد که چه میزان بدهی لازم است و نسبت سهم بستانکاران و سهامداران در بدهی چقدر است و ارزانترین منبع تامین مالی کدام است.</w:t>
      </w:r>
    </w:p>
    <w:p w:rsidR="0099794B" w:rsidRPr="00B82DD7" w:rsidRDefault="0099794B" w:rsidP="00C902FB">
      <w:pPr>
        <w:rPr>
          <w:rFonts w:ascii="Arial Unicode MS" w:eastAsia="Arial Unicode MS" w:hAnsi="Arial Unicode MS" w:cs="Arial Unicode MS" w:hint="cs"/>
          <w:sz w:val="24"/>
          <w:szCs w:val="24"/>
          <w:rtl/>
        </w:rPr>
      </w:pPr>
      <w:r w:rsidRPr="00692A0D">
        <w:rPr>
          <w:rFonts w:ascii="Arial Unicode MS" w:eastAsia="Arial Unicode MS" w:hAnsi="Arial Unicode MS" w:cs="B Titr" w:hint="cs"/>
          <w:sz w:val="24"/>
          <w:szCs w:val="24"/>
          <w:rtl/>
        </w:rPr>
        <w:t>3)</w:t>
      </w:r>
      <w:r w:rsidR="00C902FB" w:rsidRPr="00692A0D">
        <w:rPr>
          <w:rFonts w:ascii="Arial Unicode MS" w:eastAsia="Arial Unicode MS" w:hAnsi="Arial Unicode MS" w:cs="B Titr" w:hint="cs"/>
          <w:sz w:val="24"/>
          <w:szCs w:val="24"/>
          <w:rtl/>
        </w:rPr>
        <w:t xml:space="preserve"> مدیریت سرمایه در گردش</w:t>
      </w:r>
      <w:r w:rsidR="00C902FB" w:rsidRPr="00B82DD7">
        <w:rPr>
          <w:rFonts w:ascii="Arial Unicode MS" w:eastAsia="Arial Unicode MS" w:hAnsi="Arial Unicode MS" w:cs="Arial Unicode MS" w:hint="cs"/>
          <w:sz w:val="24"/>
          <w:szCs w:val="24"/>
          <w:rtl/>
        </w:rPr>
        <w:t>:اشاره به دارایی های کوتاه مدت(موجودی ها)و بدهی های کوتاه مدت(بدهی به عرضه کنندگان)دارد.این مدیریت فعالیتهای روزمره است و نشان میدهد که آیا شرکت منابع کافی برای ادامه</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فع</w:t>
      </w:r>
      <w:r w:rsidR="00B82DD7" w:rsidRPr="00B82DD7">
        <w:rPr>
          <w:rFonts w:ascii="Arial Unicode MS" w:eastAsia="Arial Unicode MS" w:hAnsi="Arial Unicode MS" w:cs="Arial Unicode MS" w:hint="cs"/>
          <w:sz w:val="24"/>
          <w:szCs w:val="24"/>
          <w:rtl/>
        </w:rPr>
        <w:t>ا</w:t>
      </w:r>
      <w:r w:rsidR="00C902FB" w:rsidRPr="00B82DD7">
        <w:rPr>
          <w:rFonts w:ascii="Arial Unicode MS" w:eastAsia="Arial Unicode MS" w:hAnsi="Arial Unicode MS" w:cs="Arial Unicode MS" w:hint="cs"/>
          <w:sz w:val="24"/>
          <w:szCs w:val="24"/>
          <w:rtl/>
        </w:rPr>
        <w:t>لیت</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و</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اجتناب</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از</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وقفه</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های</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هزینه</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بر</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را</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دارد</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یا</w:t>
      </w:r>
      <w:r w:rsidR="00C902FB" w:rsidRPr="00B82DD7">
        <w:rPr>
          <w:rFonts w:ascii="Arial Unicode MS" w:eastAsia="Arial Unicode MS" w:hAnsi="Arial Unicode MS" w:cs="Arial Unicode MS"/>
          <w:sz w:val="24"/>
          <w:szCs w:val="24"/>
          <w:rtl/>
        </w:rPr>
        <w:t xml:space="preserve"> </w:t>
      </w:r>
      <w:r w:rsidR="00C902FB" w:rsidRPr="00B82DD7">
        <w:rPr>
          <w:rFonts w:ascii="Arial Unicode MS" w:eastAsia="Arial Unicode MS" w:hAnsi="Arial Unicode MS" w:cs="Arial Unicode MS" w:hint="cs"/>
          <w:sz w:val="24"/>
          <w:szCs w:val="24"/>
          <w:rtl/>
        </w:rPr>
        <w:t>خیر؟</w:t>
      </w:r>
      <w:r w:rsidR="00B82DD7" w:rsidRPr="00B82DD7">
        <w:rPr>
          <w:rFonts w:ascii="Arial Unicode MS" w:eastAsia="Arial Unicode MS" w:hAnsi="Arial Unicode MS" w:cs="Arial Unicode MS" w:hint="cs"/>
          <w:sz w:val="24"/>
          <w:szCs w:val="24"/>
          <w:rtl/>
        </w:rPr>
        <w:t>(مدیریت دریافت وپرداخت)</w:t>
      </w:r>
    </w:p>
    <w:p w:rsidR="002A2C12"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lastRenderedPageBreak/>
        <w:t>سوالات مطرح شده در مورد سرمایه در گردش:</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-چه مقدار وجه نقد باید نگه داریم؟</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-منابع مالی کوتاه مدت را چگونه تامین کنیم؟</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-تسهیلات کوتاه مدت را چگونه و از کجا تامین کنیم؟</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-آیا باید فروش اعتباری داشته باشیم(چگونه و به چه کسانی؟)</w:t>
      </w:r>
    </w:p>
    <w:p w:rsid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-آیا خرید اعتباری انجام میدهیم یا از تسهیلات کوتاه مدت استفاده میکنیم؟</w:t>
      </w:r>
    </w:p>
    <w:p w:rsidR="00692A0D" w:rsidRPr="00B82DD7" w:rsidRDefault="00692A0D" w:rsidP="00865ACB">
      <w:pPr>
        <w:rPr>
          <w:rFonts w:ascii="Arial Unicode MS" w:eastAsia="Arial Unicode MS" w:hAnsi="Arial Unicode MS" w:cs="Arial Unicode MS" w:hint="cs"/>
          <w:sz w:val="24"/>
          <w:szCs w:val="24"/>
          <w:rtl/>
        </w:rPr>
      </w:pPr>
    </w:p>
    <w:p w:rsidR="00B82DD7" w:rsidRPr="00692A0D" w:rsidRDefault="00B82DD7" w:rsidP="00865ACB">
      <w:pPr>
        <w:rPr>
          <w:rFonts w:ascii="Arial Unicode MS" w:eastAsia="Arial Unicode MS" w:hAnsi="Arial Unicode MS" w:cs="B Titr" w:hint="cs"/>
          <w:sz w:val="24"/>
          <w:szCs w:val="24"/>
          <w:rtl/>
        </w:rPr>
      </w:pPr>
      <w:r w:rsidRPr="00692A0D">
        <w:rPr>
          <w:rFonts w:ascii="Arial Unicode MS" w:eastAsia="Arial Unicode MS" w:hAnsi="Arial Unicode MS" w:cs="B Titr" w:hint="cs"/>
          <w:sz w:val="24"/>
          <w:szCs w:val="24"/>
          <w:rtl/>
        </w:rPr>
        <w:t>پاسخ سوالات مفهومی همین بخش:</w:t>
      </w:r>
    </w:p>
    <w:p w:rsidR="00B82DD7" w:rsidRPr="00692A0D" w:rsidRDefault="00B82DD7" w:rsidP="00865ACB">
      <w:pPr>
        <w:rPr>
          <w:rFonts w:ascii="Arial Unicode MS" w:eastAsia="Arial Unicode MS" w:hAnsi="Arial Unicode MS" w:cs="Arial Unicode MS" w:hint="cs"/>
          <w:color w:val="FF0000"/>
          <w:sz w:val="24"/>
          <w:szCs w:val="24"/>
          <w:rtl/>
        </w:rPr>
      </w:pPr>
      <w:r w:rsidRPr="00B82DD7">
        <w:rPr>
          <w:rFonts w:ascii="Arial Unicode MS" w:eastAsia="Arial Unicode MS" w:hAnsi="Arial Unicode MS" w:cs="Arial Unicode MS" w:hint="cs"/>
          <w:sz w:val="24"/>
          <w:szCs w:val="24"/>
          <w:rtl/>
        </w:rPr>
        <w:t>1</w:t>
      </w:r>
      <w:r w:rsidRPr="00692A0D">
        <w:rPr>
          <w:rFonts w:ascii="Arial Unicode MS" w:eastAsia="Arial Unicode MS" w:hAnsi="Arial Unicode MS" w:cs="Arial Unicode MS" w:hint="cs"/>
          <w:color w:val="FF0000"/>
          <w:sz w:val="24"/>
          <w:szCs w:val="24"/>
          <w:rtl/>
        </w:rPr>
        <w:t>)منظوراز تصمیم بودجه بندی سرمایه چیست؟</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پاسخ:مدیریت و برنامه ریزی سرمایه گذاری بلند مدت است که مدیر مالی با شناسایی فصتهای سرمایه گذاری تعیین میکند کدام فرصت دارای ارزش اقتصادی برای سازماناست.</w:t>
      </w:r>
    </w:p>
    <w:p w:rsidR="00B82DD7" w:rsidRPr="00692A0D" w:rsidRDefault="00B82DD7" w:rsidP="00865ACB">
      <w:pPr>
        <w:rPr>
          <w:rFonts w:ascii="Arial Unicode MS" w:eastAsia="Arial Unicode MS" w:hAnsi="Arial Unicode MS" w:cs="Arial Unicode MS" w:hint="cs"/>
          <w:color w:val="FF0000"/>
          <w:sz w:val="24"/>
          <w:szCs w:val="24"/>
          <w:rtl/>
        </w:rPr>
      </w:pPr>
      <w:r w:rsidRPr="00692A0D">
        <w:rPr>
          <w:rFonts w:ascii="Arial Unicode MS" w:eastAsia="Arial Unicode MS" w:hAnsi="Arial Unicode MS" w:cs="Arial Unicode MS" w:hint="cs"/>
          <w:color w:val="FF0000"/>
          <w:sz w:val="24"/>
          <w:szCs w:val="24"/>
          <w:rtl/>
        </w:rPr>
        <w:t>2)ترکیب خاص بدهی بلند مدت و سهامی که یک شرکت انتخاب میکند چه نام دارد؟</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پاسخ:ساختار سرمایه</w:t>
      </w:r>
    </w:p>
    <w:p w:rsidR="00B82DD7" w:rsidRPr="00692A0D" w:rsidRDefault="00B82DD7" w:rsidP="00865ACB">
      <w:pPr>
        <w:rPr>
          <w:rFonts w:ascii="Arial Unicode MS" w:eastAsia="Arial Unicode MS" w:hAnsi="Arial Unicode MS" w:cs="Arial Unicode MS" w:hint="cs"/>
          <w:color w:val="FF0000"/>
          <w:sz w:val="24"/>
          <w:szCs w:val="24"/>
          <w:rtl/>
        </w:rPr>
      </w:pPr>
      <w:r w:rsidRPr="00692A0D">
        <w:rPr>
          <w:rFonts w:ascii="Arial Unicode MS" w:eastAsia="Arial Unicode MS" w:hAnsi="Arial Unicode MS" w:cs="Arial Unicode MS" w:hint="cs"/>
          <w:color w:val="FF0000"/>
          <w:sz w:val="24"/>
          <w:szCs w:val="24"/>
          <w:rtl/>
        </w:rPr>
        <w:t>3)مدیریت نقدینگی در کدام طبقه از تصمیمات مدیریت مالی جای میگیرد؟</w:t>
      </w:r>
    </w:p>
    <w:p w:rsidR="00B82DD7" w:rsidRPr="00B82DD7" w:rsidRDefault="00B82DD7" w:rsidP="00865ACB">
      <w:pPr>
        <w:rPr>
          <w:rFonts w:ascii="Arial Unicode MS" w:eastAsia="Arial Unicode MS" w:hAnsi="Arial Unicode MS" w:cs="Arial Unicode MS" w:hint="cs"/>
          <w:sz w:val="24"/>
          <w:szCs w:val="24"/>
          <w:rtl/>
        </w:rPr>
      </w:pPr>
      <w:r w:rsidRPr="00B82DD7">
        <w:rPr>
          <w:rFonts w:ascii="Arial Unicode MS" w:eastAsia="Arial Unicode MS" w:hAnsi="Arial Unicode MS" w:cs="Arial Unicode MS" w:hint="cs"/>
          <w:sz w:val="24"/>
          <w:szCs w:val="24"/>
          <w:rtl/>
        </w:rPr>
        <w:t>پاسخ:مدیریت سرمایه در گردش</w:t>
      </w:r>
    </w:p>
    <w:sectPr w:rsidR="00B82DD7" w:rsidRPr="00B82DD7" w:rsidSect="00B81E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ACB"/>
    <w:rsid w:val="00102945"/>
    <w:rsid w:val="00154E75"/>
    <w:rsid w:val="00170DD6"/>
    <w:rsid w:val="001F2AF4"/>
    <w:rsid w:val="00211023"/>
    <w:rsid w:val="00250C19"/>
    <w:rsid w:val="002A2C12"/>
    <w:rsid w:val="002D330B"/>
    <w:rsid w:val="002D69CC"/>
    <w:rsid w:val="00347110"/>
    <w:rsid w:val="004431DD"/>
    <w:rsid w:val="005003EA"/>
    <w:rsid w:val="005111F8"/>
    <w:rsid w:val="005743B7"/>
    <w:rsid w:val="005978C5"/>
    <w:rsid w:val="005A019A"/>
    <w:rsid w:val="00647786"/>
    <w:rsid w:val="00657770"/>
    <w:rsid w:val="00692A0D"/>
    <w:rsid w:val="007A3E32"/>
    <w:rsid w:val="00865ACB"/>
    <w:rsid w:val="00912D22"/>
    <w:rsid w:val="009634C4"/>
    <w:rsid w:val="0099794B"/>
    <w:rsid w:val="00B81E1E"/>
    <w:rsid w:val="00B82DD7"/>
    <w:rsid w:val="00C902FB"/>
    <w:rsid w:val="00C91098"/>
    <w:rsid w:val="00CD6603"/>
    <w:rsid w:val="00E5456D"/>
    <w:rsid w:val="00F21453"/>
    <w:rsid w:val="00F7104A"/>
    <w:rsid w:val="00F85DA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76BCA-ACD4-466A-8B0E-2C66AF0A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SEPIDEH</dc:creator>
  <cp:lastModifiedBy>SEPIDEH</cp:lastModifiedBy>
  <cp:revision>1</cp:revision>
  <dcterms:created xsi:type="dcterms:W3CDTF">2014-11-02T17:00:00Z</dcterms:created>
  <dcterms:modified xsi:type="dcterms:W3CDTF">2014-11-02T18:08:00Z</dcterms:modified>
</cp:coreProperties>
</file>