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F76D0F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7D5A81" w:rsidRPr="007D5A81" w:rsidRDefault="006D251B" w:rsidP="00F76D0F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روش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بحث در حقیقت پیامبری </w:t>
      </w:r>
    </w:p>
    <w:p w:rsidR="00E67674" w:rsidRPr="00E67674" w:rsidRDefault="00F76D0F" w:rsidP="0094104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درباره روشی بود که با آن می توان در باره حقیقت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شناخت دست یافت. سخن به روش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رسید و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این سوال مطرح شد که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چگونه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است؟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ساله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هم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زیرا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اصولا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مسا</w:t>
      </w:r>
      <w:r>
        <w:rPr>
          <w:rFonts w:ascii="Tahoma" w:hAnsi="Tahoma" w:cs="B Mitra" w:hint="cs"/>
          <w:sz w:val="28"/>
          <w:szCs w:val="28"/>
          <w:rtl/>
          <w:lang w:bidi="fa-IR"/>
        </w:rPr>
        <w:t>ئ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مربوط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عامه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عبارتند از: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چیستی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ضرورت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ویژگی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...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</w:t>
      </w:r>
      <w:r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جواب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خاصه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مصداق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پیامبر است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مشخص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مدعی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کیست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پیشنهادی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شرایطش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راهگشا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F76D0F" w:rsidRDefault="00E67674" w:rsidP="00F76D0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مورد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خاصه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مصاد</w:t>
      </w:r>
      <w:r w:rsidR="00D168F6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ق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بیان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ی از آنها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نص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که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قبلا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و عصمت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ثابت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، بیان شود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معجزه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خارق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العاده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انجام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دهد تا صدق دعوی او اثبات شود.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سوم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قرائن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شواهد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حسی است. اکنون س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وال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این است که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قوائن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شواهد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آیا روش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D168F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روش عقلی است</w:t>
      </w:r>
      <w:r w:rsidR="00D168F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منتها روش عقلی گاه محض است و آن وقتی است که دو مقدمه استدلال هر دو عقلی باشد و گاه عقلی تجربی است و آن وقتی است که مقدمه اول گزینه تجربی باشد و گاه عقلی </w:t>
      </w:r>
      <w:proofErr w:type="spellStart"/>
      <w:r w:rsidR="00F76D0F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است و آن وقتی است که مقدمه اول استدلال </w:t>
      </w:r>
      <w:proofErr w:type="spellStart"/>
      <w:r w:rsidR="00F76D0F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باشد.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برهان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اقا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ی محض نیست</w:t>
      </w:r>
      <w:r w:rsidR="00D168F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زیرا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مقدم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حسی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و تجربی است.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حاک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بودم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عالم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امری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حسی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مقدمه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نظم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اظم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67674" w:rsidRPr="00E67674" w:rsidRDefault="00E67674" w:rsidP="00F76D0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ملاک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معیار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اینکه آیا استدلالی عقلی است یا </w:t>
      </w:r>
      <w:proofErr w:type="spellStart"/>
      <w:r w:rsidR="00F76D0F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یا تجربی،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مقدمه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کبری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آن است. نمونه قضیه </w:t>
      </w:r>
      <w:proofErr w:type="spellStart"/>
      <w:r w:rsidR="00F76D0F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از این قرار است: این فرد دختر این خانواده است که قرار است </w:t>
      </w:r>
      <w:proofErr w:type="spellStart"/>
      <w:r w:rsidR="00F76D0F">
        <w:rPr>
          <w:rFonts w:ascii="Tahoma" w:hAnsi="Tahoma" w:cs="B Mitra" w:hint="cs"/>
          <w:sz w:val="28"/>
          <w:szCs w:val="28"/>
          <w:rtl/>
          <w:lang w:bidi="fa-IR"/>
        </w:rPr>
        <w:t>ارثیه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در میان آنان تقسیم شود. قرآن می فرماید: «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لذکر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مثل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حظ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الانثین</w:t>
      </w:r>
      <w:proofErr w:type="spellEnd"/>
      <w:r w:rsidR="00F76D0F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>.</w:t>
      </w:r>
      <w:r w:rsidR="00F76D0F">
        <w:rPr>
          <w:rFonts w:ascii="Tahoma" w:hAnsi="Tahoma" w:cs="B Mitra" w:hint="cs"/>
          <w:sz w:val="28"/>
          <w:szCs w:val="28"/>
          <w:rtl/>
          <w:lang w:bidi="fa-IR"/>
        </w:rPr>
        <w:t xml:space="preserve"> بنابراین سهم او از ارث، نصف سهم مرد است. 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AD5340" w:rsidRDefault="00F76D0F" w:rsidP="00AD534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گونه دوم نقل، نقل معصوم است. آیا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فرد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شناخت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راهگشا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مقدار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راهگشا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عصمت بخواهیم وارد </w:t>
      </w:r>
      <w:r w:rsidR="00AD5340">
        <w:rPr>
          <w:rFonts w:ascii="Tahoma" w:hAnsi="Tahoma" w:cs="B Mitra" w:hint="cs"/>
          <w:sz w:val="28"/>
          <w:szCs w:val="28"/>
          <w:rtl/>
          <w:lang w:bidi="fa-IR"/>
        </w:rPr>
        <w:t xml:space="preserve">بحث شویم،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ابتدا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چند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</w:t>
      </w:r>
      <w:r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اره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برسیم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AD5340" w:rsidRDefault="00E67674" w:rsidP="00AD534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>اثبات</w:t>
      </w:r>
      <w:r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340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340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</w:p>
    <w:p w:rsidR="00AD5340" w:rsidRDefault="00F76D0F" w:rsidP="00AD534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اثبات اینکه خداوند دارای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جمال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</w:p>
    <w:p w:rsidR="00AD5340" w:rsidRDefault="00F76D0F" w:rsidP="00AD534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اثبات ضرورت </w:t>
      </w:r>
      <w:proofErr w:type="spellStart"/>
      <w:r w:rsidRPr="00AD5340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</w:p>
    <w:p w:rsidR="00AD5340" w:rsidRDefault="00F76D0F" w:rsidP="00AD534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اثبات شخص نبی </w:t>
      </w:r>
    </w:p>
    <w:p w:rsidR="00AD5340" w:rsidRDefault="00F76D0F" w:rsidP="00AD5340">
      <w:pPr>
        <w:pStyle w:val="ListParagraph"/>
        <w:numPr>
          <w:ilvl w:val="0"/>
          <w:numId w:val="14"/>
        </w:numPr>
        <w:jc w:val="both"/>
        <w:rPr>
          <w:rFonts w:ascii="Tahoma" w:hAnsi="Tahoma" w:cs="B Mitra"/>
          <w:sz w:val="28"/>
          <w:szCs w:val="28"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اثبات ضرورت عصمت. </w:t>
      </w:r>
    </w:p>
    <w:p w:rsidR="00E67674" w:rsidRPr="00AD5340" w:rsidRDefault="00E60E7C" w:rsidP="00AD5340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D5340">
        <w:rPr>
          <w:rFonts w:ascii="Tahoma" w:hAnsi="Tahoma" w:cs="B Mitra" w:hint="cs"/>
          <w:sz w:val="28"/>
          <w:szCs w:val="28"/>
          <w:rtl/>
          <w:lang w:bidi="fa-IR"/>
        </w:rPr>
        <w:t>وقتی این گزاره ها ثابت شد معلوم می شود که این فرد نبی و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خالی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اشتباه</w:t>
      </w:r>
      <w:r w:rsidR="00E67674" w:rsidRPr="00AD534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AD5340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D5340">
        <w:rPr>
          <w:rFonts w:ascii="Tahoma" w:hAnsi="Tahoma" w:cs="B Mitra" w:hint="cs"/>
          <w:sz w:val="28"/>
          <w:szCs w:val="28"/>
          <w:rtl/>
          <w:lang w:bidi="fa-IR"/>
        </w:rPr>
        <w:t xml:space="preserve">، و این گونه ثابت می شود که </w:t>
      </w:r>
      <w:r w:rsidRPr="00AD5340">
        <w:rPr>
          <w:rFonts w:ascii="Tahoma" w:hAnsi="Tahoma" w:cs="B Mitra" w:hint="cs"/>
          <w:sz w:val="28"/>
          <w:szCs w:val="28"/>
          <w:rtl/>
          <w:lang w:bidi="fa-IR"/>
        </w:rPr>
        <w:t xml:space="preserve">آنچه وی می گوید صحیح است. </w:t>
      </w:r>
    </w:p>
    <w:p w:rsidR="00A242DA" w:rsidRPr="00A242DA" w:rsidRDefault="00FB1E23" w:rsidP="00A242DA">
      <w:pPr>
        <w:jc w:val="both"/>
        <w:rPr>
          <w:rFonts w:ascii="Tahoma" w:hAnsi="Tahoma" w:cs="B Mitra" w:hint="cs"/>
          <w:i/>
          <w:iCs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تا اینجا روش شد که مساله اصلی در مساله فهم حقیقت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دست عقل است.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بخواهیم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استفاده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کنیم باز باید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سراغ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رویم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بنابراین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این سخن درست است که گ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فته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A242DA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یه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گاه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معرفتی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تکیه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گاهش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اصول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تناقض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سنخیت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 xml:space="preserve"> 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تک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مرحوم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لاهیجی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گوهر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مراد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در این باره می فرماید: «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ببايد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دانست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آدمى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تعالى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: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يكى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ديگرى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ليكن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خدا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رسيد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خداى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دانست،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دانستن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بسيار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رسيدن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اينكه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اشاره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صعوبت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باطن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چندان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صعوبت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نيست</w:t>
      </w:r>
      <w:proofErr w:type="spellEnd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ظاهر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مقدور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عاقلى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آثار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پى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مؤثرات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برد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استدلال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مقدّم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سلوك</w:t>
      </w:r>
      <w:proofErr w:type="spellEnd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كسى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نداند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منزلى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هست،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طلب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راهى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كه</w:t>
      </w:r>
      <w:proofErr w:type="spellEnd"/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منزل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برد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نتواند</w:t>
      </w:r>
      <w:r w:rsidR="00A242DA" w:rsidRPr="00A242DA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242DA" w:rsidRPr="00A242DA">
        <w:rPr>
          <w:rFonts w:ascii="Tahoma" w:hAnsi="Tahoma" w:cs="B Mitra" w:hint="cs"/>
          <w:sz w:val="28"/>
          <w:szCs w:val="28"/>
          <w:rtl/>
          <w:lang w:bidi="fa-IR"/>
        </w:rPr>
        <w:t>كرد</w:t>
      </w:r>
      <w:proofErr w:type="spellEnd"/>
      <w:r w:rsidR="00A242DA">
        <w:rPr>
          <w:rFonts w:ascii="Tahoma" w:hAnsi="Tahoma" w:cs="B Mitra" w:hint="cs"/>
          <w:sz w:val="28"/>
          <w:szCs w:val="28"/>
          <w:rtl/>
          <w:lang w:bidi="fa-IR"/>
        </w:rPr>
        <w:t>».</w:t>
      </w:r>
      <w:r w:rsidR="00A242DA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</w:p>
    <w:p w:rsidR="00E67674" w:rsidRPr="00E67674" w:rsidRDefault="00E67674" w:rsidP="00DB79C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جوادی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تفسیر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موضوعی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 xml:space="preserve">با عنوان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B79CF">
        <w:rPr>
          <w:rFonts w:ascii="Tahoma" w:hAnsi="Tahoma" w:cs="B Mitra" w:hint="cs"/>
          <w:sz w:val="28"/>
          <w:szCs w:val="28"/>
          <w:rtl/>
          <w:lang w:bidi="fa-IR"/>
        </w:rPr>
        <w:t xml:space="preserve">به بررسی این سوال می پردازند که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سیر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سلوک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چقدر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اعتبار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DB79CF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ایش</w:t>
      </w:r>
      <w:r w:rsidR="00A242DA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B79CF">
        <w:rPr>
          <w:rFonts w:ascii="Tahoma" w:hAnsi="Tahoma" w:cs="B Mitra" w:hint="cs"/>
          <w:sz w:val="28"/>
          <w:szCs w:val="28"/>
          <w:rtl/>
          <w:lang w:bidi="fa-IR"/>
        </w:rPr>
        <w:t xml:space="preserve">بیان می کند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بسا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حضوری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معرض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خطا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77681C">
        <w:rPr>
          <w:rFonts w:ascii="Tahoma" w:hAnsi="Tahoma" w:cs="B Mitra" w:hint="cs"/>
          <w:sz w:val="28"/>
          <w:szCs w:val="28"/>
          <w:rtl/>
          <w:lang w:bidi="fa-IR"/>
        </w:rPr>
        <w:t xml:space="preserve">ایشان برای حل این مساله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مقیاس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دهند</w:t>
      </w:r>
      <w:r w:rsidR="0077681C">
        <w:rPr>
          <w:rFonts w:ascii="Tahoma" w:hAnsi="Tahoma" w:cs="B Mitra" w:hint="cs"/>
          <w:sz w:val="28"/>
          <w:szCs w:val="28"/>
          <w:rtl/>
          <w:lang w:bidi="fa-IR"/>
        </w:rPr>
        <w:t xml:space="preserve">: یکی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اصول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قطعی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معارض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دوم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معصوم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B79CF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67674">
        <w:rPr>
          <w:rFonts w:ascii="Tahoma" w:hAnsi="Tahoma" w:cs="B Mitra" w:hint="cs"/>
          <w:sz w:val="28"/>
          <w:szCs w:val="28"/>
          <w:rtl/>
          <w:lang w:bidi="fa-IR"/>
        </w:rPr>
        <w:t>معارض</w:t>
      </w:r>
      <w:proofErr w:type="spellEnd"/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67674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67674" w:rsidRPr="00E67674" w:rsidRDefault="005A34D0" w:rsidP="0094104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مورد راه عقل نیز باید دانست که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برترین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مخلوق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 xml:space="preserve">آن گاه که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معی</w:t>
      </w:r>
      <w:r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رهای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فطرت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 xml:space="preserve">حرکت کند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مارکس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وبر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مدرن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معاش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به این معنا که چگونه زندگی کنیم تا لذت بیشتری ببریم. این همان 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 xml:space="preserve">عقلی که در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اومان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سم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تفکر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اسلامی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همان است که به فرموده امام صادق (ع)، «ما عبد به </w:t>
      </w:r>
      <w:proofErr w:type="spellStart"/>
      <w:r w:rsidR="00941042">
        <w:rPr>
          <w:rFonts w:ascii="Tahoma" w:hAnsi="Tahoma" w:cs="B Mitra" w:hint="cs"/>
          <w:sz w:val="28"/>
          <w:szCs w:val="28"/>
          <w:rtl/>
          <w:lang w:bidi="fa-IR"/>
        </w:rPr>
        <w:t>الرحمن</w:t>
      </w:r>
      <w:proofErr w:type="spellEnd"/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 w:rsidR="00941042">
        <w:rPr>
          <w:rFonts w:ascii="Tahoma" w:hAnsi="Tahoma" w:cs="B Mitra" w:hint="cs"/>
          <w:sz w:val="28"/>
          <w:szCs w:val="28"/>
          <w:rtl/>
          <w:lang w:bidi="fa-IR"/>
        </w:rPr>
        <w:t>اکتسب</w:t>
      </w:r>
      <w:proofErr w:type="spellEnd"/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 به </w:t>
      </w:r>
      <w:proofErr w:type="spellStart"/>
      <w:r w:rsidR="00941042">
        <w:rPr>
          <w:rFonts w:ascii="Tahoma" w:hAnsi="Tahoma" w:cs="B Mitra" w:hint="cs"/>
          <w:sz w:val="28"/>
          <w:szCs w:val="28"/>
          <w:rtl/>
          <w:lang w:bidi="fa-IR"/>
        </w:rPr>
        <w:t>الجنان</w:t>
      </w:r>
      <w:proofErr w:type="spellEnd"/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» است.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خیلی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چیزهایی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فکر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کنم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عقلانی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وهم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منتها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نام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فروخته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عرضه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="0088530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متاسفانه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جامعه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بشری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غرق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وهمیا</w:t>
      </w:r>
      <w:r w:rsidR="00941042">
        <w:rPr>
          <w:rFonts w:ascii="Tahoma" w:hAnsi="Tahoma" w:cs="B Mitra" w:hint="cs"/>
          <w:sz w:val="28"/>
          <w:szCs w:val="28"/>
          <w:rtl/>
          <w:lang w:bidi="fa-IR"/>
        </w:rPr>
        <w:t>ت</w:t>
      </w:r>
      <w:proofErr w:type="spellEnd"/>
      <w:r w:rsidR="00941042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اسم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گذارد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67674" w:rsidRDefault="00941042" w:rsidP="00941042">
      <w:pPr>
        <w:jc w:val="both"/>
        <w:rPr>
          <w:rFonts w:ascii="Tahoma" w:hAnsi="Tahoma" w:cs="B Mitra" w:hint="cs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مساله باقی مانده این است که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دلیل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رک</w:t>
      </w:r>
      <w:r w:rsidR="00A6273E">
        <w:rPr>
          <w:rFonts w:ascii="Tahoma" w:hAnsi="Tahoma" w:cs="B Mitra" w:hint="cs"/>
          <w:sz w:val="28"/>
          <w:szCs w:val="28"/>
          <w:rtl/>
          <w:lang w:bidi="fa-IR"/>
        </w:rPr>
        <w:t>ن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پایه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رکن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خداشناس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رکن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دیگر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67674" w:rsidRPr="00E67674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یعنی ما با یک شناخت از انسان و یک شناخت از خداوند می توانیم استدلال کنیم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واجب است یا نه و یا سایر مسائل دیگر</w:t>
      </w:r>
      <w:r w:rsidR="00E67674" w:rsidRPr="00E67674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6273E">
        <w:rPr>
          <w:rFonts w:ascii="Tahoma" w:hAnsi="Tahoma" w:cs="B Mitra" w:hint="cs"/>
          <w:sz w:val="28"/>
          <w:szCs w:val="28"/>
          <w:rtl/>
          <w:lang w:bidi="fa-IR"/>
        </w:rPr>
        <w:t>انشاء الله این بحث در جلسه آینده بیان می شود.</w:t>
      </w:r>
      <w:bookmarkStart w:id="0" w:name="_GoBack"/>
      <w:bookmarkEnd w:id="0"/>
      <w:r w:rsidR="00A6273E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A6273E" w:rsidRPr="00E67674" w:rsidRDefault="00A6273E" w:rsidP="00941042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762F9E" w:rsidRDefault="00762F9E" w:rsidP="00F76D0F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465" w:rsidRDefault="00147465" w:rsidP="00BC6EBB">
      <w:pPr>
        <w:spacing w:after="0" w:line="240" w:lineRule="auto"/>
      </w:pPr>
      <w:r>
        <w:separator/>
      </w:r>
    </w:p>
  </w:endnote>
  <w:endnote w:type="continuationSeparator" w:id="0">
    <w:p w:rsidR="00147465" w:rsidRDefault="00147465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465" w:rsidRDefault="00147465" w:rsidP="00BC6EBB">
      <w:pPr>
        <w:spacing w:after="0" w:line="240" w:lineRule="auto"/>
      </w:pPr>
      <w:r>
        <w:separator/>
      </w:r>
    </w:p>
  </w:footnote>
  <w:footnote w:type="continuationSeparator" w:id="0">
    <w:p w:rsidR="00147465" w:rsidRDefault="00147465" w:rsidP="00BC6EBB">
      <w:pPr>
        <w:spacing w:after="0" w:line="240" w:lineRule="auto"/>
      </w:pPr>
      <w:r>
        <w:continuationSeparator/>
      </w:r>
    </w:p>
  </w:footnote>
  <w:footnote w:id="1">
    <w:p w:rsidR="00A242DA" w:rsidRDefault="00A242DA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گوهر مراد، حکیم لاهیجی، ص 34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E67674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</w:t>
    </w:r>
    <w:r w:rsidR="00E67674">
      <w:rPr>
        <w:rFonts w:ascii="Tahoma" w:hAnsi="Tahoma" w:cs="Traditional Arabic" w:hint="cs"/>
        <w:sz w:val="28"/>
        <w:szCs w:val="28"/>
        <w:rtl/>
        <w:lang w:bidi="fa-IR"/>
      </w:rPr>
      <w:t xml:space="preserve">یک 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شنبه، </w:t>
    </w:r>
    <w:r w:rsidR="00E67674">
      <w:rPr>
        <w:rFonts w:ascii="Tahoma" w:hAnsi="Tahoma" w:cs="Traditional Arabic" w:hint="cs"/>
        <w:sz w:val="28"/>
        <w:szCs w:val="28"/>
        <w:rtl/>
        <w:lang w:bidi="fa-IR"/>
      </w:rPr>
      <w:t>16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55451"/>
    <w:multiLevelType w:val="hybridMultilevel"/>
    <w:tmpl w:val="51AEFC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6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2"/>
  </w:num>
  <w:num w:numId="12">
    <w:abstractNumId w:val="7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47465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34D0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251B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7681C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30D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1042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242DA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73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D5340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168F6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B79CF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0E7C"/>
    <w:rsid w:val="00E6134C"/>
    <w:rsid w:val="00E63266"/>
    <w:rsid w:val="00E65E93"/>
    <w:rsid w:val="00E67674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6D0F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1E23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C2685E-6752-4D21-8A4A-F07C5C4F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13</cp:revision>
  <dcterms:created xsi:type="dcterms:W3CDTF">2022-10-09T12:10:00Z</dcterms:created>
  <dcterms:modified xsi:type="dcterms:W3CDTF">2022-10-09T13:03:00Z</dcterms:modified>
</cp:coreProperties>
</file>