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BA1728" w:rsidRDefault="00783473" w:rsidP="009F134F">
      <w:pPr>
        <w:spacing w:line="240" w:lineRule="auto"/>
        <w:jc w:val="both"/>
        <w:rPr>
          <w:b/>
          <w:bCs/>
          <w:sz w:val="28"/>
          <w:rtl/>
        </w:rPr>
      </w:pPr>
      <w:bookmarkStart w:id="0" w:name="_GoBack"/>
      <w:r w:rsidRPr="00BA1728">
        <w:rPr>
          <w:rFonts w:hint="cs"/>
          <w:b/>
          <w:bCs/>
          <w:noProof/>
          <w:sz w:val="28"/>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F134F" w:rsidRDefault="009F134F" w:rsidP="009F134F">
      <w:pPr>
        <w:pStyle w:val="TOC2"/>
        <w:tabs>
          <w:tab w:val="right" w:leader="dot" w:pos="10194"/>
        </w:tabs>
        <w:rPr>
          <w:rFonts w:asciiTheme="minorHAnsi" w:eastAsiaTheme="minorEastAsia" w:hAnsiTheme="minorHAnsi" w:cstheme="minorBidi"/>
          <w:bCs w:val="0"/>
          <w:noProof/>
          <w:color w:val="auto"/>
          <w:szCs w:val="22"/>
          <w:rtl/>
        </w:rPr>
      </w:pPr>
      <w:r>
        <w:rPr>
          <w:noProof/>
          <w:webHidden/>
          <w:sz w:val="28"/>
          <w:rtl/>
        </w:rPr>
        <w:fldChar w:fldCharType="begin"/>
      </w:r>
      <w:r>
        <w:rPr>
          <w:noProof/>
          <w:webHidden/>
          <w:sz w:val="28"/>
          <w:rtl/>
        </w:rPr>
        <w:instrText xml:space="preserve"> </w:instrText>
      </w:r>
      <w:r>
        <w:rPr>
          <w:noProof/>
          <w:webHidden/>
          <w:sz w:val="28"/>
        </w:rPr>
        <w:instrText xml:space="preserve">TOC </w:instrText>
      </w:r>
      <w:r>
        <w:rPr>
          <w:noProof/>
          <w:webHidden/>
          <w:sz w:val="28"/>
          <w:rtl/>
        </w:rPr>
        <w:instrText>\</w:instrText>
      </w:r>
      <w:r>
        <w:rPr>
          <w:noProof/>
          <w:webHidden/>
          <w:sz w:val="28"/>
        </w:rPr>
        <w:instrText>o "1-5" \h \z \u</w:instrText>
      </w:r>
      <w:r>
        <w:rPr>
          <w:noProof/>
          <w:webHidden/>
          <w:sz w:val="28"/>
          <w:rtl/>
        </w:rPr>
        <w:instrText xml:space="preserve"> </w:instrText>
      </w:r>
      <w:r>
        <w:rPr>
          <w:noProof/>
          <w:webHidden/>
          <w:sz w:val="28"/>
          <w:rtl/>
        </w:rPr>
        <w:fldChar w:fldCharType="separate"/>
      </w:r>
      <w:hyperlink w:anchor="_Toc495603124" w:history="1">
        <w:r w:rsidRPr="00ED6CAA">
          <w:rPr>
            <w:rStyle w:val="Hyperlink"/>
            <w:rFonts w:ascii="Cambria" w:eastAsia="Times New Roman" w:hAnsi="Cambria" w:hint="eastAsia"/>
            <w:b/>
            <w:noProof/>
            <w:rtl/>
          </w:rPr>
          <w:t>اثار</w:t>
        </w:r>
        <w:r w:rsidRPr="00ED6CAA">
          <w:rPr>
            <w:rStyle w:val="Hyperlink"/>
            <w:rFonts w:ascii="Cambria" w:eastAsia="Times New Roman" w:hAnsi="Cambria"/>
            <w:b/>
            <w:noProof/>
            <w:rtl/>
          </w:rPr>
          <w:t xml:space="preserve"> </w:t>
        </w:r>
        <w:r w:rsidRPr="00ED6CAA">
          <w:rPr>
            <w:rStyle w:val="Hyperlink"/>
            <w:rFonts w:ascii="Cambria" w:eastAsia="Times New Roman" w:hAnsi="Cambria" w:hint="eastAsia"/>
            <w:b/>
            <w:noProof/>
            <w:rtl/>
          </w:rPr>
          <w:t>اجتهادمطلق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Toc495603124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25" w:history="1">
        <w:r w:rsidR="009F134F" w:rsidRPr="00ED6CAA">
          <w:rPr>
            <w:rStyle w:val="Hyperlink"/>
            <w:rFonts w:ascii="Cambria" w:eastAsia="Times New Roman" w:hAnsi="Cambria" w:hint="eastAsia"/>
            <w:b/>
            <w:noProof/>
            <w:rtl/>
          </w:rPr>
          <w:t>اثر</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اول</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جواز</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عمل</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مجتهد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به</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اجتهادش</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Toc495603125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2</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26" w:history="1">
        <w:r w:rsidR="009F134F" w:rsidRPr="00ED6CAA">
          <w:rPr>
            <w:rStyle w:val="Hyperlink"/>
            <w:rFonts w:ascii="Cambria" w:eastAsia="Times New Roman" w:hAnsi="Cambria" w:hint="eastAsia"/>
            <w:b/>
            <w:noProof/>
            <w:rtl/>
          </w:rPr>
          <w:t>نقد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استاد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به</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کلمه</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لا</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اشکال</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از</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جانب</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اخوند</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Toc495603126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2</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27" w:history="1">
        <w:r w:rsidR="009F134F" w:rsidRPr="00ED6CAA">
          <w:rPr>
            <w:rStyle w:val="Hyperlink"/>
            <w:rFonts w:ascii="Cambria" w:eastAsia="Times New Roman" w:hAnsi="Cambria" w:hint="eastAsia"/>
            <w:b/>
            <w:noProof/>
            <w:rtl/>
          </w:rPr>
          <w:t>ب</w:t>
        </w:r>
        <w:r w:rsidR="009F134F" w:rsidRPr="00ED6CAA">
          <w:rPr>
            <w:rStyle w:val="Hyperlink"/>
            <w:rFonts w:ascii="Cambria" w:eastAsia="Times New Roman" w:hAnsi="Cambria" w:hint="cs"/>
            <w:b/>
            <w:noProof/>
            <w:rtl/>
          </w:rPr>
          <w:t>ی</w:t>
        </w:r>
        <w:r w:rsidR="009F134F" w:rsidRPr="00ED6CAA">
          <w:rPr>
            <w:rStyle w:val="Hyperlink"/>
            <w:rFonts w:ascii="Cambria" w:eastAsia="Times New Roman" w:hAnsi="Cambria" w:hint="eastAsia"/>
            <w:b/>
            <w:noProof/>
            <w:rtl/>
          </w:rPr>
          <w:t>ان</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دو</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مطلب</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نسبت</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به</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اثر</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اول</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Toc495603127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3</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28" w:history="1">
        <w:r w:rsidR="009F134F" w:rsidRPr="00ED6CAA">
          <w:rPr>
            <w:rStyle w:val="Hyperlink"/>
            <w:rFonts w:ascii="Cambria" w:eastAsia="Times New Roman" w:hAnsi="Cambria" w:hint="eastAsia"/>
            <w:b/>
            <w:noProof/>
            <w:rtl/>
          </w:rPr>
          <w:t>مطلب</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اول</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Toc495603128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3</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29" w:history="1">
        <w:r w:rsidR="009F134F" w:rsidRPr="00ED6CAA">
          <w:rPr>
            <w:rStyle w:val="Hyperlink"/>
            <w:rFonts w:ascii="Cambria" w:eastAsia="Times New Roman" w:hAnsi="Cambria" w:hint="eastAsia"/>
            <w:b/>
            <w:noProof/>
            <w:rtl/>
          </w:rPr>
          <w:t>رد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اجماع</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توسط</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استاد</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Toc495603129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3</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30" w:history="1">
        <w:r w:rsidR="009F134F" w:rsidRPr="00ED6CAA">
          <w:rPr>
            <w:rStyle w:val="Hyperlink"/>
            <w:rFonts w:ascii="Cambria" w:eastAsia="Times New Roman" w:hAnsi="Cambria" w:hint="eastAsia"/>
            <w:b/>
            <w:noProof/>
            <w:rtl/>
          </w:rPr>
          <w:t>اما</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وجه</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قصور</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ادله</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تقل</w:t>
        </w:r>
        <w:r w:rsidR="009F134F" w:rsidRPr="00ED6CAA">
          <w:rPr>
            <w:rStyle w:val="Hyperlink"/>
            <w:rFonts w:ascii="Cambria" w:eastAsia="Times New Roman" w:hAnsi="Cambria" w:hint="cs"/>
            <w:b/>
            <w:noProof/>
            <w:rtl/>
          </w:rPr>
          <w:t>ی</w:t>
        </w:r>
        <w:r w:rsidR="009F134F" w:rsidRPr="00ED6CAA">
          <w:rPr>
            <w:rStyle w:val="Hyperlink"/>
            <w:rFonts w:ascii="Cambria" w:eastAsia="Times New Roman" w:hAnsi="Cambria" w:hint="eastAsia"/>
            <w:b/>
            <w:noProof/>
            <w:rtl/>
          </w:rPr>
          <w:t>د</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Toc495603130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3</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31" w:history="1">
        <w:r w:rsidR="009F134F" w:rsidRPr="00ED6CAA">
          <w:rPr>
            <w:rStyle w:val="Hyperlink"/>
            <w:rFonts w:ascii="Cambria" w:eastAsia="Times New Roman" w:hAnsi="Cambria" w:hint="eastAsia"/>
            <w:b/>
            <w:noProof/>
            <w:rtl/>
          </w:rPr>
          <w:t>نظر</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استاد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در</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جواز</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تقل</w:t>
        </w:r>
        <w:r w:rsidR="009F134F" w:rsidRPr="00ED6CAA">
          <w:rPr>
            <w:rStyle w:val="Hyperlink"/>
            <w:rFonts w:ascii="Cambria" w:eastAsia="Times New Roman" w:hAnsi="Cambria" w:hint="cs"/>
            <w:b/>
            <w:noProof/>
            <w:rtl/>
          </w:rPr>
          <w:t>ی</w:t>
        </w:r>
        <w:r w:rsidR="009F134F" w:rsidRPr="00ED6CAA">
          <w:rPr>
            <w:rStyle w:val="Hyperlink"/>
            <w:rFonts w:ascii="Cambria" w:eastAsia="Times New Roman" w:hAnsi="Cambria" w:hint="eastAsia"/>
            <w:b/>
            <w:noProof/>
            <w:rtl/>
          </w:rPr>
          <w:t>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مجتهد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از</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مجتهد</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د</w:t>
        </w:r>
        <w:r w:rsidR="009F134F" w:rsidRPr="00ED6CAA">
          <w:rPr>
            <w:rStyle w:val="Hyperlink"/>
            <w:rFonts w:ascii="Cambria" w:eastAsia="Times New Roman" w:hAnsi="Cambria" w:hint="cs"/>
            <w:b/>
            <w:noProof/>
            <w:rtl/>
          </w:rPr>
          <w:t>ی</w:t>
        </w:r>
        <w:r w:rsidR="009F134F" w:rsidRPr="00ED6CAA">
          <w:rPr>
            <w:rStyle w:val="Hyperlink"/>
            <w:rFonts w:ascii="Cambria" w:eastAsia="Times New Roman" w:hAnsi="Cambria" w:hint="eastAsia"/>
            <w:b/>
            <w:noProof/>
            <w:rtl/>
          </w:rPr>
          <w:t>گر</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Toc495603131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4</w:t>
        </w:r>
        <w:r w:rsidR="009F134F">
          <w:rPr>
            <w:rStyle w:val="Hyperlink"/>
            <w:noProof/>
            <w:rtl/>
          </w:rPr>
          <w:fldChar w:fldCharType="end"/>
        </w:r>
      </w:hyperlink>
    </w:p>
    <w:p w:rsidR="009F134F" w:rsidRDefault="00F36568" w:rsidP="009F134F">
      <w:pPr>
        <w:pStyle w:val="TOC3"/>
        <w:tabs>
          <w:tab w:val="right" w:leader="dot" w:pos="10194"/>
        </w:tabs>
        <w:rPr>
          <w:rFonts w:asciiTheme="minorHAnsi" w:eastAsiaTheme="minorEastAsia" w:hAnsiTheme="minorHAnsi" w:cstheme="minorBidi"/>
          <w:bCs w:val="0"/>
          <w:iCs w:val="0"/>
          <w:noProof/>
          <w:color w:val="auto"/>
          <w:szCs w:val="22"/>
          <w:rtl/>
        </w:rPr>
      </w:pPr>
      <w:hyperlink w:anchor="_Toc495603132" w:history="1">
        <w:r w:rsidR="009F134F" w:rsidRPr="00ED6CAA">
          <w:rPr>
            <w:rStyle w:val="Hyperlink"/>
            <w:rFonts w:ascii="Cambria" w:eastAsia="Times New Roman" w:hAnsi="Cambria" w:hint="eastAsia"/>
            <w:b/>
            <w:noProof/>
            <w:rtl/>
          </w:rPr>
          <w:t>اما</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مطلب</w:t>
        </w:r>
        <w:r w:rsidR="009F134F" w:rsidRPr="00ED6CAA">
          <w:rPr>
            <w:rStyle w:val="Hyperlink"/>
            <w:rFonts w:ascii="Cambria" w:eastAsia="Times New Roman" w:hAnsi="Cambria"/>
            <w:b/>
            <w:noProof/>
            <w:rtl/>
          </w:rPr>
          <w:t xml:space="preserve"> </w:t>
        </w:r>
        <w:r w:rsidR="009F134F" w:rsidRPr="00ED6CAA">
          <w:rPr>
            <w:rStyle w:val="Hyperlink"/>
            <w:rFonts w:ascii="Cambria" w:eastAsia="Times New Roman" w:hAnsi="Cambria" w:hint="eastAsia"/>
            <w:b/>
            <w:noProof/>
            <w:rtl/>
          </w:rPr>
          <w:t>دوم</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Toc495603132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4</w:t>
        </w:r>
        <w:r w:rsidR="009F134F">
          <w:rPr>
            <w:rStyle w:val="Hyperlink"/>
            <w:noProof/>
            <w:rtl/>
          </w:rPr>
          <w:fldChar w:fldCharType="end"/>
        </w:r>
      </w:hyperlink>
    </w:p>
    <w:p w:rsidR="009F134F" w:rsidRDefault="00F36568" w:rsidP="009F134F">
      <w:pPr>
        <w:pStyle w:val="TOC1"/>
        <w:rPr>
          <w:rFonts w:asciiTheme="minorHAnsi" w:eastAsiaTheme="minorEastAsia" w:hAnsiTheme="minorHAnsi" w:cstheme="minorBidi"/>
          <w:noProof/>
          <w:color w:val="auto"/>
          <w:szCs w:val="22"/>
          <w:rtl/>
        </w:rPr>
      </w:pPr>
      <w:hyperlink w:anchor="_Toc495603133" w:history="1">
        <w:r w:rsidR="009F134F" w:rsidRPr="00ED6CAA">
          <w:rPr>
            <w:rStyle w:val="Hyperlink"/>
            <w:rFonts w:ascii="Cambria" w:eastAsia="Times New Roman" w:hAnsi="Cambria" w:hint="eastAsia"/>
            <w:b/>
            <w:bCs/>
            <w:noProof/>
            <w:rtl/>
          </w:rPr>
          <w:t>اثر</w:t>
        </w:r>
        <w:r w:rsidR="009F134F" w:rsidRPr="00ED6CAA">
          <w:rPr>
            <w:rStyle w:val="Hyperlink"/>
            <w:rFonts w:ascii="Cambria" w:eastAsia="Times New Roman" w:hAnsi="Cambria"/>
            <w:b/>
            <w:bCs/>
            <w:noProof/>
            <w:rtl/>
          </w:rPr>
          <w:t xml:space="preserve"> </w:t>
        </w:r>
        <w:r w:rsidR="009F134F" w:rsidRPr="00ED6CAA">
          <w:rPr>
            <w:rStyle w:val="Hyperlink"/>
            <w:rFonts w:ascii="Cambria" w:eastAsia="Times New Roman" w:hAnsi="Cambria" w:hint="eastAsia"/>
            <w:b/>
            <w:bCs/>
            <w:noProof/>
            <w:rtl/>
          </w:rPr>
          <w:t>دوم</w:t>
        </w:r>
        <w:r w:rsidR="009F134F">
          <w:rPr>
            <w:noProof/>
            <w:webHidden/>
            <w:rtl/>
          </w:rPr>
          <w:tab/>
        </w:r>
        <w:r w:rsidR="009F134F">
          <w:rPr>
            <w:rStyle w:val="Hyperlink"/>
            <w:noProof/>
            <w:rtl/>
          </w:rPr>
          <w:fldChar w:fldCharType="begin"/>
        </w:r>
        <w:r w:rsidR="009F134F">
          <w:rPr>
            <w:noProof/>
            <w:webHidden/>
            <w:rtl/>
          </w:rPr>
          <w:instrText xml:space="preserve"> </w:instrText>
        </w:r>
        <w:r w:rsidR="009F134F">
          <w:rPr>
            <w:noProof/>
            <w:webHidden/>
          </w:rPr>
          <w:instrText xml:space="preserve">PAGEREF </w:instrText>
        </w:r>
        <w:r w:rsidR="009F134F">
          <w:rPr>
            <w:noProof/>
            <w:webHidden/>
            <w:rtl/>
          </w:rPr>
          <w:instrText>_</w:instrText>
        </w:r>
        <w:r w:rsidR="009F134F">
          <w:rPr>
            <w:noProof/>
            <w:webHidden/>
          </w:rPr>
          <w:instrText>Toc495603133 \h</w:instrText>
        </w:r>
        <w:r w:rsidR="009F134F">
          <w:rPr>
            <w:noProof/>
            <w:webHidden/>
            <w:rtl/>
          </w:rPr>
          <w:instrText xml:space="preserve"> </w:instrText>
        </w:r>
        <w:r w:rsidR="009F134F">
          <w:rPr>
            <w:rStyle w:val="Hyperlink"/>
            <w:noProof/>
            <w:rtl/>
          </w:rPr>
        </w:r>
        <w:r w:rsidR="009F134F">
          <w:rPr>
            <w:rStyle w:val="Hyperlink"/>
            <w:noProof/>
            <w:rtl/>
          </w:rPr>
          <w:fldChar w:fldCharType="separate"/>
        </w:r>
        <w:r w:rsidR="009F134F">
          <w:rPr>
            <w:noProof/>
            <w:webHidden/>
            <w:rtl/>
          </w:rPr>
          <w:t>4</w:t>
        </w:r>
        <w:r w:rsidR="009F134F">
          <w:rPr>
            <w:rStyle w:val="Hyperlink"/>
            <w:noProof/>
            <w:rtl/>
          </w:rPr>
          <w:fldChar w:fldCharType="end"/>
        </w:r>
      </w:hyperlink>
    </w:p>
    <w:p w:rsidR="00C91EB6" w:rsidRPr="00BA1728" w:rsidRDefault="009F134F" w:rsidP="009F134F">
      <w:pPr>
        <w:jc w:val="both"/>
        <w:rPr>
          <w:sz w:val="28"/>
        </w:rPr>
      </w:pPr>
      <w:r>
        <w:rPr>
          <w:noProof/>
          <w:webHidden/>
          <w:color w:val="632423" w:themeColor="accent2" w:themeShade="80"/>
          <w:sz w:val="28"/>
          <w:rtl/>
        </w:rPr>
        <w:fldChar w:fldCharType="end"/>
      </w:r>
    </w:p>
    <w:p w:rsidR="00F343FB" w:rsidRPr="00BA1728" w:rsidRDefault="00F842AD" w:rsidP="009F134F">
      <w:pPr>
        <w:jc w:val="both"/>
        <w:rPr>
          <w:sz w:val="28"/>
        </w:rPr>
      </w:pPr>
      <w:r w:rsidRPr="00BA1728">
        <w:rPr>
          <w:rStyle w:val="Emphasis"/>
          <w:rFonts w:cs="B Badr" w:hint="cs"/>
          <w:b/>
          <w:bCs w:val="0"/>
          <w:color w:val="0202FF"/>
          <w:sz w:val="28"/>
          <w:rtl/>
        </w:rPr>
        <w:t>موضوع</w:t>
      </w:r>
      <w:r w:rsidRPr="00BA1728">
        <w:rPr>
          <w:rStyle w:val="Emphasis"/>
          <w:rFonts w:cs="B Badr" w:hint="cs"/>
          <w:color w:val="0202FF"/>
          <w:sz w:val="28"/>
          <w:rtl/>
        </w:rPr>
        <w:t>:</w:t>
      </w:r>
      <w:r w:rsidR="00A6366F" w:rsidRPr="00BA1728">
        <w:rPr>
          <w:rFonts w:hint="cs"/>
          <w:sz w:val="28"/>
          <w:rtl/>
        </w:rPr>
        <w:t xml:space="preserve"> </w:t>
      </w:r>
      <w:bookmarkStart w:id="1" w:name="BokSabj2_d"/>
      <w:bookmarkEnd w:id="1"/>
      <w:r w:rsidR="005072BC" w:rsidRPr="00BA1728">
        <w:rPr>
          <w:rFonts w:hint="cs"/>
          <w:sz w:val="28"/>
          <w:rtl/>
        </w:rPr>
        <w:t>اثر</w:t>
      </w:r>
      <w:r w:rsidR="005072BC" w:rsidRPr="00BA1728">
        <w:rPr>
          <w:sz w:val="28"/>
          <w:rtl/>
        </w:rPr>
        <w:t xml:space="preserve"> </w:t>
      </w:r>
      <w:r w:rsidR="005072BC" w:rsidRPr="00BA1728">
        <w:rPr>
          <w:rFonts w:hint="cs"/>
          <w:sz w:val="28"/>
          <w:rtl/>
        </w:rPr>
        <w:t>اول</w:t>
      </w:r>
      <w:r w:rsidR="005072BC" w:rsidRPr="00BA1728">
        <w:rPr>
          <w:sz w:val="28"/>
          <w:rtl/>
        </w:rPr>
        <w:t xml:space="preserve"> </w:t>
      </w:r>
      <w:r w:rsidR="005072BC" w:rsidRPr="00BA1728">
        <w:rPr>
          <w:rFonts w:hint="cs"/>
          <w:sz w:val="28"/>
          <w:rtl/>
        </w:rPr>
        <w:t>جواز</w:t>
      </w:r>
      <w:r w:rsidR="005072BC" w:rsidRPr="00BA1728">
        <w:rPr>
          <w:sz w:val="28"/>
          <w:rtl/>
        </w:rPr>
        <w:t xml:space="preserve"> </w:t>
      </w:r>
      <w:r w:rsidR="005072BC" w:rsidRPr="00BA1728">
        <w:rPr>
          <w:rFonts w:hint="cs"/>
          <w:sz w:val="28"/>
          <w:rtl/>
        </w:rPr>
        <w:t>عمل</w:t>
      </w:r>
      <w:r w:rsidR="005072BC" w:rsidRPr="00BA1728">
        <w:rPr>
          <w:sz w:val="28"/>
          <w:rtl/>
        </w:rPr>
        <w:t xml:space="preserve"> </w:t>
      </w:r>
      <w:r w:rsidR="005072BC" w:rsidRPr="00BA1728">
        <w:rPr>
          <w:rFonts w:hint="cs"/>
          <w:sz w:val="28"/>
          <w:rtl/>
        </w:rPr>
        <w:t>به</w:t>
      </w:r>
      <w:r w:rsidR="005072BC" w:rsidRPr="00BA1728">
        <w:rPr>
          <w:sz w:val="28"/>
          <w:rtl/>
        </w:rPr>
        <w:t xml:space="preserve"> </w:t>
      </w:r>
      <w:r w:rsidR="005072BC" w:rsidRPr="00BA1728">
        <w:rPr>
          <w:rFonts w:hint="cs"/>
          <w:sz w:val="28"/>
          <w:rtl/>
        </w:rPr>
        <w:t>اجتهادش</w:t>
      </w:r>
      <w:r w:rsidR="00025B70" w:rsidRPr="00BA1728">
        <w:rPr>
          <w:rFonts w:hint="cs"/>
          <w:sz w:val="28"/>
          <w:rtl/>
        </w:rPr>
        <w:t xml:space="preserve"> </w:t>
      </w:r>
      <w:r w:rsidR="00386C11" w:rsidRPr="00BA1728">
        <w:rPr>
          <w:rFonts w:hint="cs"/>
          <w:sz w:val="28"/>
          <w:rtl/>
        </w:rPr>
        <w:t>/</w:t>
      </w:r>
      <w:bookmarkStart w:id="2" w:name="BokSabj_d"/>
      <w:bookmarkEnd w:id="2"/>
      <w:r w:rsidR="005072BC" w:rsidRPr="00BA1728">
        <w:rPr>
          <w:rFonts w:hint="cs"/>
          <w:sz w:val="28"/>
          <w:rtl/>
        </w:rPr>
        <w:t>اثار</w:t>
      </w:r>
      <w:r w:rsidR="005072BC" w:rsidRPr="00BA1728">
        <w:rPr>
          <w:sz w:val="28"/>
          <w:rtl/>
        </w:rPr>
        <w:t xml:space="preserve"> </w:t>
      </w:r>
      <w:r w:rsidR="005072BC" w:rsidRPr="00BA1728">
        <w:rPr>
          <w:rFonts w:hint="cs"/>
          <w:sz w:val="28"/>
          <w:rtl/>
        </w:rPr>
        <w:t>اجتهاد</w:t>
      </w:r>
      <w:r w:rsidR="005072BC" w:rsidRPr="00BA1728">
        <w:rPr>
          <w:sz w:val="28"/>
          <w:rtl/>
        </w:rPr>
        <w:t xml:space="preserve"> </w:t>
      </w:r>
      <w:r w:rsidR="005072BC" w:rsidRPr="00BA1728">
        <w:rPr>
          <w:rFonts w:hint="cs"/>
          <w:sz w:val="28"/>
          <w:rtl/>
        </w:rPr>
        <w:t>مطلق</w:t>
      </w:r>
      <w:r w:rsidR="00386C11" w:rsidRPr="00BA1728">
        <w:rPr>
          <w:rFonts w:hint="cs"/>
          <w:sz w:val="28"/>
          <w:rtl/>
        </w:rPr>
        <w:t xml:space="preserve"> /</w:t>
      </w:r>
      <w:bookmarkStart w:id="3" w:name="Bokkolli"/>
      <w:bookmarkEnd w:id="3"/>
      <w:r w:rsidR="005072BC" w:rsidRPr="00BA1728">
        <w:rPr>
          <w:rFonts w:hint="cs"/>
          <w:sz w:val="28"/>
          <w:rtl/>
        </w:rPr>
        <w:t>اجتهاد</w:t>
      </w:r>
      <w:r w:rsidR="005072BC" w:rsidRPr="00BA1728">
        <w:rPr>
          <w:sz w:val="28"/>
          <w:rtl/>
        </w:rPr>
        <w:t xml:space="preserve"> </w:t>
      </w:r>
      <w:r w:rsidR="005072BC" w:rsidRPr="00BA1728">
        <w:rPr>
          <w:rFonts w:hint="cs"/>
          <w:sz w:val="28"/>
          <w:rtl/>
        </w:rPr>
        <w:t>و</w:t>
      </w:r>
      <w:r w:rsidR="005072BC" w:rsidRPr="00BA1728">
        <w:rPr>
          <w:sz w:val="28"/>
          <w:rtl/>
        </w:rPr>
        <w:t xml:space="preserve"> </w:t>
      </w:r>
      <w:r w:rsidR="005072BC" w:rsidRPr="00BA1728">
        <w:rPr>
          <w:rFonts w:hint="cs"/>
          <w:sz w:val="28"/>
          <w:rtl/>
        </w:rPr>
        <w:t>تقلید</w:t>
      </w:r>
      <w:r w:rsidR="005072BC" w:rsidRPr="00BA1728">
        <w:rPr>
          <w:sz w:val="28"/>
          <w:rtl/>
        </w:rPr>
        <w:t xml:space="preserve"> </w:t>
      </w:r>
      <w:r w:rsidR="001B6799" w:rsidRPr="00BA1728">
        <w:rPr>
          <w:rFonts w:hint="cs"/>
          <w:sz w:val="28"/>
          <w:rtl/>
        </w:rPr>
        <w:t xml:space="preserve"> </w:t>
      </w:r>
    </w:p>
    <w:p w:rsidR="008F5B4D" w:rsidRPr="00BA1728" w:rsidRDefault="008F5B4D" w:rsidP="009F134F">
      <w:pPr>
        <w:jc w:val="both"/>
        <w:rPr>
          <w:rStyle w:val="Emphasis"/>
          <w:rFonts w:cs="B Badr"/>
          <w:b/>
          <w:bCs w:val="0"/>
          <w:color w:val="0202FF"/>
          <w:sz w:val="28"/>
          <w:rtl/>
        </w:rPr>
      </w:pPr>
      <w:r w:rsidRPr="00BA1728">
        <w:rPr>
          <w:rStyle w:val="Emphasis"/>
          <w:rFonts w:cs="B Badr" w:hint="cs"/>
          <w:b/>
          <w:bCs w:val="0"/>
          <w:color w:val="0202FF"/>
          <w:sz w:val="28"/>
          <w:rtl/>
        </w:rPr>
        <w:t>خلاصه مباحث گذشته:</w:t>
      </w:r>
    </w:p>
    <w:p w:rsidR="003A6148" w:rsidRPr="00BA1728" w:rsidRDefault="00BA1728" w:rsidP="009F134F">
      <w:pPr>
        <w:pBdr>
          <w:bottom w:val="double" w:sz="6" w:space="1" w:color="auto"/>
        </w:pBdr>
        <w:jc w:val="both"/>
        <w:rPr>
          <w:sz w:val="28"/>
          <w:rtl/>
        </w:rPr>
      </w:pPr>
      <w:r w:rsidRPr="00BA1728">
        <w:rPr>
          <w:rFonts w:hint="cs"/>
          <w:sz w:val="28"/>
          <w:rtl/>
        </w:rPr>
        <w:t xml:space="preserve">استاد در جلسه قبل فرمودند که اجتهاد مطلق باید طوری معنا شود که اصول عملیه در شامل شود و تعریف اخوند را از علم اصول در اول کفایه را نپذیرفت زیرا در انجا اصول عملیه را از استنباط خارج کرده بود و تعریف اخوند را در ذیل بحث اجتهاد مطلق پذیرفت زیرا در اینجا کلمه حکم فعلیه را در استنباط اضافه کرده بود و اصول عملیه هم احکام فعلیه را حاصل میکنند ولی از این جهت که استنباط را منحصر به امارات و اصول عملیه کرده بود صحیح نبود زیرا گاهی استنباط از طریق علم واقع میشود. بعد استاد وارد اثار اجتهاد مطلق شدند و اثر اول ان عبارت است از جواز عمل مجتهد به اجتهادش. </w:t>
      </w:r>
    </w:p>
    <w:p w:rsidR="00247D2F" w:rsidRPr="00BA1728" w:rsidRDefault="00247D2F" w:rsidP="009F134F">
      <w:pPr>
        <w:pBdr>
          <w:bottom w:val="double" w:sz="6" w:space="1" w:color="auto"/>
        </w:pBdr>
        <w:jc w:val="both"/>
        <w:rPr>
          <w:sz w:val="28"/>
        </w:rPr>
      </w:pPr>
    </w:p>
    <w:p w:rsidR="00BA1728" w:rsidRPr="00BA1728" w:rsidRDefault="00BA1728" w:rsidP="009F134F">
      <w:pPr>
        <w:keepNext/>
        <w:keepLines/>
        <w:spacing w:before="200"/>
        <w:jc w:val="both"/>
        <w:outlineLvl w:val="1"/>
        <w:rPr>
          <w:rFonts w:ascii="Cambria" w:eastAsia="Times New Roman" w:hAnsi="Cambria"/>
          <w:b/>
          <w:bCs/>
          <w:color w:val="4F81BD"/>
          <w:sz w:val="28"/>
          <w:rtl/>
        </w:rPr>
      </w:pPr>
      <w:bookmarkStart w:id="4" w:name="_Toc495603124"/>
      <w:r w:rsidRPr="00BA1728">
        <w:rPr>
          <w:rFonts w:ascii="Cambria" w:eastAsia="Times New Roman" w:hAnsi="Cambria" w:hint="cs"/>
          <w:b/>
          <w:bCs/>
          <w:color w:val="4F81BD"/>
          <w:sz w:val="28"/>
          <w:rtl/>
        </w:rPr>
        <w:t>اثار اجتهادمطلق</w:t>
      </w:r>
      <w:bookmarkEnd w:id="4"/>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5" w:name="_Toc495603125"/>
      <w:r w:rsidRPr="00BA1728">
        <w:rPr>
          <w:rFonts w:ascii="Cambria" w:eastAsia="Times New Roman" w:hAnsi="Cambria" w:hint="cs"/>
          <w:b/>
          <w:bCs/>
          <w:color w:val="4F81BD"/>
          <w:sz w:val="28"/>
          <w:rtl/>
        </w:rPr>
        <w:t>اثر اول</w:t>
      </w:r>
      <w:r>
        <w:rPr>
          <w:rFonts w:ascii="Cambria" w:eastAsia="Times New Roman" w:hAnsi="Cambria" w:hint="cs"/>
          <w:b/>
          <w:bCs/>
          <w:color w:val="4F81BD"/>
          <w:sz w:val="28"/>
          <w:rtl/>
        </w:rPr>
        <w:t>: جواز عمل مجتهد به اجتهادش</w:t>
      </w:r>
      <w:bookmarkEnd w:id="5"/>
    </w:p>
    <w:p w:rsidR="00BA1728" w:rsidRPr="00BA1728" w:rsidRDefault="00BA1728" w:rsidP="009F134F">
      <w:pPr>
        <w:keepNext/>
        <w:keepLines/>
        <w:spacing w:before="200"/>
        <w:jc w:val="both"/>
        <w:outlineLvl w:val="2"/>
        <w:rPr>
          <w:rFonts w:ascii="Cambria" w:eastAsia="Times New Roman" w:hAnsi="Cambria"/>
          <w:b/>
          <w:bCs/>
          <w:color w:val="4F81BD"/>
          <w:sz w:val="28"/>
          <w:rtl/>
        </w:rPr>
      </w:pPr>
      <w:r w:rsidRPr="00BA1728">
        <w:rPr>
          <w:rFonts w:ascii="Cambria" w:eastAsia="Times New Roman" w:hAnsi="Cambria" w:hint="cs"/>
          <w:b/>
          <w:bCs/>
          <w:color w:val="4F81BD"/>
          <w:sz w:val="28"/>
          <w:rtl/>
        </w:rPr>
        <w:t xml:space="preserve"> </w:t>
      </w:r>
      <w:bookmarkStart w:id="6" w:name="_Toc495603126"/>
      <w:r w:rsidRPr="00BA1728">
        <w:rPr>
          <w:rFonts w:ascii="Cambria" w:eastAsia="Times New Roman" w:hAnsi="Cambria" w:hint="cs"/>
          <w:b/>
          <w:bCs/>
          <w:color w:val="4F81BD"/>
          <w:sz w:val="28"/>
          <w:rtl/>
        </w:rPr>
        <w:t>نقد استاد به کلمه لا اشکال از جانب اخوند</w:t>
      </w:r>
      <w:bookmarkEnd w:id="6"/>
    </w:p>
    <w:p w:rsidR="00BA1728" w:rsidRPr="00BA1728" w:rsidRDefault="00BA1728" w:rsidP="002C347B">
      <w:pPr>
        <w:spacing w:after="200"/>
        <w:jc w:val="both"/>
        <w:rPr>
          <w:sz w:val="28"/>
          <w:rtl/>
        </w:rPr>
      </w:pPr>
      <w:r w:rsidRPr="00BA1728">
        <w:rPr>
          <w:rFonts w:hint="cs"/>
          <w:sz w:val="28"/>
          <w:rtl/>
        </w:rPr>
        <w:t>اینکه اخوند فرموده است اشکال</w:t>
      </w:r>
      <w:r w:rsidR="002C347B">
        <w:rPr>
          <w:rFonts w:hint="cs"/>
          <w:sz w:val="28"/>
          <w:rtl/>
        </w:rPr>
        <w:t>ی در عمل  مجتهد به اجتهادش نیست.</w:t>
      </w:r>
      <w:r w:rsidR="002C347B">
        <w:rPr>
          <w:rStyle w:val="FootnoteReference"/>
          <w:sz w:val="28"/>
          <w:rtl/>
        </w:rPr>
        <w:footnoteReference w:id="1"/>
      </w:r>
      <w:r w:rsidRPr="00BA1728">
        <w:rPr>
          <w:rFonts w:hint="cs"/>
          <w:sz w:val="28"/>
          <w:rtl/>
        </w:rPr>
        <w:t xml:space="preserve"> این عدم اشکال از باب همان لا اشکالی است که در تعریف اجتهاد امده است که اخوند فرموده بود اخباریها هم اشکالی درعملیات اجتهاد ندارند وبین ما و اخباریها در اجتهاد </w:t>
      </w:r>
      <w:r w:rsidRPr="00BA1728">
        <w:rPr>
          <w:rFonts w:hint="cs"/>
          <w:sz w:val="28"/>
          <w:rtl/>
        </w:rPr>
        <w:lastRenderedPageBreak/>
        <w:t>اختلافی نیست و انها عمل به حجت را جایز میدانند و ما هم هکذا در حالی که در انجا گفته شد که به این وضوح نیست بلکه اخباریها  معنای حجت را غیر از معنای حجت عندالاصولی میدانند، در اینجا هم گفته میشود که اخباریها عمل مجتهد به اجتهادش را در مسائل عقلی جایز نمیدانند بنابر این مساله به این وضوح نیست بلکه همان طوری که در تعریف اجتهاد گفته شد باید گفت سزاوار است که مجتهد جایز باشد که به اجتهادش عمل کند. زیرا اجتهاد مجتهد یا به ظواهر است و یا جمع بین ادله است و یا نهایت قطعی است که ناشی از مقدمات عقلیه است و سزاوار است که  مجتهد به اجتهادش جایز باشد که عمل کند. البته ما یک استثنا میزنیم همان طوری که خود مرحوم اخوند این مطلب را قبول دارد و ان جایی است که قطعی است که در مقدمات ان کوتاهی کرد</w:t>
      </w:r>
      <w:r w:rsidR="00E81D36">
        <w:rPr>
          <w:rFonts w:hint="cs"/>
          <w:sz w:val="28"/>
          <w:rtl/>
        </w:rPr>
        <w:t>ه باشد</w:t>
      </w:r>
      <w:r w:rsidRPr="00BA1728">
        <w:rPr>
          <w:rFonts w:hint="cs"/>
          <w:sz w:val="28"/>
          <w:rtl/>
        </w:rPr>
        <w:t xml:space="preserve"> و قطع را </w:t>
      </w:r>
      <w:r w:rsidR="00E81D36">
        <w:rPr>
          <w:rFonts w:hint="cs"/>
          <w:sz w:val="28"/>
          <w:rtl/>
        </w:rPr>
        <w:t>مثلا از را</w:t>
      </w:r>
      <w:r w:rsidRPr="00BA1728">
        <w:rPr>
          <w:rFonts w:hint="cs"/>
          <w:sz w:val="28"/>
          <w:rtl/>
        </w:rPr>
        <w:t xml:space="preserve">ه رمل و جفر وخواب به دست اورده </w:t>
      </w:r>
      <w:r w:rsidR="00E81D36">
        <w:rPr>
          <w:rFonts w:hint="cs"/>
          <w:sz w:val="28"/>
          <w:rtl/>
        </w:rPr>
        <w:t>باشدو</w:t>
      </w:r>
      <w:r w:rsidRPr="00BA1728">
        <w:rPr>
          <w:rFonts w:hint="cs"/>
          <w:sz w:val="28"/>
          <w:rtl/>
        </w:rPr>
        <w:t xml:space="preserve"> جایز نیست</w:t>
      </w:r>
      <w:r w:rsidR="00E81D36">
        <w:rPr>
          <w:rFonts w:hint="cs"/>
          <w:sz w:val="28"/>
          <w:rtl/>
        </w:rPr>
        <w:t xml:space="preserve"> که در </w:t>
      </w:r>
      <w:r w:rsidRPr="00BA1728">
        <w:rPr>
          <w:rFonts w:hint="cs"/>
          <w:sz w:val="28"/>
          <w:rtl/>
        </w:rPr>
        <w:t xml:space="preserve">چنین فرضی مجتهد به اجتهادش عمل کند. </w:t>
      </w:r>
    </w:p>
    <w:p w:rsidR="00BA1728" w:rsidRPr="00BA1728" w:rsidRDefault="00BA1728" w:rsidP="009F134F">
      <w:pPr>
        <w:spacing w:after="200"/>
        <w:jc w:val="both"/>
        <w:rPr>
          <w:sz w:val="28"/>
          <w:rtl/>
        </w:rPr>
      </w:pPr>
      <w:r w:rsidRPr="00BA1728">
        <w:rPr>
          <w:rFonts w:hint="cs"/>
          <w:sz w:val="28"/>
          <w:rtl/>
        </w:rPr>
        <w:t xml:space="preserve">خلاصه خوب بود که اخوند به جای کلمه لا اشکال بگوید </w:t>
      </w:r>
      <w:r w:rsidR="00E81D36">
        <w:rPr>
          <w:rFonts w:hint="cs"/>
          <w:sz w:val="28"/>
          <w:rtl/>
        </w:rPr>
        <w:t>لا ینب</w:t>
      </w:r>
      <w:r w:rsidRPr="00BA1728">
        <w:rPr>
          <w:rFonts w:hint="cs"/>
          <w:sz w:val="28"/>
          <w:rtl/>
        </w:rPr>
        <w:t xml:space="preserve">غی البته درصورتی که در موردی که  اجتهاد از طرق قطع است در مقدمات ان کوتاهی نکرده باشد البته این تبصره مبنایی است و بعضی مثل </w:t>
      </w:r>
      <w:r w:rsidR="00E81D36">
        <w:rPr>
          <w:rFonts w:hint="cs"/>
          <w:sz w:val="28"/>
          <w:rtl/>
        </w:rPr>
        <w:t xml:space="preserve">جناب </w:t>
      </w:r>
      <w:r w:rsidRPr="00BA1728">
        <w:rPr>
          <w:rFonts w:hint="cs"/>
          <w:sz w:val="28"/>
          <w:rtl/>
        </w:rPr>
        <w:t>خویی میفرماید که حتی در این فرض معذور است ولی چوب میخورد به خاطر تقصیر</w:t>
      </w:r>
      <w:r w:rsidR="00E81D36">
        <w:rPr>
          <w:rFonts w:hint="cs"/>
          <w:sz w:val="28"/>
          <w:rtl/>
        </w:rPr>
        <w:t xml:space="preserve"> در مقدمات قطعش</w:t>
      </w:r>
      <w:r w:rsidRPr="00BA1728">
        <w:rPr>
          <w:rFonts w:hint="cs"/>
          <w:sz w:val="28"/>
          <w:rtl/>
        </w:rPr>
        <w:t>.</w:t>
      </w:r>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7" w:name="_Toc495603127"/>
      <w:r w:rsidRPr="00BA1728">
        <w:rPr>
          <w:rFonts w:ascii="Cambria" w:eastAsia="Times New Roman" w:hAnsi="Cambria" w:hint="cs"/>
          <w:b/>
          <w:bCs/>
          <w:color w:val="4F81BD"/>
          <w:sz w:val="28"/>
          <w:rtl/>
        </w:rPr>
        <w:t>بیان دو مطلب نسبت به اثر اول</w:t>
      </w:r>
      <w:bookmarkEnd w:id="7"/>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8" w:name="_Toc495603128"/>
      <w:r w:rsidRPr="00BA1728">
        <w:rPr>
          <w:rFonts w:ascii="Cambria" w:eastAsia="Times New Roman" w:hAnsi="Cambria" w:hint="cs"/>
          <w:b/>
          <w:bCs/>
          <w:color w:val="4F81BD"/>
          <w:sz w:val="28"/>
          <w:rtl/>
        </w:rPr>
        <w:t>مطلب اول</w:t>
      </w:r>
      <w:bookmarkEnd w:id="8"/>
      <w:r w:rsidR="003928B4">
        <w:rPr>
          <w:rFonts w:ascii="Cambria" w:eastAsia="Times New Roman" w:hAnsi="Cambria" w:hint="cs"/>
          <w:b/>
          <w:bCs/>
          <w:color w:val="4F81BD"/>
          <w:sz w:val="28"/>
          <w:rtl/>
        </w:rPr>
        <w:t>: عدم جوازتقلید مجتهدی از مجتهد دیگر</w:t>
      </w:r>
    </w:p>
    <w:p w:rsidR="00BA1728" w:rsidRPr="00BA1728" w:rsidRDefault="00BA1728" w:rsidP="002C347B">
      <w:pPr>
        <w:spacing w:after="200"/>
        <w:jc w:val="both"/>
        <w:rPr>
          <w:sz w:val="28"/>
          <w:rtl/>
        </w:rPr>
      </w:pPr>
      <w:r w:rsidRPr="00BA1728">
        <w:rPr>
          <w:rFonts w:hint="cs"/>
          <w:sz w:val="28"/>
          <w:rtl/>
        </w:rPr>
        <w:t xml:space="preserve"> این مجتهد ایا میتواند از دیگری تقلید کند؟ ملکه را دارد ولی م</w:t>
      </w:r>
      <w:r w:rsidR="00E81D36">
        <w:rPr>
          <w:rFonts w:hint="cs"/>
          <w:sz w:val="28"/>
          <w:rtl/>
        </w:rPr>
        <w:t>ی</w:t>
      </w:r>
      <w:r w:rsidRPr="00BA1728">
        <w:rPr>
          <w:rFonts w:hint="cs"/>
          <w:sz w:val="28"/>
          <w:rtl/>
        </w:rPr>
        <w:t>خواهد از مجتهد دیگر تقلید کند؟ شیخ میفرماید</w:t>
      </w:r>
      <w:r w:rsidR="002C347B">
        <w:rPr>
          <w:rStyle w:val="FootnoteReference"/>
          <w:sz w:val="28"/>
          <w:rtl/>
        </w:rPr>
        <w:footnoteReference w:id="2"/>
      </w:r>
      <w:r w:rsidRPr="00BA1728">
        <w:rPr>
          <w:rFonts w:hint="cs"/>
          <w:sz w:val="28"/>
          <w:rtl/>
        </w:rPr>
        <w:t xml:space="preserve"> جایز نیست.</w:t>
      </w:r>
      <w:r w:rsidR="00E81D36">
        <w:rPr>
          <w:rFonts w:hint="cs"/>
          <w:sz w:val="28"/>
          <w:rtl/>
        </w:rPr>
        <w:t xml:space="preserve"> به دلیل اینکه اولا اجماع بر عدم جواز داریم که البته این دلیل در نظر شیخ عمده است </w:t>
      </w:r>
      <w:r w:rsidRPr="00BA1728">
        <w:rPr>
          <w:rFonts w:hint="cs"/>
          <w:sz w:val="28"/>
          <w:rtl/>
        </w:rPr>
        <w:t xml:space="preserve">و سیره فقها هم همین است  البته </w:t>
      </w:r>
      <w:r w:rsidR="00E81D36">
        <w:rPr>
          <w:rFonts w:hint="cs"/>
          <w:sz w:val="28"/>
          <w:rtl/>
        </w:rPr>
        <w:t xml:space="preserve"> در رابطه با </w:t>
      </w:r>
      <w:r w:rsidRPr="00BA1728">
        <w:rPr>
          <w:rFonts w:hint="cs"/>
          <w:sz w:val="28"/>
          <w:rtl/>
        </w:rPr>
        <w:t>این</w:t>
      </w:r>
      <w:r w:rsidR="00E81D36">
        <w:rPr>
          <w:rFonts w:hint="cs"/>
          <w:sz w:val="28"/>
          <w:rtl/>
        </w:rPr>
        <w:t xml:space="preserve"> اجماع مثل شیخ طوسی میگوید لا یج</w:t>
      </w:r>
      <w:r w:rsidRPr="00BA1728">
        <w:rPr>
          <w:rFonts w:hint="cs"/>
          <w:sz w:val="28"/>
          <w:rtl/>
        </w:rPr>
        <w:t>وز .... محقق در معارج علامه در مبادی الاصول  به خلافی اشاره نکرده اند.</w:t>
      </w:r>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9" w:name="_Toc495603129"/>
      <w:r w:rsidRPr="00BA1728">
        <w:rPr>
          <w:rFonts w:ascii="Cambria" w:eastAsia="Times New Roman" w:hAnsi="Cambria" w:hint="cs"/>
          <w:b/>
          <w:bCs/>
          <w:color w:val="4F81BD"/>
          <w:sz w:val="28"/>
          <w:rtl/>
        </w:rPr>
        <w:t>رد اجماع توسط استاد</w:t>
      </w:r>
      <w:bookmarkEnd w:id="9"/>
    </w:p>
    <w:p w:rsidR="00E81D36" w:rsidRDefault="00BA1728" w:rsidP="009F134F">
      <w:pPr>
        <w:spacing w:after="200"/>
        <w:jc w:val="both"/>
        <w:rPr>
          <w:sz w:val="28"/>
          <w:rtl/>
        </w:rPr>
      </w:pPr>
      <w:r w:rsidRPr="00BA1728">
        <w:rPr>
          <w:rFonts w:hint="cs"/>
          <w:sz w:val="28"/>
          <w:rtl/>
        </w:rPr>
        <w:t xml:space="preserve"> لکن اینکه ما اقوال همه علما را احراز کنیم میسر نیست و در کلام خیلی مطرح نیست بر فرض که چون خیلی واضح بوده است مطرح نکرده اند ولی ان اجماع احتمال مدرکیت هست و بعید است که اجماع تعبدی باشد.</w:t>
      </w:r>
    </w:p>
    <w:p w:rsidR="00BA1728" w:rsidRPr="00BA1728" w:rsidRDefault="00E81D36" w:rsidP="009F134F">
      <w:pPr>
        <w:spacing w:after="200"/>
        <w:jc w:val="both"/>
        <w:rPr>
          <w:sz w:val="28"/>
          <w:rtl/>
        </w:rPr>
      </w:pPr>
      <w:r>
        <w:rPr>
          <w:rFonts w:hint="cs"/>
          <w:sz w:val="28"/>
          <w:rtl/>
        </w:rPr>
        <w:lastRenderedPageBreak/>
        <w:t>و دلیل دوم از نظر شیخ عبارت از</w:t>
      </w:r>
      <w:r w:rsidR="00BA1728" w:rsidRPr="00BA1728">
        <w:rPr>
          <w:rFonts w:hint="cs"/>
          <w:sz w:val="28"/>
          <w:rtl/>
        </w:rPr>
        <w:t xml:space="preserve"> قصور ادله تقلید: این ادعا </w:t>
      </w:r>
      <w:r>
        <w:rPr>
          <w:rFonts w:hint="cs"/>
          <w:sz w:val="28"/>
          <w:rtl/>
        </w:rPr>
        <w:t xml:space="preserve">که مجتهدی در مساله ای بتواند از دیگری تقلید کند </w:t>
      </w:r>
      <w:r w:rsidR="00BA1728" w:rsidRPr="00BA1728">
        <w:rPr>
          <w:rFonts w:hint="cs"/>
          <w:sz w:val="28"/>
          <w:rtl/>
        </w:rPr>
        <w:t>نیاز به دلیل دارد و شک داریم در حق مجتهد حجیت داردیا نه اصل</w:t>
      </w:r>
      <w:r>
        <w:rPr>
          <w:rFonts w:hint="cs"/>
          <w:sz w:val="28"/>
          <w:rtl/>
        </w:rPr>
        <w:t xml:space="preserve"> عدم حجیت است و علاوه بر این</w:t>
      </w:r>
      <w:r w:rsidR="00BA1728" w:rsidRPr="00BA1728">
        <w:rPr>
          <w:rFonts w:hint="cs"/>
          <w:sz w:val="28"/>
          <w:rtl/>
        </w:rPr>
        <w:t>، مجتهد علم اجمالی دارد مثل مقلد به اینکه تکالیفی به او متوجه شده است و</w:t>
      </w:r>
      <w:r>
        <w:rPr>
          <w:rFonts w:hint="cs"/>
          <w:sz w:val="28"/>
          <w:rtl/>
        </w:rPr>
        <w:t xml:space="preserve"> برای رهایی از این علم اجمالی یا </w:t>
      </w:r>
      <w:r w:rsidR="00BA1728" w:rsidRPr="00BA1728">
        <w:rPr>
          <w:rFonts w:hint="cs"/>
          <w:sz w:val="28"/>
          <w:rtl/>
        </w:rPr>
        <w:t xml:space="preserve"> نیاز به احتیاط</w:t>
      </w:r>
      <w:r>
        <w:rPr>
          <w:rFonts w:hint="cs"/>
          <w:sz w:val="28"/>
          <w:rtl/>
        </w:rPr>
        <w:t xml:space="preserve"> دارد و</w:t>
      </w:r>
      <w:r w:rsidR="00BA1728" w:rsidRPr="00BA1728">
        <w:rPr>
          <w:rFonts w:hint="cs"/>
          <w:sz w:val="28"/>
          <w:rtl/>
        </w:rPr>
        <w:t xml:space="preserve"> یا عمل به اجتهاد خودش </w:t>
      </w:r>
      <w:r>
        <w:rPr>
          <w:rFonts w:hint="cs"/>
          <w:sz w:val="28"/>
          <w:rtl/>
        </w:rPr>
        <w:t xml:space="preserve">را نیاز </w:t>
      </w:r>
      <w:r w:rsidR="00BA1728" w:rsidRPr="00BA1728">
        <w:rPr>
          <w:rFonts w:hint="cs"/>
          <w:sz w:val="28"/>
          <w:rtl/>
        </w:rPr>
        <w:t>دارد.</w:t>
      </w:r>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10" w:name="_Toc495603130"/>
      <w:r w:rsidRPr="00BA1728">
        <w:rPr>
          <w:rFonts w:ascii="Cambria" w:eastAsia="Times New Roman" w:hAnsi="Cambria" w:hint="cs"/>
          <w:b/>
          <w:bCs/>
          <w:color w:val="4F81BD"/>
          <w:sz w:val="28"/>
          <w:rtl/>
        </w:rPr>
        <w:t>اما وجه قصور ادله تقلید</w:t>
      </w:r>
      <w:bookmarkEnd w:id="10"/>
    </w:p>
    <w:p w:rsidR="00E81D36" w:rsidRDefault="00BA1728" w:rsidP="009F134F">
      <w:pPr>
        <w:spacing w:after="200"/>
        <w:jc w:val="both"/>
        <w:rPr>
          <w:sz w:val="28"/>
          <w:rtl/>
        </w:rPr>
      </w:pPr>
      <w:r w:rsidRPr="00BA1728">
        <w:rPr>
          <w:rFonts w:hint="cs"/>
          <w:sz w:val="28"/>
          <w:rtl/>
        </w:rPr>
        <w:t>عمده دلیل جواز تقلید، سیره عقلا است و</w:t>
      </w:r>
      <w:r w:rsidR="00E81D36">
        <w:rPr>
          <w:rFonts w:hint="cs"/>
          <w:sz w:val="28"/>
          <w:rtl/>
        </w:rPr>
        <w:t xml:space="preserve"> سیره بر رجوع  جاهل به عالم است </w:t>
      </w:r>
      <w:r w:rsidRPr="00BA1728">
        <w:rPr>
          <w:rFonts w:hint="cs"/>
          <w:sz w:val="28"/>
          <w:rtl/>
        </w:rPr>
        <w:t xml:space="preserve"> و </w:t>
      </w:r>
      <w:r w:rsidR="00E81D36">
        <w:rPr>
          <w:rFonts w:hint="cs"/>
          <w:sz w:val="28"/>
          <w:rtl/>
        </w:rPr>
        <w:t xml:space="preserve">در صورت رجوع </w:t>
      </w:r>
      <w:r w:rsidRPr="00BA1728">
        <w:rPr>
          <w:rFonts w:hint="cs"/>
          <w:sz w:val="28"/>
          <w:rtl/>
        </w:rPr>
        <w:t>معذور است و ردعی</w:t>
      </w:r>
      <w:r w:rsidR="00E81D36">
        <w:rPr>
          <w:rFonts w:hint="cs"/>
          <w:sz w:val="28"/>
          <w:rtl/>
        </w:rPr>
        <w:t xml:space="preserve"> هم از این سیره  صورت نگرف</w:t>
      </w:r>
      <w:r w:rsidRPr="00BA1728">
        <w:rPr>
          <w:rFonts w:hint="cs"/>
          <w:sz w:val="28"/>
          <w:rtl/>
        </w:rPr>
        <w:t xml:space="preserve">ه است بلکه امضا هم شده است مانند ارجاع امام به فقها اصحاب. </w:t>
      </w:r>
      <w:r w:rsidR="00E81D36">
        <w:rPr>
          <w:rFonts w:hint="cs"/>
          <w:sz w:val="28"/>
          <w:rtl/>
        </w:rPr>
        <w:t xml:space="preserve"> اما </w:t>
      </w:r>
      <w:r w:rsidRPr="00BA1728">
        <w:rPr>
          <w:rFonts w:hint="cs"/>
          <w:sz w:val="28"/>
          <w:rtl/>
        </w:rPr>
        <w:t>سیره دلیل لبی است و لفظ ندارد و ان امضا هم که اطلاق ندارد چون قضایا شخصی است و ما باید قدر متیقن را اخذ</w:t>
      </w:r>
      <w:r w:rsidR="00E81D36">
        <w:rPr>
          <w:rFonts w:hint="cs"/>
          <w:sz w:val="28"/>
          <w:rtl/>
        </w:rPr>
        <w:t xml:space="preserve"> </w:t>
      </w:r>
      <w:r w:rsidRPr="00BA1728">
        <w:rPr>
          <w:rFonts w:hint="cs"/>
          <w:sz w:val="28"/>
          <w:rtl/>
        </w:rPr>
        <w:t xml:space="preserve">کنیم و ان </w:t>
      </w:r>
      <w:r w:rsidR="00E81D36">
        <w:rPr>
          <w:rFonts w:hint="cs"/>
          <w:sz w:val="28"/>
          <w:rtl/>
        </w:rPr>
        <w:t xml:space="preserve"> در جایی است که شخص جاهل است </w:t>
      </w:r>
      <w:r w:rsidRPr="00BA1728">
        <w:rPr>
          <w:rFonts w:hint="cs"/>
          <w:sz w:val="28"/>
          <w:rtl/>
        </w:rPr>
        <w:t xml:space="preserve">در حالیکه  مجتهد عالم است. </w:t>
      </w:r>
      <w:r w:rsidR="00E81D36">
        <w:rPr>
          <w:rFonts w:hint="cs"/>
          <w:sz w:val="28"/>
          <w:rtl/>
        </w:rPr>
        <w:t>پس یا سیره  اصلا وجود ندارد که بهتر واگر وج</w:t>
      </w:r>
      <w:r w:rsidRPr="00BA1728">
        <w:rPr>
          <w:rFonts w:hint="cs"/>
          <w:sz w:val="28"/>
          <w:rtl/>
        </w:rPr>
        <w:t xml:space="preserve">ود داشته باشد در ما نحن فیه مشکوک است و خصوصا که دیگری مفضول باشد. در صورت عدم شمول سیره اصل عدم حجیت فتوای غیر است و یا باید احتیاط کند ویا </w:t>
      </w:r>
      <w:r w:rsidR="00E81D36">
        <w:rPr>
          <w:rFonts w:hint="cs"/>
          <w:sz w:val="28"/>
          <w:rtl/>
        </w:rPr>
        <w:t xml:space="preserve">اینکه به </w:t>
      </w:r>
      <w:r w:rsidRPr="00BA1728">
        <w:rPr>
          <w:rFonts w:hint="cs"/>
          <w:sz w:val="28"/>
          <w:rtl/>
        </w:rPr>
        <w:t>اجتهاد</w:t>
      </w:r>
      <w:r w:rsidR="00E81D36">
        <w:rPr>
          <w:rFonts w:hint="cs"/>
          <w:sz w:val="28"/>
          <w:rtl/>
        </w:rPr>
        <w:t xml:space="preserve"> خودش عمل کند.</w:t>
      </w:r>
    </w:p>
    <w:p w:rsidR="00BA1728" w:rsidRPr="00BA1728" w:rsidRDefault="00BA1728" w:rsidP="009F134F">
      <w:pPr>
        <w:spacing w:after="200"/>
        <w:jc w:val="both"/>
        <w:rPr>
          <w:sz w:val="28"/>
          <w:rtl/>
        </w:rPr>
      </w:pPr>
      <w:r w:rsidRPr="00BA1728">
        <w:rPr>
          <w:rFonts w:hint="cs"/>
          <w:sz w:val="28"/>
          <w:rtl/>
        </w:rPr>
        <w:t xml:space="preserve"> اینکه علما گفته اند حرام است </w:t>
      </w:r>
      <w:r w:rsidR="00E81D36">
        <w:rPr>
          <w:rFonts w:hint="cs"/>
          <w:sz w:val="28"/>
          <w:rtl/>
        </w:rPr>
        <w:t xml:space="preserve">از غیر تقلید کند منظورشان از حرمت، حرمت </w:t>
      </w:r>
      <w:r w:rsidRPr="00BA1728">
        <w:rPr>
          <w:rFonts w:hint="cs"/>
          <w:sz w:val="28"/>
          <w:rtl/>
        </w:rPr>
        <w:t>وضعی است.</w:t>
      </w:r>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11" w:name="_Toc495603131"/>
      <w:r w:rsidRPr="00BA1728">
        <w:rPr>
          <w:rFonts w:ascii="Cambria" w:eastAsia="Times New Roman" w:hAnsi="Cambria" w:hint="cs"/>
          <w:b/>
          <w:bCs/>
          <w:color w:val="4F81BD"/>
          <w:sz w:val="28"/>
          <w:rtl/>
        </w:rPr>
        <w:t>نظر استاد در جواز تقلید مجتهد از مجتهد دیگر</w:t>
      </w:r>
      <w:bookmarkEnd w:id="11"/>
      <w:r w:rsidR="003928B4">
        <w:rPr>
          <w:rFonts w:ascii="Cambria" w:eastAsia="Times New Roman" w:hAnsi="Cambria" w:hint="cs"/>
          <w:b/>
          <w:bCs/>
          <w:color w:val="4F81BD"/>
          <w:sz w:val="28"/>
          <w:rtl/>
        </w:rPr>
        <w:t>: جواز تقلید در صورت عدم اختلاف فاحش</w:t>
      </w:r>
    </w:p>
    <w:p w:rsidR="00BA1728" w:rsidRPr="00BA1728" w:rsidRDefault="00BA1728" w:rsidP="009F134F">
      <w:pPr>
        <w:spacing w:after="200"/>
        <w:jc w:val="both"/>
        <w:rPr>
          <w:sz w:val="28"/>
          <w:rtl/>
        </w:rPr>
      </w:pPr>
      <w:r w:rsidRPr="00BA1728">
        <w:rPr>
          <w:rFonts w:hint="cs"/>
          <w:sz w:val="28"/>
          <w:rtl/>
        </w:rPr>
        <w:t>ادعای ما این است که باید تفصیل داد اگر</w:t>
      </w:r>
      <w:r w:rsidR="00E81D36">
        <w:rPr>
          <w:rFonts w:hint="cs"/>
          <w:sz w:val="28"/>
          <w:rtl/>
        </w:rPr>
        <w:t xml:space="preserve"> با متخصصی دیگر</w:t>
      </w:r>
      <w:r w:rsidRPr="00BA1728">
        <w:rPr>
          <w:rFonts w:hint="cs"/>
          <w:sz w:val="28"/>
          <w:rtl/>
        </w:rPr>
        <w:t xml:space="preserve"> در مبانی قریب باشند و اختلاف فاحش ندارند و هر دو مسلک </w:t>
      </w:r>
      <w:r w:rsidR="00E81D36">
        <w:rPr>
          <w:rFonts w:hint="cs"/>
          <w:sz w:val="28"/>
          <w:rtl/>
        </w:rPr>
        <w:t xml:space="preserve">مثلا </w:t>
      </w:r>
      <w:r w:rsidRPr="00BA1728">
        <w:rPr>
          <w:rFonts w:hint="cs"/>
          <w:sz w:val="28"/>
          <w:rtl/>
        </w:rPr>
        <w:t>فقه مشهوری را دارند در این</w:t>
      </w:r>
      <w:r w:rsidR="00E81D36">
        <w:rPr>
          <w:rFonts w:hint="cs"/>
          <w:sz w:val="28"/>
          <w:rtl/>
        </w:rPr>
        <w:t>جا بعید نیست که ادعای سیره به رج</w:t>
      </w:r>
      <w:r w:rsidRPr="00BA1728">
        <w:rPr>
          <w:rFonts w:hint="cs"/>
          <w:sz w:val="28"/>
          <w:rtl/>
        </w:rPr>
        <w:t xml:space="preserve">وع به غیر </w:t>
      </w:r>
      <w:r w:rsidR="00E81D36">
        <w:rPr>
          <w:rFonts w:hint="cs"/>
          <w:sz w:val="28"/>
          <w:rtl/>
        </w:rPr>
        <w:t>وجود داشته باشد</w:t>
      </w:r>
      <w:r w:rsidRPr="00BA1728">
        <w:rPr>
          <w:rFonts w:hint="cs"/>
          <w:sz w:val="28"/>
          <w:rtl/>
        </w:rPr>
        <w:t>. خصوصا اگر دیگری را اعلم بداند</w:t>
      </w:r>
      <w:r w:rsidR="009F134F">
        <w:rPr>
          <w:rFonts w:hint="cs"/>
          <w:sz w:val="28"/>
          <w:rtl/>
        </w:rPr>
        <w:t xml:space="preserve"> </w:t>
      </w:r>
      <w:r w:rsidRPr="00BA1728">
        <w:rPr>
          <w:rFonts w:hint="cs"/>
          <w:sz w:val="28"/>
          <w:rtl/>
        </w:rPr>
        <w:t>بخلاف جایی که اختلاف فاحش دارند.</w:t>
      </w:r>
    </w:p>
    <w:p w:rsidR="00BA1728" w:rsidRPr="00BA1728" w:rsidRDefault="00BA1728" w:rsidP="009F134F">
      <w:pPr>
        <w:spacing w:after="200"/>
        <w:jc w:val="both"/>
        <w:rPr>
          <w:sz w:val="28"/>
          <w:rtl/>
        </w:rPr>
      </w:pPr>
      <w:r w:rsidRPr="00BA1728">
        <w:rPr>
          <w:rFonts w:hint="cs"/>
          <w:sz w:val="28"/>
          <w:rtl/>
        </w:rPr>
        <w:t>اینکه شما بگویید موضوع سیره عقلا رجوع جاهل است نه عالم در جواب میگوییم که در این سیره که لفظی وجود ند</w:t>
      </w:r>
      <w:r w:rsidR="009F134F">
        <w:rPr>
          <w:rFonts w:hint="cs"/>
          <w:sz w:val="28"/>
          <w:rtl/>
        </w:rPr>
        <w:t>ارد و اگر دکتری به دکتری دیگری ک</w:t>
      </w:r>
      <w:r w:rsidRPr="00BA1728">
        <w:rPr>
          <w:rFonts w:hint="cs"/>
          <w:sz w:val="28"/>
          <w:rtl/>
        </w:rPr>
        <w:t>ه ان را قبول دارد رجوع کند عقلا او را ذم نمیکنند فلذا اگر مجتهدی  به دیگری رجوع کند که اختلاف فاحش ندارند جایز است</w:t>
      </w:r>
      <w:r w:rsidR="009F134F">
        <w:rPr>
          <w:rFonts w:hint="cs"/>
          <w:sz w:val="28"/>
          <w:rtl/>
        </w:rPr>
        <w:t>.</w:t>
      </w:r>
      <w:r w:rsidRPr="00BA1728">
        <w:rPr>
          <w:rFonts w:hint="cs"/>
          <w:sz w:val="28"/>
          <w:rtl/>
        </w:rPr>
        <w:t xml:space="preserve"> </w:t>
      </w:r>
    </w:p>
    <w:p w:rsidR="00BA1728" w:rsidRPr="00BA1728" w:rsidRDefault="00BA1728" w:rsidP="009F134F">
      <w:pPr>
        <w:spacing w:after="200"/>
        <w:jc w:val="both"/>
        <w:rPr>
          <w:sz w:val="28"/>
          <w:rtl/>
        </w:rPr>
      </w:pPr>
      <w:r w:rsidRPr="00BA1728">
        <w:rPr>
          <w:rFonts w:hint="cs"/>
          <w:sz w:val="28"/>
          <w:rtl/>
        </w:rPr>
        <w:t>خلاصه اگر شک دارد که به اجتهاد رسیده است که اصل عدم حجیت رایش است ولی اگر احراز کرد که به اجتهاد رسیده است احوط این است که احتیاط کند اگر چه بعید نیست که جایز باشد به مجتهد دیگری که با او اختلاف فاحشی ندارد رجوع کند.</w:t>
      </w:r>
    </w:p>
    <w:p w:rsidR="00BA1728" w:rsidRPr="00BA1728" w:rsidRDefault="00BA1728" w:rsidP="009F134F">
      <w:pPr>
        <w:keepNext/>
        <w:keepLines/>
        <w:spacing w:before="200"/>
        <w:jc w:val="both"/>
        <w:outlineLvl w:val="2"/>
        <w:rPr>
          <w:rFonts w:ascii="Cambria" w:eastAsia="Times New Roman" w:hAnsi="Cambria"/>
          <w:b/>
          <w:bCs/>
          <w:color w:val="4F81BD"/>
          <w:sz w:val="28"/>
          <w:rtl/>
        </w:rPr>
      </w:pPr>
      <w:bookmarkStart w:id="12" w:name="_Toc495603132"/>
      <w:r w:rsidRPr="00BA1728">
        <w:rPr>
          <w:rFonts w:ascii="Cambria" w:eastAsia="Times New Roman" w:hAnsi="Cambria" w:hint="cs"/>
          <w:b/>
          <w:bCs/>
          <w:color w:val="4F81BD"/>
          <w:sz w:val="28"/>
          <w:rtl/>
        </w:rPr>
        <w:lastRenderedPageBreak/>
        <w:t>اما مطلب دوم</w:t>
      </w:r>
      <w:bookmarkEnd w:id="12"/>
      <w:r w:rsidR="003928B4">
        <w:rPr>
          <w:rFonts w:ascii="Cambria" w:eastAsia="Times New Roman" w:hAnsi="Cambria" w:hint="cs"/>
          <w:b/>
          <w:bCs/>
          <w:color w:val="4F81BD"/>
          <w:sz w:val="28"/>
          <w:rtl/>
        </w:rPr>
        <w:t>: بررسی وجوب تحصیل اجتهاد</w:t>
      </w:r>
    </w:p>
    <w:p w:rsidR="00BA1728" w:rsidRPr="00BA1728" w:rsidRDefault="00BA1728" w:rsidP="009F134F">
      <w:pPr>
        <w:spacing w:after="200"/>
        <w:jc w:val="both"/>
        <w:rPr>
          <w:sz w:val="28"/>
          <w:rtl/>
        </w:rPr>
      </w:pPr>
      <w:r w:rsidRPr="00BA1728">
        <w:rPr>
          <w:rFonts w:hint="cs"/>
          <w:sz w:val="28"/>
          <w:rtl/>
        </w:rPr>
        <w:t xml:space="preserve">ایا اجتهاد واجب التحصیل است یا خیر؟ از نظر عقلی لازم نیست  ولی از نظر دلیل شرعی اجتهاد واجب است اما کفایه به دو بیان : الف ایه نفر امر یه تفقه در دین برای طایفه ای ب: مرحوم اقای خویی در اخر کتاب البیع که شیخ بحث اداب و سنن از بیع میکند فرموده است که تفقه دین واجب است تا دین مندرس نشود اینکه همه احتیاط کنند و سراغ دین تفصیلی نروند دین ارام ارام مندرس میشود و ائمه اصحاب </w:t>
      </w:r>
      <w:r w:rsidR="009F134F">
        <w:rPr>
          <w:rFonts w:hint="cs"/>
          <w:sz w:val="28"/>
          <w:rtl/>
        </w:rPr>
        <w:t xml:space="preserve">خودشان را تشویق به تفقه در دین </w:t>
      </w:r>
      <w:r w:rsidRPr="00BA1728">
        <w:rPr>
          <w:rFonts w:hint="cs"/>
          <w:sz w:val="28"/>
          <w:rtl/>
        </w:rPr>
        <w:t>میکردند لو لا هولاء السته لاندرس الدین. و در واقع هم همین است اگر دین از ادله دفصیلی نباشد ارام رام دین کهنه میشود و به دست عوام میشود. و اما عینا مثلا در یک منطقه ای من به الکفایه نسیت و کسی هست که اهل تلاش است و استعداد خوبی دارد در اینجا بر این شخص واجب است که مجتهد باشد. البته تحصیل را در زمان ما واجب عینی نمیتوان فرض کرد زیرا من به الکفایه وجود دارد.البته اصل تحصیل هم واجب کفایی است چه میخواهد مجتهد بشود یا نشود.</w:t>
      </w:r>
    </w:p>
    <w:p w:rsidR="00BA1728" w:rsidRPr="00BA1728" w:rsidRDefault="00BA1728" w:rsidP="009F134F">
      <w:pPr>
        <w:keepNext/>
        <w:keepLines/>
        <w:spacing w:before="480"/>
        <w:jc w:val="both"/>
        <w:outlineLvl w:val="0"/>
        <w:rPr>
          <w:rFonts w:ascii="Cambria" w:eastAsia="Times New Roman" w:hAnsi="Cambria"/>
          <w:b/>
          <w:bCs/>
          <w:color w:val="365F91"/>
          <w:sz w:val="28"/>
          <w:rtl/>
        </w:rPr>
      </w:pPr>
      <w:bookmarkStart w:id="13" w:name="_Toc495603133"/>
      <w:r w:rsidRPr="00BA1728">
        <w:rPr>
          <w:rFonts w:ascii="Cambria" w:eastAsia="Times New Roman" w:hAnsi="Cambria" w:hint="cs"/>
          <w:b/>
          <w:bCs/>
          <w:color w:val="365F91"/>
          <w:sz w:val="28"/>
          <w:rtl/>
        </w:rPr>
        <w:t>اثر دوم</w:t>
      </w:r>
      <w:bookmarkEnd w:id="13"/>
      <w:r w:rsidR="003928B4">
        <w:rPr>
          <w:rFonts w:ascii="Cambria" w:eastAsia="Times New Roman" w:hAnsi="Cambria" w:hint="cs"/>
          <w:b/>
          <w:bCs/>
          <w:color w:val="365F91"/>
          <w:sz w:val="28"/>
          <w:rtl/>
        </w:rPr>
        <w:t>: جواز تقلید غیر از مجتهد</w:t>
      </w:r>
    </w:p>
    <w:p w:rsidR="00BA1728" w:rsidRPr="00BA1728" w:rsidRDefault="00BA1728" w:rsidP="009F134F">
      <w:pPr>
        <w:spacing w:after="200"/>
        <w:jc w:val="both"/>
        <w:rPr>
          <w:sz w:val="28"/>
          <w:rtl/>
        </w:rPr>
      </w:pPr>
      <w:r w:rsidRPr="00BA1728">
        <w:rPr>
          <w:rFonts w:hint="cs"/>
          <w:sz w:val="28"/>
          <w:rtl/>
        </w:rPr>
        <w:t>ایا جایز است از مجتهد مطلق تقلید شود یا نه؟</w:t>
      </w:r>
    </w:p>
    <w:p w:rsidR="00BA1728" w:rsidRPr="00BA1728" w:rsidRDefault="00BA1728" w:rsidP="002C347B">
      <w:pPr>
        <w:spacing w:after="200"/>
        <w:jc w:val="both"/>
        <w:rPr>
          <w:sz w:val="28"/>
          <w:rtl/>
        </w:rPr>
      </w:pPr>
      <w:r w:rsidRPr="00BA1728">
        <w:rPr>
          <w:rFonts w:hint="cs"/>
          <w:sz w:val="28"/>
          <w:rtl/>
        </w:rPr>
        <w:t>اخوند در اینجا تفصیل داده است</w:t>
      </w:r>
      <w:r w:rsidR="002C347B">
        <w:rPr>
          <w:rStyle w:val="FootnoteReference"/>
          <w:sz w:val="28"/>
          <w:rtl/>
        </w:rPr>
        <w:footnoteReference w:id="3"/>
      </w:r>
      <w:r w:rsidRPr="00BA1728">
        <w:rPr>
          <w:rFonts w:hint="cs"/>
          <w:sz w:val="28"/>
          <w:rtl/>
        </w:rPr>
        <w:t xml:space="preserve"> اگر مجتهد انفتاحی است جایز است که از او تقلید کنند چون عارف به احکام است و فقیه است </w:t>
      </w:r>
    </w:p>
    <w:p w:rsidR="00BA1728" w:rsidRPr="00BA1728" w:rsidRDefault="00BA1728" w:rsidP="009F134F">
      <w:pPr>
        <w:spacing w:after="200"/>
        <w:jc w:val="both"/>
        <w:rPr>
          <w:sz w:val="28"/>
          <w:rtl/>
        </w:rPr>
      </w:pPr>
      <w:r w:rsidRPr="00BA1728">
        <w:rPr>
          <w:rFonts w:hint="cs"/>
          <w:sz w:val="28"/>
          <w:rtl/>
        </w:rPr>
        <w:t>اما اگر مجتهد انسدادی باشد که در انسداد هم دو مسلک وجود دارد انسداد علی نحو حکومت که قعل حکم به اجتزاء ظنی در مقام امتثال میکند امام درمقام اشتغال را نمیداند در چنین فرضی مرحوم اخوند فرموده است که جواز تقلید از چنین مجتهدی فی غایه الاشکال بل ممنوع. چون چنین مجتهدی شامل موضوع عارف به احکام نمیشود و داخل در عالم به احکام نیست.ادامه بحث در جلسه اینده.</w:t>
      </w:r>
    </w:p>
    <w:p w:rsidR="00BA1728" w:rsidRPr="00BA1728" w:rsidRDefault="00BA1728" w:rsidP="009F134F">
      <w:pPr>
        <w:spacing w:after="200"/>
        <w:jc w:val="both"/>
        <w:rPr>
          <w:sz w:val="28"/>
          <w:rtl/>
        </w:rPr>
      </w:pPr>
    </w:p>
    <w:p w:rsidR="00BA1728" w:rsidRPr="00BA1728" w:rsidRDefault="00BA1728" w:rsidP="009F134F">
      <w:pPr>
        <w:spacing w:after="200"/>
        <w:jc w:val="both"/>
        <w:rPr>
          <w:sz w:val="28"/>
        </w:rPr>
      </w:pPr>
    </w:p>
    <w:bookmarkEnd w:id="0"/>
    <w:p w:rsidR="001A1EA5" w:rsidRPr="00BA1728" w:rsidRDefault="001A1EA5" w:rsidP="009F134F">
      <w:pPr>
        <w:jc w:val="both"/>
        <w:rPr>
          <w:sz w:val="28"/>
          <w:rtl/>
        </w:rPr>
      </w:pPr>
    </w:p>
    <w:sectPr w:rsidR="001A1EA5" w:rsidRPr="00BA172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568" w:rsidRDefault="00F36568" w:rsidP="008B750B">
      <w:pPr>
        <w:spacing w:line="240" w:lineRule="auto"/>
      </w:pPr>
      <w:r>
        <w:separator/>
      </w:r>
    </w:p>
  </w:endnote>
  <w:endnote w:type="continuationSeparator" w:id="0">
    <w:p w:rsidR="00F36568" w:rsidRDefault="00F365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28B4" w:rsidRPr="003928B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072BC" w:rsidP="001B6799">
          <w:pPr>
            <w:pStyle w:val="Footer"/>
            <w:bidi w:val="0"/>
            <w:rPr>
              <w:color w:val="808080" w:themeColor="background1" w:themeShade="80"/>
              <w:rtl/>
            </w:rPr>
          </w:pPr>
          <w:bookmarkStart w:id="21" w:name="BokAdres"/>
          <w:bookmarkEnd w:id="21"/>
          <w:r>
            <w:rPr>
              <w:color w:val="808080" w:themeColor="background1" w:themeShade="80"/>
            </w:rPr>
            <w:t>U1mg1_13960619-5_mb1_mfeb.ir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568" w:rsidRDefault="00F36568" w:rsidP="008B750B">
      <w:pPr>
        <w:spacing w:line="240" w:lineRule="auto"/>
      </w:pPr>
      <w:r>
        <w:separator/>
      </w:r>
    </w:p>
  </w:footnote>
  <w:footnote w:type="continuationSeparator" w:id="0">
    <w:p w:rsidR="00F36568" w:rsidRDefault="00F36568" w:rsidP="008B750B">
      <w:pPr>
        <w:spacing w:line="240" w:lineRule="auto"/>
      </w:pPr>
      <w:r>
        <w:continuationSeparator/>
      </w:r>
    </w:p>
  </w:footnote>
  <w:footnote w:id="1">
    <w:p w:rsidR="002C347B" w:rsidRPr="002C347B" w:rsidRDefault="002C347B" w:rsidP="002C347B">
      <w:pPr>
        <w:pStyle w:val="FootnoteText"/>
        <w:rPr>
          <w:rtl/>
        </w:rPr>
      </w:pPr>
      <w:r w:rsidRPr="002C347B">
        <w:footnoteRef/>
      </w:r>
      <w:r w:rsidRPr="002C347B">
        <w:rPr>
          <w:rtl/>
        </w:rPr>
        <w:t xml:space="preserve"> </w:t>
      </w:r>
      <w:hyperlink r:id="rId1" w:history="1">
        <w:r w:rsidRPr="002C347B">
          <w:rPr>
            <w:rStyle w:val="Hyperlink"/>
            <w:rFonts w:hint="cs"/>
            <w:rtl/>
          </w:rPr>
          <w:t>کفایه</w:t>
        </w:r>
        <w:r w:rsidRPr="002C347B">
          <w:rPr>
            <w:rStyle w:val="Hyperlink"/>
            <w:rtl/>
          </w:rPr>
          <w:t xml:space="preserve"> </w:t>
        </w:r>
        <w:r w:rsidRPr="002C347B">
          <w:rPr>
            <w:rStyle w:val="Hyperlink"/>
            <w:rFonts w:hint="cs"/>
            <w:rtl/>
          </w:rPr>
          <w:t>الاصول،</w:t>
        </w:r>
        <w:r w:rsidRPr="002C347B">
          <w:rPr>
            <w:rStyle w:val="Hyperlink"/>
            <w:rtl/>
          </w:rPr>
          <w:t xml:space="preserve"> </w:t>
        </w:r>
        <w:r w:rsidRPr="002C347B">
          <w:rPr>
            <w:rStyle w:val="Hyperlink"/>
            <w:rFonts w:hint="cs"/>
            <w:rtl/>
          </w:rPr>
          <w:t>آخوند</w:t>
        </w:r>
        <w:r w:rsidRPr="002C347B">
          <w:rPr>
            <w:rStyle w:val="Hyperlink"/>
            <w:rtl/>
          </w:rPr>
          <w:t xml:space="preserve"> </w:t>
        </w:r>
        <w:r w:rsidRPr="002C347B">
          <w:rPr>
            <w:rStyle w:val="Hyperlink"/>
            <w:rFonts w:hint="cs"/>
            <w:rtl/>
          </w:rPr>
          <w:t>خراسانی،</w:t>
        </w:r>
        <w:r w:rsidRPr="002C347B">
          <w:rPr>
            <w:rStyle w:val="Hyperlink"/>
            <w:rtl/>
          </w:rPr>
          <w:t xml:space="preserve"> </w:t>
        </w:r>
        <w:r w:rsidRPr="002C347B">
          <w:rPr>
            <w:rStyle w:val="Hyperlink"/>
            <w:rFonts w:hint="cs"/>
            <w:rtl/>
          </w:rPr>
          <w:t>ج،</w:t>
        </w:r>
        <w:r w:rsidRPr="002C347B">
          <w:rPr>
            <w:rStyle w:val="Hyperlink"/>
            <w:rtl/>
          </w:rPr>
          <w:t xml:space="preserve"> </w:t>
        </w:r>
        <w:r w:rsidRPr="002C347B">
          <w:rPr>
            <w:rStyle w:val="Hyperlink"/>
            <w:rFonts w:hint="cs"/>
            <w:rtl/>
          </w:rPr>
          <w:t>ص</w:t>
        </w:r>
        <w:r w:rsidRPr="002C347B">
          <w:rPr>
            <w:rStyle w:val="Hyperlink"/>
            <w:rtl/>
          </w:rPr>
          <w:t>464.</w:t>
        </w:r>
      </w:hyperlink>
    </w:p>
  </w:footnote>
  <w:footnote w:id="2">
    <w:p w:rsidR="002C347B" w:rsidRDefault="002C347B">
      <w:pPr>
        <w:pStyle w:val="FootnoteText"/>
        <w:rPr>
          <w:rtl/>
        </w:rPr>
      </w:pPr>
      <w:r>
        <w:rPr>
          <w:rStyle w:val="FootnoteReference"/>
        </w:rPr>
        <w:footnoteRef/>
      </w:r>
      <w:r>
        <w:rPr>
          <w:rtl/>
        </w:rPr>
        <w:t xml:space="preserve"> </w:t>
      </w:r>
      <w:r>
        <w:rPr>
          <w:rFonts w:hint="cs"/>
          <w:rtl/>
        </w:rPr>
        <w:t>اجتهاد و تقلید ص 51</w:t>
      </w:r>
    </w:p>
  </w:footnote>
  <w:footnote w:id="3">
    <w:p w:rsidR="002C347B" w:rsidRPr="002C347B" w:rsidRDefault="002C347B" w:rsidP="002C347B">
      <w:pPr>
        <w:pStyle w:val="FootnoteText"/>
        <w:rPr>
          <w:rtl/>
        </w:rPr>
      </w:pPr>
      <w:r w:rsidRPr="002C347B">
        <w:footnoteRef/>
      </w:r>
      <w:r w:rsidRPr="002C347B">
        <w:rPr>
          <w:rtl/>
        </w:rPr>
        <w:t xml:space="preserve"> </w:t>
      </w:r>
      <w:hyperlink r:id="rId2" w:history="1">
        <w:r w:rsidRPr="002C347B">
          <w:rPr>
            <w:rStyle w:val="Hyperlink"/>
            <w:rFonts w:hint="cs"/>
            <w:rtl/>
          </w:rPr>
          <w:t>کفایه</w:t>
        </w:r>
        <w:r w:rsidRPr="002C347B">
          <w:rPr>
            <w:rStyle w:val="Hyperlink"/>
            <w:rtl/>
          </w:rPr>
          <w:t xml:space="preserve"> </w:t>
        </w:r>
        <w:r w:rsidRPr="002C347B">
          <w:rPr>
            <w:rStyle w:val="Hyperlink"/>
            <w:rFonts w:hint="cs"/>
            <w:rtl/>
          </w:rPr>
          <w:t>الاصول،</w:t>
        </w:r>
        <w:r w:rsidRPr="002C347B">
          <w:rPr>
            <w:rStyle w:val="Hyperlink"/>
            <w:rtl/>
          </w:rPr>
          <w:t xml:space="preserve"> </w:t>
        </w:r>
        <w:r w:rsidRPr="002C347B">
          <w:rPr>
            <w:rStyle w:val="Hyperlink"/>
            <w:rFonts w:hint="cs"/>
            <w:rtl/>
          </w:rPr>
          <w:t>آخوند</w:t>
        </w:r>
        <w:r w:rsidRPr="002C347B">
          <w:rPr>
            <w:rStyle w:val="Hyperlink"/>
            <w:rtl/>
          </w:rPr>
          <w:t xml:space="preserve"> </w:t>
        </w:r>
        <w:r w:rsidRPr="002C347B">
          <w:rPr>
            <w:rStyle w:val="Hyperlink"/>
            <w:rFonts w:hint="cs"/>
            <w:rtl/>
          </w:rPr>
          <w:t>خراسانی،</w:t>
        </w:r>
        <w:r w:rsidRPr="002C347B">
          <w:rPr>
            <w:rStyle w:val="Hyperlink"/>
            <w:rtl/>
          </w:rPr>
          <w:t xml:space="preserve"> </w:t>
        </w:r>
        <w:r w:rsidRPr="002C347B">
          <w:rPr>
            <w:rStyle w:val="Hyperlink"/>
            <w:rFonts w:hint="cs"/>
            <w:rtl/>
          </w:rPr>
          <w:t>ج،</w:t>
        </w:r>
        <w:r w:rsidRPr="002C347B">
          <w:rPr>
            <w:rStyle w:val="Hyperlink"/>
            <w:rtl/>
          </w:rPr>
          <w:t xml:space="preserve"> </w:t>
        </w:r>
        <w:r w:rsidRPr="002C347B">
          <w:rPr>
            <w:rStyle w:val="Hyperlink"/>
            <w:rFonts w:hint="cs"/>
            <w:rtl/>
          </w:rPr>
          <w:t>ص</w:t>
        </w:r>
        <w:r w:rsidRPr="002C347B">
          <w:rPr>
            <w:rStyle w:val="Hyperlink"/>
            <w:rtl/>
          </w:rPr>
          <w:t>465.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5072BC">
      <w:rPr>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072B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072BC">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5072BC">
      <w:rPr>
        <w:sz w:val="24"/>
        <w:szCs w:val="24"/>
        <w:rtl/>
      </w:rPr>
      <w:t>19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5072BC">
      <w:rPr>
        <w:rFonts w:hint="cs"/>
        <w:sz w:val="24"/>
        <w:szCs w:val="24"/>
        <w:rtl/>
      </w:rPr>
      <w:t>اثار</w:t>
    </w:r>
    <w:r w:rsidR="005072BC">
      <w:rPr>
        <w:sz w:val="24"/>
        <w:szCs w:val="24"/>
        <w:rtl/>
      </w:rPr>
      <w:t xml:space="preserve"> </w:t>
    </w:r>
    <w:r w:rsidR="005072BC">
      <w:rPr>
        <w:rFonts w:hint="cs"/>
        <w:sz w:val="24"/>
        <w:szCs w:val="24"/>
        <w:rtl/>
      </w:rPr>
      <w:t>اجتهاد</w:t>
    </w:r>
    <w:r w:rsidR="005072BC">
      <w:rPr>
        <w:sz w:val="24"/>
        <w:szCs w:val="24"/>
        <w:rtl/>
      </w:rPr>
      <w:t xml:space="preserve"> </w:t>
    </w:r>
    <w:r w:rsidR="005072BC">
      <w:rPr>
        <w:rFonts w:hint="cs"/>
        <w:sz w:val="24"/>
        <w:szCs w:val="24"/>
        <w:rtl/>
      </w:rPr>
      <w:t>مطلق</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5072BC">
      <w:rPr>
        <w:rFonts w:hint="cs"/>
        <w:sz w:val="24"/>
        <w:szCs w:val="24"/>
        <w:rtl/>
      </w:rPr>
      <w:t>مهدي</w:t>
    </w:r>
    <w:r w:rsidR="005072BC">
      <w:rPr>
        <w:sz w:val="24"/>
        <w:szCs w:val="24"/>
        <w:rtl/>
      </w:rPr>
      <w:t xml:space="preserve"> </w:t>
    </w:r>
    <w:r w:rsidR="005072BC">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072BC">
      <w:rPr>
        <w:rFonts w:hint="cs"/>
        <w:sz w:val="24"/>
        <w:szCs w:val="24"/>
        <w:rtl/>
      </w:rPr>
      <w:t>اثر</w:t>
    </w:r>
    <w:r w:rsidR="005072BC">
      <w:rPr>
        <w:sz w:val="24"/>
        <w:szCs w:val="24"/>
        <w:rtl/>
      </w:rPr>
      <w:t xml:space="preserve"> </w:t>
    </w:r>
    <w:r w:rsidR="005072BC">
      <w:rPr>
        <w:rFonts w:hint="cs"/>
        <w:sz w:val="24"/>
        <w:szCs w:val="24"/>
        <w:rtl/>
      </w:rPr>
      <w:t>اول</w:t>
    </w:r>
    <w:r w:rsidR="005072BC">
      <w:rPr>
        <w:sz w:val="24"/>
        <w:szCs w:val="24"/>
        <w:rtl/>
      </w:rPr>
      <w:t xml:space="preserve"> </w:t>
    </w:r>
    <w:r w:rsidR="005072BC">
      <w:rPr>
        <w:rFonts w:hint="cs"/>
        <w:sz w:val="24"/>
        <w:szCs w:val="24"/>
        <w:rtl/>
      </w:rPr>
      <w:t>جواز</w:t>
    </w:r>
    <w:r w:rsidR="005072BC">
      <w:rPr>
        <w:sz w:val="24"/>
        <w:szCs w:val="24"/>
        <w:rtl/>
      </w:rPr>
      <w:t xml:space="preserve"> </w:t>
    </w:r>
    <w:r w:rsidR="005072BC">
      <w:rPr>
        <w:rFonts w:hint="cs"/>
        <w:sz w:val="24"/>
        <w:szCs w:val="24"/>
        <w:rtl/>
      </w:rPr>
      <w:t>عمل</w:t>
    </w:r>
    <w:r w:rsidR="005072BC">
      <w:rPr>
        <w:sz w:val="24"/>
        <w:szCs w:val="24"/>
        <w:rtl/>
      </w:rPr>
      <w:t xml:space="preserve"> </w:t>
    </w:r>
    <w:r w:rsidR="005072BC">
      <w:rPr>
        <w:rFonts w:hint="cs"/>
        <w:sz w:val="24"/>
        <w:szCs w:val="24"/>
        <w:rtl/>
      </w:rPr>
      <w:t>به</w:t>
    </w:r>
    <w:r w:rsidR="005072BC">
      <w:rPr>
        <w:sz w:val="24"/>
        <w:szCs w:val="24"/>
        <w:rtl/>
      </w:rPr>
      <w:t xml:space="preserve"> </w:t>
    </w:r>
    <w:r w:rsidR="005072BC">
      <w:rPr>
        <w:rFonts w:hint="cs"/>
        <w:sz w:val="24"/>
        <w:szCs w:val="24"/>
        <w:rtl/>
      </w:rPr>
      <w:t>اجتهادش</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347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28B4"/>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2BC"/>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5A6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8F764B"/>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134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A172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1D3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6568"/>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97FAE"/>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465/" TargetMode="External"/><Relationship Id="rId1" Type="http://schemas.openxmlformats.org/officeDocument/2006/relationships/hyperlink" Target="http://lib.eshia.ir/27004//4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07FA-494B-4B69-A85C-044C3F4CB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34</TotalTime>
  <Pages>1</Pages>
  <Words>1019</Words>
  <Characters>5809</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7</cp:revision>
  <dcterms:created xsi:type="dcterms:W3CDTF">2017-10-12T16:26:00Z</dcterms:created>
  <dcterms:modified xsi:type="dcterms:W3CDTF">2017-10-19T09:29:00Z</dcterms:modified>
  <cp:contentStatus>ویرایش 2.3</cp:contentStatus>
  <cp:version>2.3</cp:version>
</cp:coreProperties>
</file>