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D746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21D3" w:rsidRDefault="00AD21D3" w:rsidP="001D7462">
      <w:pPr>
        <w:pStyle w:val="TOC2"/>
        <w:tabs>
          <w:tab w:val="right" w:leader="dot" w:pos="10194"/>
        </w:tabs>
        <w:jc w:val="both"/>
        <w:rPr>
          <w:rFonts w:asciiTheme="minorHAnsi" w:eastAsiaTheme="minorEastAsia" w:hAnsiTheme="minorHAnsi" w:cstheme="minorBidi"/>
          <w:bCs w:val="0"/>
          <w:noProof/>
          <w:color w:val="auto"/>
          <w:szCs w:val="22"/>
          <w:rtl/>
        </w:rPr>
      </w:pPr>
      <w:r>
        <w:rPr>
          <w:noProof/>
          <w:webHidden/>
          <w:szCs w:val="24"/>
          <w:rtl/>
        </w:rPr>
        <w:fldChar w:fldCharType="begin"/>
      </w:r>
      <w:r>
        <w:rPr>
          <w:noProof/>
          <w:webHidden/>
          <w:szCs w:val="24"/>
          <w:rtl/>
        </w:rPr>
        <w:instrText xml:space="preserve"> </w:instrText>
      </w:r>
      <w:r>
        <w:rPr>
          <w:noProof/>
          <w:webHidden/>
          <w:szCs w:val="24"/>
        </w:rPr>
        <w:instrText xml:space="preserve">TOC </w:instrText>
      </w:r>
      <w:r>
        <w:rPr>
          <w:noProof/>
          <w:webHidden/>
          <w:szCs w:val="24"/>
          <w:rtl/>
        </w:rPr>
        <w:instrText>\</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501909376" w:history="1">
        <w:r w:rsidRPr="00994283">
          <w:rPr>
            <w:rStyle w:val="Hyperlink"/>
            <w:rFonts w:hint="eastAsia"/>
            <w:noProof/>
            <w:rtl/>
          </w:rPr>
          <w:t>بررس</w:t>
        </w:r>
        <w:r w:rsidRPr="00994283">
          <w:rPr>
            <w:rStyle w:val="Hyperlink"/>
            <w:rFonts w:hint="cs"/>
            <w:noProof/>
            <w:rtl/>
          </w:rPr>
          <w:t>ی</w:t>
        </w:r>
        <w:r w:rsidRPr="00994283">
          <w:rPr>
            <w:rStyle w:val="Hyperlink"/>
            <w:noProof/>
            <w:rtl/>
          </w:rPr>
          <w:t xml:space="preserve"> </w:t>
        </w:r>
        <w:r w:rsidRPr="00994283">
          <w:rPr>
            <w:rStyle w:val="Hyperlink"/>
            <w:rFonts w:hint="eastAsia"/>
            <w:noProof/>
            <w:rtl/>
          </w:rPr>
          <w:t>وجوب</w:t>
        </w:r>
        <w:r w:rsidRPr="00994283">
          <w:rPr>
            <w:rStyle w:val="Hyperlink"/>
            <w:noProof/>
            <w:rtl/>
          </w:rPr>
          <w:t xml:space="preserve"> </w:t>
        </w:r>
        <w:r w:rsidRPr="00994283">
          <w:rPr>
            <w:rStyle w:val="Hyperlink"/>
            <w:rFonts w:hint="eastAsia"/>
            <w:noProof/>
            <w:rtl/>
          </w:rPr>
          <w:t>فحص</w:t>
        </w:r>
        <w:r w:rsidRPr="00994283">
          <w:rPr>
            <w:rStyle w:val="Hyperlink"/>
            <w:noProof/>
            <w:rtl/>
          </w:rPr>
          <w:t xml:space="preserve"> </w:t>
        </w:r>
        <w:r w:rsidRPr="00994283">
          <w:rPr>
            <w:rStyle w:val="Hyperlink"/>
            <w:rFonts w:hint="eastAsia"/>
            <w:noProof/>
            <w:rtl/>
          </w:rPr>
          <w:t>از</w:t>
        </w:r>
        <w:r w:rsidRPr="00994283">
          <w:rPr>
            <w:rStyle w:val="Hyperlink"/>
            <w:noProof/>
            <w:rtl/>
          </w:rPr>
          <w:t xml:space="preserve"> </w:t>
        </w:r>
        <w:r w:rsidRPr="00994283">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Toc501909376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D21D3" w:rsidRDefault="005B75DB" w:rsidP="001D746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1909377" w:history="1">
        <w:r w:rsidR="00AD21D3" w:rsidRPr="00994283">
          <w:rPr>
            <w:rStyle w:val="Hyperlink"/>
            <w:rFonts w:hint="eastAsia"/>
            <w:noProof/>
            <w:rtl/>
          </w:rPr>
          <w:t>مراد</w:t>
        </w:r>
        <w:r w:rsidR="00AD21D3" w:rsidRPr="00994283">
          <w:rPr>
            <w:rStyle w:val="Hyperlink"/>
            <w:noProof/>
            <w:rtl/>
          </w:rPr>
          <w:t xml:space="preserve"> </w:t>
        </w:r>
        <w:r w:rsidR="00AD21D3" w:rsidRPr="00994283">
          <w:rPr>
            <w:rStyle w:val="Hyperlink"/>
            <w:rFonts w:hint="eastAsia"/>
            <w:noProof/>
            <w:rtl/>
          </w:rPr>
          <w:t>از</w:t>
        </w:r>
        <w:r w:rsidR="00AD21D3" w:rsidRPr="00994283">
          <w:rPr>
            <w:rStyle w:val="Hyperlink"/>
            <w:noProof/>
            <w:rtl/>
          </w:rPr>
          <w:t xml:space="preserve"> </w:t>
        </w:r>
        <w:r w:rsidR="00AD21D3" w:rsidRPr="00994283">
          <w:rPr>
            <w:rStyle w:val="Hyperlink"/>
            <w:rFonts w:hint="eastAsia"/>
            <w:noProof/>
            <w:rtl/>
          </w:rPr>
          <w:t>وجوب</w:t>
        </w:r>
        <w:r w:rsidR="00AD21D3" w:rsidRPr="00994283">
          <w:rPr>
            <w:rStyle w:val="Hyperlink"/>
            <w:noProof/>
            <w:rtl/>
          </w:rPr>
          <w:t xml:space="preserve"> </w:t>
        </w:r>
        <w:r w:rsidR="00AD21D3" w:rsidRPr="00994283">
          <w:rPr>
            <w:rStyle w:val="Hyperlink"/>
            <w:rFonts w:hint="eastAsia"/>
            <w:noProof/>
            <w:rtl/>
          </w:rPr>
          <w:t>فحص</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Toc501909377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2</w:t>
        </w:r>
        <w:r w:rsidR="00AD21D3">
          <w:rPr>
            <w:rStyle w:val="Hyperlink"/>
            <w:noProof/>
            <w:rtl/>
          </w:rPr>
          <w:fldChar w:fldCharType="end"/>
        </w:r>
      </w:hyperlink>
    </w:p>
    <w:p w:rsidR="00AD21D3" w:rsidRDefault="005B75DB" w:rsidP="001D7462">
      <w:pPr>
        <w:pStyle w:val="TOC2"/>
        <w:tabs>
          <w:tab w:val="right" w:leader="dot" w:pos="10194"/>
        </w:tabs>
        <w:jc w:val="both"/>
        <w:rPr>
          <w:rFonts w:asciiTheme="minorHAnsi" w:eastAsiaTheme="minorEastAsia" w:hAnsiTheme="minorHAnsi" w:cstheme="minorBidi"/>
          <w:bCs w:val="0"/>
          <w:noProof/>
          <w:color w:val="auto"/>
          <w:szCs w:val="22"/>
          <w:rtl/>
        </w:rPr>
      </w:pPr>
      <w:hyperlink w:anchor="_Toc501909378" w:history="1">
        <w:r w:rsidR="00AD21D3" w:rsidRPr="00994283">
          <w:rPr>
            <w:rStyle w:val="Hyperlink"/>
            <w:rFonts w:hint="eastAsia"/>
            <w:noProof/>
            <w:rtl/>
          </w:rPr>
          <w:t>صورتها</w:t>
        </w:r>
        <w:r w:rsidR="00AD21D3" w:rsidRPr="00994283">
          <w:rPr>
            <w:rStyle w:val="Hyperlink"/>
            <w:rFonts w:hint="cs"/>
            <w:noProof/>
            <w:rtl/>
          </w:rPr>
          <w:t>ی</w:t>
        </w:r>
        <w:r w:rsidR="00AD21D3" w:rsidRPr="00994283">
          <w:rPr>
            <w:rStyle w:val="Hyperlink"/>
            <w:noProof/>
            <w:rtl/>
          </w:rPr>
          <w:t xml:space="preserve"> </w:t>
        </w:r>
        <w:r w:rsidR="00AD21D3" w:rsidRPr="00994283">
          <w:rPr>
            <w:rStyle w:val="Hyperlink"/>
            <w:rFonts w:hint="eastAsia"/>
            <w:noProof/>
            <w:rtl/>
          </w:rPr>
          <w:t>مساله</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Toc501909378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2</w:t>
        </w:r>
        <w:r w:rsidR="00AD21D3">
          <w:rPr>
            <w:rStyle w:val="Hyperlink"/>
            <w:noProof/>
            <w:rtl/>
          </w:rPr>
          <w:fldChar w:fldCharType="end"/>
        </w:r>
      </w:hyperlink>
    </w:p>
    <w:p w:rsidR="00AD21D3" w:rsidRDefault="005B75DB" w:rsidP="001D7462">
      <w:pPr>
        <w:pStyle w:val="TOC2"/>
        <w:tabs>
          <w:tab w:val="right" w:leader="dot" w:pos="10194"/>
        </w:tabs>
        <w:jc w:val="both"/>
        <w:rPr>
          <w:rFonts w:asciiTheme="minorHAnsi" w:eastAsiaTheme="minorEastAsia" w:hAnsiTheme="minorHAnsi" w:cstheme="minorBidi"/>
          <w:bCs w:val="0"/>
          <w:noProof/>
          <w:color w:val="auto"/>
          <w:szCs w:val="22"/>
          <w:rtl/>
        </w:rPr>
      </w:pPr>
      <w:hyperlink w:anchor="_Toc501909379" w:history="1">
        <w:r w:rsidR="00AD21D3" w:rsidRPr="00994283">
          <w:rPr>
            <w:rStyle w:val="Hyperlink"/>
            <w:rFonts w:hint="eastAsia"/>
            <w:noProof/>
            <w:rtl/>
          </w:rPr>
          <w:t>صورت</w:t>
        </w:r>
        <w:r w:rsidR="00AD21D3" w:rsidRPr="00994283">
          <w:rPr>
            <w:rStyle w:val="Hyperlink"/>
            <w:noProof/>
            <w:rtl/>
          </w:rPr>
          <w:t xml:space="preserve"> </w:t>
        </w:r>
        <w:r w:rsidR="00AD21D3" w:rsidRPr="00994283">
          <w:rPr>
            <w:rStyle w:val="Hyperlink"/>
            <w:rFonts w:hint="eastAsia"/>
            <w:noProof/>
            <w:rtl/>
          </w:rPr>
          <w:t>اول</w:t>
        </w:r>
        <w:r w:rsidR="00AD21D3" w:rsidRPr="00994283">
          <w:rPr>
            <w:rStyle w:val="Hyperlink"/>
            <w:noProof/>
            <w:rtl/>
          </w:rPr>
          <w:t xml:space="preserve">: </w:t>
        </w:r>
        <w:r w:rsidR="00AD21D3" w:rsidRPr="00994283">
          <w:rPr>
            <w:rStyle w:val="Hyperlink"/>
            <w:rFonts w:hint="eastAsia"/>
            <w:noProof/>
            <w:rtl/>
          </w:rPr>
          <w:t>علم</w:t>
        </w:r>
        <w:r w:rsidR="00AD21D3" w:rsidRPr="00994283">
          <w:rPr>
            <w:rStyle w:val="Hyperlink"/>
            <w:noProof/>
            <w:rtl/>
          </w:rPr>
          <w:t xml:space="preserve"> </w:t>
        </w:r>
        <w:r w:rsidR="00AD21D3" w:rsidRPr="00994283">
          <w:rPr>
            <w:rStyle w:val="Hyperlink"/>
            <w:rFonts w:hint="eastAsia"/>
            <w:noProof/>
            <w:rtl/>
          </w:rPr>
          <w:t>اجمال</w:t>
        </w:r>
        <w:r w:rsidR="00AD21D3" w:rsidRPr="00994283">
          <w:rPr>
            <w:rStyle w:val="Hyperlink"/>
            <w:rFonts w:hint="cs"/>
            <w:noProof/>
            <w:rtl/>
          </w:rPr>
          <w:t>ی</w:t>
        </w:r>
        <w:r w:rsidR="00AD21D3" w:rsidRPr="00994283">
          <w:rPr>
            <w:rStyle w:val="Hyperlink"/>
            <w:noProof/>
            <w:rtl/>
          </w:rPr>
          <w:t xml:space="preserve"> </w:t>
        </w:r>
        <w:r w:rsidR="00AD21D3" w:rsidRPr="00994283">
          <w:rPr>
            <w:rStyle w:val="Hyperlink"/>
            <w:rFonts w:hint="eastAsia"/>
            <w:noProof/>
            <w:rtl/>
          </w:rPr>
          <w:t>به</w:t>
        </w:r>
        <w:r w:rsidR="00AD21D3" w:rsidRPr="00994283">
          <w:rPr>
            <w:rStyle w:val="Hyperlink"/>
            <w:noProof/>
            <w:rtl/>
          </w:rPr>
          <w:t xml:space="preserve"> </w:t>
        </w:r>
        <w:r w:rsidR="00AD21D3" w:rsidRPr="00994283">
          <w:rPr>
            <w:rStyle w:val="Hyperlink"/>
            <w:rFonts w:hint="eastAsia"/>
            <w:noProof/>
            <w:rtl/>
          </w:rPr>
          <w:t>وجود</w:t>
        </w:r>
        <w:r w:rsidR="00AD21D3" w:rsidRPr="00994283">
          <w:rPr>
            <w:rStyle w:val="Hyperlink"/>
            <w:noProof/>
            <w:rtl/>
          </w:rPr>
          <w:t xml:space="preserve"> </w:t>
        </w:r>
        <w:r w:rsidR="00AD21D3" w:rsidRPr="00994283">
          <w:rPr>
            <w:rStyle w:val="Hyperlink"/>
            <w:rFonts w:hint="eastAsia"/>
            <w:noProof/>
            <w:rtl/>
          </w:rPr>
          <w:t>اعلم</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Toc501909379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3</w:t>
        </w:r>
        <w:r w:rsidR="00AD21D3">
          <w:rPr>
            <w:rStyle w:val="Hyperlink"/>
            <w:noProof/>
            <w:rtl/>
          </w:rPr>
          <w:fldChar w:fldCharType="end"/>
        </w:r>
      </w:hyperlink>
    </w:p>
    <w:p w:rsidR="00AD21D3" w:rsidRDefault="005B75DB" w:rsidP="001D746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1909380" w:history="1">
        <w:r w:rsidR="00AD21D3" w:rsidRPr="00994283">
          <w:rPr>
            <w:rStyle w:val="Hyperlink"/>
            <w:rFonts w:hint="eastAsia"/>
            <w:noProof/>
            <w:rtl/>
          </w:rPr>
          <w:t>عدم</w:t>
        </w:r>
        <w:r w:rsidR="00AD21D3" w:rsidRPr="00994283">
          <w:rPr>
            <w:rStyle w:val="Hyperlink"/>
            <w:noProof/>
            <w:rtl/>
          </w:rPr>
          <w:t xml:space="preserve"> </w:t>
        </w:r>
        <w:r w:rsidR="00AD21D3" w:rsidRPr="00994283">
          <w:rPr>
            <w:rStyle w:val="Hyperlink"/>
            <w:rFonts w:hint="eastAsia"/>
            <w:noProof/>
            <w:rtl/>
          </w:rPr>
          <w:t>وجوب</w:t>
        </w:r>
        <w:r w:rsidR="00AD21D3" w:rsidRPr="00994283">
          <w:rPr>
            <w:rStyle w:val="Hyperlink"/>
            <w:noProof/>
            <w:rtl/>
          </w:rPr>
          <w:t xml:space="preserve"> </w:t>
        </w:r>
        <w:r w:rsidR="00AD21D3" w:rsidRPr="00994283">
          <w:rPr>
            <w:rStyle w:val="Hyperlink"/>
            <w:rFonts w:hint="eastAsia"/>
            <w:noProof/>
            <w:rtl/>
          </w:rPr>
          <w:t>فحص</w:t>
        </w:r>
        <w:r w:rsidR="00AD21D3" w:rsidRPr="00994283">
          <w:rPr>
            <w:rStyle w:val="Hyperlink"/>
            <w:noProof/>
            <w:rtl/>
          </w:rPr>
          <w:t xml:space="preserve"> </w:t>
        </w:r>
        <w:r w:rsidR="00AD21D3" w:rsidRPr="00994283">
          <w:rPr>
            <w:rStyle w:val="Hyperlink"/>
            <w:rFonts w:hint="eastAsia"/>
            <w:noProof/>
            <w:rtl/>
          </w:rPr>
          <w:t>از</w:t>
        </w:r>
        <w:r w:rsidR="00AD21D3" w:rsidRPr="00994283">
          <w:rPr>
            <w:rStyle w:val="Hyperlink"/>
            <w:noProof/>
            <w:rtl/>
          </w:rPr>
          <w:t xml:space="preserve"> </w:t>
        </w:r>
        <w:r w:rsidR="00AD21D3" w:rsidRPr="00994283">
          <w:rPr>
            <w:rStyle w:val="Hyperlink"/>
            <w:rFonts w:hint="eastAsia"/>
            <w:noProof/>
            <w:rtl/>
          </w:rPr>
          <w:t>منظر</w:t>
        </w:r>
        <w:r w:rsidR="00AD21D3" w:rsidRPr="00994283">
          <w:rPr>
            <w:rStyle w:val="Hyperlink"/>
            <w:noProof/>
            <w:rtl/>
          </w:rPr>
          <w:t xml:space="preserve"> </w:t>
        </w:r>
        <w:r w:rsidR="00AD21D3" w:rsidRPr="00994283">
          <w:rPr>
            <w:rStyle w:val="Hyperlink"/>
            <w:rFonts w:hint="eastAsia"/>
            <w:noProof/>
            <w:rtl/>
          </w:rPr>
          <w:t>استاد</w:t>
        </w:r>
        <w:r w:rsidR="00AD21D3" w:rsidRPr="00994283">
          <w:rPr>
            <w:rStyle w:val="Hyperlink"/>
            <w:noProof/>
            <w:rtl/>
          </w:rPr>
          <w:t xml:space="preserve"> </w:t>
        </w:r>
        <w:r w:rsidR="00AD21D3" w:rsidRPr="00994283">
          <w:rPr>
            <w:rStyle w:val="Hyperlink"/>
            <w:rFonts w:hint="eastAsia"/>
            <w:noProof/>
            <w:rtl/>
          </w:rPr>
          <w:t>و</w:t>
        </w:r>
        <w:r w:rsidR="00AD21D3" w:rsidRPr="00994283">
          <w:rPr>
            <w:rStyle w:val="Hyperlink"/>
            <w:noProof/>
            <w:rtl/>
          </w:rPr>
          <w:t xml:space="preserve"> </w:t>
        </w:r>
        <w:r w:rsidR="00AD21D3" w:rsidRPr="00994283">
          <w:rPr>
            <w:rStyle w:val="Hyperlink"/>
            <w:rFonts w:hint="eastAsia"/>
            <w:noProof/>
            <w:rtl/>
          </w:rPr>
          <w:t>مرحوم</w:t>
        </w:r>
        <w:r w:rsidR="00AD21D3" w:rsidRPr="00994283">
          <w:rPr>
            <w:rStyle w:val="Hyperlink"/>
            <w:noProof/>
            <w:rtl/>
          </w:rPr>
          <w:t xml:space="preserve"> </w:t>
        </w:r>
        <w:r w:rsidR="00AD21D3" w:rsidRPr="00994283">
          <w:rPr>
            <w:rStyle w:val="Hyperlink"/>
            <w:rFonts w:hint="eastAsia"/>
            <w:noProof/>
            <w:rtl/>
          </w:rPr>
          <w:t>حک</w:t>
        </w:r>
        <w:r w:rsidR="00AD21D3" w:rsidRPr="00994283">
          <w:rPr>
            <w:rStyle w:val="Hyperlink"/>
            <w:rFonts w:hint="cs"/>
            <w:noProof/>
            <w:rtl/>
          </w:rPr>
          <w:t>ی</w:t>
        </w:r>
        <w:r w:rsidR="00AD21D3" w:rsidRPr="00994283">
          <w:rPr>
            <w:rStyle w:val="Hyperlink"/>
            <w:rFonts w:hint="eastAsia"/>
            <w:noProof/>
            <w:rtl/>
          </w:rPr>
          <w:t>م</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Toc501909380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3</w:t>
        </w:r>
        <w:r w:rsidR="00AD21D3">
          <w:rPr>
            <w:rStyle w:val="Hyperlink"/>
            <w:noProof/>
            <w:rtl/>
          </w:rPr>
          <w:fldChar w:fldCharType="end"/>
        </w:r>
      </w:hyperlink>
    </w:p>
    <w:p w:rsidR="00AD21D3" w:rsidRDefault="005B75DB" w:rsidP="001D7462">
      <w:pPr>
        <w:pStyle w:val="TOC2"/>
        <w:tabs>
          <w:tab w:val="right" w:leader="dot" w:pos="10194"/>
        </w:tabs>
        <w:jc w:val="both"/>
        <w:rPr>
          <w:rFonts w:asciiTheme="minorHAnsi" w:eastAsiaTheme="minorEastAsia" w:hAnsiTheme="minorHAnsi" w:cstheme="minorBidi"/>
          <w:bCs w:val="0"/>
          <w:noProof/>
          <w:color w:val="auto"/>
          <w:szCs w:val="22"/>
          <w:rtl/>
        </w:rPr>
      </w:pPr>
      <w:hyperlink w:anchor="_Toc501909381" w:history="1">
        <w:r w:rsidR="00AD21D3" w:rsidRPr="00994283">
          <w:rPr>
            <w:rStyle w:val="Hyperlink"/>
            <w:rFonts w:hint="eastAsia"/>
            <w:noProof/>
            <w:rtl/>
          </w:rPr>
          <w:t>قول</w:t>
        </w:r>
        <w:r w:rsidR="00AD21D3" w:rsidRPr="00994283">
          <w:rPr>
            <w:rStyle w:val="Hyperlink"/>
            <w:noProof/>
            <w:rtl/>
          </w:rPr>
          <w:t xml:space="preserve"> </w:t>
        </w:r>
        <w:r w:rsidR="00AD21D3" w:rsidRPr="00994283">
          <w:rPr>
            <w:rStyle w:val="Hyperlink"/>
            <w:rFonts w:hint="eastAsia"/>
            <w:noProof/>
            <w:rtl/>
          </w:rPr>
          <w:t>به</w:t>
        </w:r>
        <w:r w:rsidR="00AD21D3" w:rsidRPr="00994283">
          <w:rPr>
            <w:rStyle w:val="Hyperlink"/>
            <w:noProof/>
            <w:rtl/>
          </w:rPr>
          <w:t xml:space="preserve"> </w:t>
        </w:r>
        <w:r w:rsidR="00AD21D3" w:rsidRPr="00994283">
          <w:rPr>
            <w:rStyle w:val="Hyperlink"/>
            <w:rFonts w:hint="eastAsia"/>
            <w:noProof/>
            <w:rtl/>
          </w:rPr>
          <w:t>وجوب</w:t>
        </w:r>
        <w:r w:rsidR="00AD21D3" w:rsidRPr="00994283">
          <w:rPr>
            <w:rStyle w:val="Hyperlink"/>
            <w:noProof/>
            <w:rtl/>
          </w:rPr>
          <w:t xml:space="preserve"> </w:t>
        </w:r>
        <w:r w:rsidR="00AD21D3" w:rsidRPr="00994283">
          <w:rPr>
            <w:rStyle w:val="Hyperlink"/>
            <w:rFonts w:hint="eastAsia"/>
            <w:noProof/>
            <w:rtl/>
          </w:rPr>
          <w:t>فحص</w:t>
        </w:r>
        <w:r w:rsidR="00AD21D3" w:rsidRPr="00994283">
          <w:rPr>
            <w:rStyle w:val="Hyperlink"/>
            <w:noProof/>
            <w:rtl/>
          </w:rPr>
          <w:t xml:space="preserve"> </w:t>
        </w:r>
        <w:r w:rsidR="00AD21D3" w:rsidRPr="00994283">
          <w:rPr>
            <w:rStyle w:val="Hyperlink"/>
            <w:rFonts w:hint="eastAsia"/>
            <w:noProof/>
            <w:rtl/>
          </w:rPr>
          <w:t>از</w:t>
        </w:r>
        <w:r w:rsidR="00AD21D3" w:rsidRPr="00994283">
          <w:rPr>
            <w:rStyle w:val="Hyperlink"/>
            <w:noProof/>
            <w:rtl/>
          </w:rPr>
          <w:t xml:space="preserve"> </w:t>
        </w:r>
        <w:r w:rsidR="00AD21D3" w:rsidRPr="00994283">
          <w:rPr>
            <w:rStyle w:val="Hyperlink"/>
            <w:rFonts w:hint="eastAsia"/>
            <w:noProof/>
            <w:rtl/>
          </w:rPr>
          <w:t>نظر</w:t>
        </w:r>
        <w:r w:rsidR="00AD21D3" w:rsidRPr="00994283">
          <w:rPr>
            <w:rStyle w:val="Hyperlink"/>
            <w:noProof/>
            <w:rtl/>
          </w:rPr>
          <w:t xml:space="preserve"> </w:t>
        </w:r>
        <w:r w:rsidR="00AD21D3" w:rsidRPr="00994283">
          <w:rPr>
            <w:rStyle w:val="Hyperlink"/>
            <w:rFonts w:hint="eastAsia"/>
            <w:noProof/>
            <w:rtl/>
          </w:rPr>
          <w:t>مرحوم</w:t>
        </w:r>
        <w:r w:rsidR="00AD21D3" w:rsidRPr="00994283">
          <w:rPr>
            <w:rStyle w:val="Hyperlink"/>
            <w:noProof/>
            <w:rtl/>
          </w:rPr>
          <w:t xml:space="preserve"> </w:t>
        </w:r>
        <w:r w:rsidR="00AD21D3" w:rsidRPr="00994283">
          <w:rPr>
            <w:rStyle w:val="Hyperlink"/>
            <w:rFonts w:hint="eastAsia"/>
            <w:noProof/>
            <w:rtl/>
          </w:rPr>
          <w:t>خو</w:t>
        </w:r>
        <w:r w:rsidR="00AD21D3" w:rsidRPr="00994283">
          <w:rPr>
            <w:rStyle w:val="Hyperlink"/>
            <w:rFonts w:hint="cs"/>
            <w:noProof/>
            <w:rtl/>
          </w:rPr>
          <w:t>یی</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Toc501909381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3</w:t>
        </w:r>
        <w:r w:rsidR="00AD21D3">
          <w:rPr>
            <w:rStyle w:val="Hyperlink"/>
            <w:noProof/>
            <w:rtl/>
          </w:rPr>
          <w:fldChar w:fldCharType="end"/>
        </w:r>
      </w:hyperlink>
    </w:p>
    <w:p w:rsidR="00AD21D3" w:rsidRDefault="005B75DB" w:rsidP="001D7462">
      <w:pPr>
        <w:pStyle w:val="TOC2"/>
        <w:tabs>
          <w:tab w:val="right" w:leader="dot" w:pos="10194"/>
        </w:tabs>
        <w:jc w:val="both"/>
        <w:rPr>
          <w:rFonts w:asciiTheme="minorHAnsi" w:eastAsiaTheme="minorEastAsia" w:hAnsiTheme="minorHAnsi" w:cstheme="minorBidi"/>
          <w:bCs w:val="0"/>
          <w:noProof/>
          <w:color w:val="auto"/>
          <w:szCs w:val="22"/>
          <w:rtl/>
        </w:rPr>
      </w:pPr>
      <w:hyperlink w:anchor="_Toc501909382" w:history="1">
        <w:r w:rsidR="00AD21D3" w:rsidRPr="00994283">
          <w:rPr>
            <w:rStyle w:val="Hyperlink"/>
            <w:rFonts w:hint="eastAsia"/>
            <w:noProof/>
            <w:rtl/>
          </w:rPr>
          <w:t>عدم</w:t>
        </w:r>
        <w:r w:rsidR="00AD21D3" w:rsidRPr="00994283">
          <w:rPr>
            <w:rStyle w:val="Hyperlink"/>
            <w:noProof/>
            <w:rtl/>
          </w:rPr>
          <w:t xml:space="preserve"> </w:t>
        </w:r>
        <w:r w:rsidR="00AD21D3" w:rsidRPr="00994283">
          <w:rPr>
            <w:rStyle w:val="Hyperlink"/>
            <w:rFonts w:hint="eastAsia"/>
            <w:noProof/>
            <w:rtl/>
          </w:rPr>
          <w:t>اطلاع</w:t>
        </w:r>
        <w:r w:rsidR="00AD21D3" w:rsidRPr="00994283">
          <w:rPr>
            <w:rStyle w:val="Hyperlink"/>
            <w:noProof/>
            <w:rtl/>
          </w:rPr>
          <w:t xml:space="preserve"> </w:t>
        </w:r>
        <w:r w:rsidR="00AD21D3" w:rsidRPr="00994283">
          <w:rPr>
            <w:rStyle w:val="Hyperlink"/>
            <w:rFonts w:hint="eastAsia"/>
            <w:noProof/>
            <w:rtl/>
          </w:rPr>
          <w:t>از</w:t>
        </w:r>
        <w:r w:rsidR="00AD21D3" w:rsidRPr="00994283">
          <w:rPr>
            <w:rStyle w:val="Hyperlink"/>
            <w:noProof/>
            <w:rtl/>
          </w:rPr>
          <w:t xml:space="preserve"> </w:t>
        </w:r>
        <w:r w:rsidR="00AD21D3" w:rsidRPr="00994283">
          <w:rPr>
            <w:rStyle w:val="Hyperlink"/>
            <w:rFonts w:hint="eastAsia"/>
            <w:noProof/>
            <w:rtl/>
          </w:rPr>
          <w:t>اعلم</w:t>
        </w:r>
        <w:r w:rsidR="00AD21D3" w:rsidRPr="00994283">
          <w:rPr>
            <w:rStyle w:val="Hyperlink"/>
            <w:noProof/>
            <w:rtl/>
          </w:rPr>
          <w:t xml:space="preserve"> </w:t>
        </w:r>
        <w:r w:rsidR="00AD21D3" w:rsidRPr="00994283">
          <w:rPr>
            <w:rStyle w:val="Hyperlink"/>
            <w:rFonts w:hint="eastAsia"/>
            <w:noProof/>
            <w:rtl/>
          </w:rPr>
          <w:t>در</w:t>
        </w:r>
        <w:r w:rsidR="00AD21D3" w:rsidRPr="00994283">
          <w:rPr>
            <w:rStyle w:val="Hyperlink"/>
            <w:noProof/>
            <w:rtl/>
          </w:rPr>
          <w:t xml:space="preserve"> </w:t>
        </w:r>
        <w:r w:rsidR="00AD21D3" w:rsidRPr="00994283">
          <w:rPr>
            <w:rStyle w:val="Hyperlink"/>
            <w:rFonts w:hint="eastAsia"/>
            <w:noProof/>
            <w:rtl/>
          </w:rPr>
          <w:t>صورت</w:t>
        </w:r>
        <w:r w:rsidR="00AD21D3" w:rsidRPr="00994283">
          <w:rPr>
            <w:rStyle w:val="Hyperlink"/>
            <w:noProof/>
            <w:rtl/>
          </w:rPr>
          <w:t xml:space="preserve"> </w:t>
        </w:r>
        <w:r w:rsidR="00AD21D3" w:rsidRPr="00994283">
          <w:rPr>
            <w:rStyle w:val="Hyperlink"/>
            <w:rFonts w:hint="eastAsia"/>
            <w:noProof/>
            <w:rtl/>
          </w:rPr>
          <w:t>فحص</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Toc501909382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4</w:t>
        </w:r>
        <w:r w:rsidR="00AD21D3">
          <w:rPr>
            <w:rStyle w:val="Hyperlink"/>
            <w:noProof/>
            <w:rtl/>
          </w:rPr>
          <w:fldChar w:fldCharType="end"/>
        </w:r>
      </w:hyperlink>
    </w:p>
    <w:p w:rsidR="00AD21D3" w:rsidRDefault="005B75DB" w:rsidP="001D746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1909383" w:history="1">
        <w:r w:rsidR="00AD21D3" w:rsidRPr="00994283">
          <w:rPr>
            <w:rStyle w:val="Hyperlink"/>
            <w:rFonts w:hint="eastAsia"/>
            <w:noProof/>
            <w:rtl/>
          </w:rPr>
          <w:t>نظر</w:t>
        </w:r>
        <w:r w:rsidR="00AD21D3" w:rsidRPr="00994283">
          <w:rPr>
            <w:rStyle w:val="Hyperlink"/>
            <w:noProof/>
            <w:rtl/>
          </w:rPr>
          <w:t xml:space="preserve"> </w:t>
        </w:r>
        <w:r w:rsidR="00AD21D3" w:rsidRPr="00994283">
          <w:rPr>
            <w:rStyle w:val="Hyperlink"/>
            <w:rFonts w:hint="eastAsia"/>
            <w:noProof/>
            <w:rtl/>
          </w:rPr>
          <w:t>مرحوم</w:t>
        </w:r>
        <w:r w:rsidR="00AD21D3" w:rsidRPr="00994283">
          <w:rPr>
            <w:rStyle w:val="Hyperlink"/>
            <w:noProof/>
            <w:rtl/>
          </w:rPr>
          <w:t xml:space="preserve"> </w:t>
        </w:r>
        <w:r w:rsidR="00AD21D3" w:rsidRPr="00994283">
          <w:rPr>
            <w:rStyle w:val="Hyperlink"/>
            <w:rFonts w:hint="eastAsia"/>
            <w:noProof/>
            <w:rtl/>
          </w:rPr>
          <w:t>س</w:t>
        </w:r>
        <w:r w:rsidR="00AD21D3" w:rsidRPr="00994283">
          <w:rPr>
            <w:rStyle w:val="Hyperlink"/>
            <w:rFonts w:hint="cs"/>
            <w:noProof/>
            <w:rtl/>
          </w:rPr>
          <w:t>ی</w:t>
        </w:r>
        <w:r w:rsidR="00AD21D3" w:rsidRPr="00994283">
          <w:rPr>
            <w:rStyle w:val="Hyperlink"/>
            <w:rFonts w:hint="eastAsia"/>
            <w:noProof/>
            <w:rtl/>
          </w:rPr>
          <w:t>د</w:t>
        </w:r>
        <w:r w:rsidR="00AD21D3" w:rsidRPr="00994283">
          <w:rPr>
            <w:rStyle w:val="Hyperlink"/>
            <w:noProof/>
            <w:rtl/>
          </w:rPr>
          <w:t xml:space="preserve"> </w:t>
        </w:r>
        <w:r w:rsidR="00AD21D3" w:rsidRPr="00994283">
          <w:rPr>
            <w:rStyle w:val="Hyperlink"/>
            <w:rFonts w:hint="cs"/>
            <w:noProof/>
            <w:rtl/>
          </w:rPr>
          <w:t>ی</w:t>
        </w:r>
        <w:r w:rsidR="00AD21D3" w:rsidRPr="00994283">
          <w:rPr>
            <w:rStyle w:val="Hyperlink"/>
            <w:rFonts w:hint="eastAsia"/>
            <w:noProof/>
            <w:rtl/>
          </w:rPr>
          <w:t>زد</w:t>
        </w:r>
        <w:r w:rsidR="00AD21D3" w:rsidRPr="00994283">
          <w:rPr>
            <w:rStyle w:val="Hyperlink"/>
            <w:rFonts w:hint="cs"/>
            <w:noProof/>
            <w:rtl/>
          </w:rPr>
          <w:t>ی</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Toc501909383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4</w:t>
        </w:r>
        <w:r w:rsidR="00AD21D3">
          <w:rPr>
            <w:rStyle w:val="Hyperlink"/>
            <w:noProof/>
            <w:rtl/>
          </w:rPr>
          <w:fldChar w:fldCharType="end"/>
        </w:r>
      </w:hyperlink>
    </w:p>
    <w:p w:rsidR="00AD21D3" w:rsidRDefault="005B75DB" w:rsidP="001D7462">
      <w:pPr>
        <w:pStyle w:val="TOC2"/>
        <w:tabs>
          <w:tab w:val="right" w:leader="dot" w:pos="10194"/>
        </w:tabs>
        <w:jc w:val="both"/>
        <w:rPr>
          <w:rFonts w:asciiTheme="minorHAnsi" w:eastAsiaTheme="minorEastAsia" w:hAnsiTheme="minorHAnsi" w:cstheme="minorBidi"/>
          <w:bCs w:val="0"/>
          <w:noProof/>
          <w:color w:val="auto"/>
          <w:szCs w:val="22"/>
          <w:rtl/>
        </w:rPr>
      </w:pPr>
      <w:hyperlink w:anchor="_Toc501909384" w:history="1">
        <w:r w:rsidR="00AD21D3" w:rsidRPr="00994283">
          <w:rPr>
            <w:rStyle w:val="Hyperlink"/>
            <w:rFonts w:hint="eastAsia"/>
            <w:noProof/>
            <w:rtl/>
          </w:rPr>
          <w:t>عدم</w:t>
        </w:r>
        <w:r w:rsidR="00AD21D3" w:rsidRPr="00994283">
          <w:rPr>
            <w:rStyle w:val="Hyperlink"/>
            <w:noProof/>
            <w:rtl/>
          </w:rPr>
          <w:t xml:space="preserve"> </w:t>
        </w:r>
        <w:r w:rsidR="00AD21D3" w:rsidRPr="00994283">
          <w:rPr>
            <w:rStyle w:val="Hyperlink"/>
            <w:rFonts w:hint="eastAsia"/>
            <w:noProof/>
            <w:rtl/>
          </w:rPr>
          <w:t>جر</w:t>
        </w:r>
        <w:r w:rsidR="00AD21D3" w:rsidRPr="00994283">
          <w:rPr>
            <w:rStyle w:val="Hyperlink"/>
            <w:rFonts w:hint="cs"/>
            <w:noProof/>
            <w:rtl/>
          </w:rPr>
          <w:t>ی</w:t>
        </w:r>
        <w:r w:rsidR="00AD21D3" w:rsidRPr="00994283">
          <w:rPr>
            <w:rStyle w:val="Hyperlink"/>
            <w:rFonts w:hint="eastAsia"/>
            <w:noProof/>
            <w:rtl/>
          </w:rPr>
          <w:t>ان</w:t>
        </w:r>
        <w:r w:rsidR="00AD21D3" w:rsidRPr="00994283">
          <w:rPr>
            <w:rStyle w:val="Hyperlink"/>
            <w:noProof/>
            <w:rtl/>
          </w:rPr>
          <w:t xml:space="preserve"> </w:t>
        </w:r>
        <w:r w:rsidR="00AD21D3" w:rsidRPr="00994283">
          <w:rPr>
            <w:rStyle w:val="Hyperlink"/>
            <w:rFonts w:hint="eastAsia"/>
            <w:noProof/>
            <w:rtl/>
          </w:rPr>
          <w:t>دل</w:t>
        </w:r>
        <w:r w:rsidR="00AD21D3" w:rsidRPr="00994283">
          <w:rPr>
            <w:rStyle w:val="Hyperlink"/>
            <w:rFonts w:hint="cs"/>
            <w:noProof/>
            <w:rtl/>
          </w:rPr>
          <w:t>ی</w:t>
        </w:r>
        <w:r w:rsidR="00AD21D3" w:rsidRPr="00994283">
          <w:rPr>
            <w:rStyle w:val="Hyperlink"/>
            <w:rFonts w:hint="eastAsia"/>
            <w:noProof/>
            <w:rtl/>
          </w:rPr>
          <w:t>ل</w:t>
        </w:r>
        <w:r w:rsidR="00AD21D3" w:rsidRPr="00994283">
          <w:rPr>
            <w:rStyle w:val="Hyperlink"/>
            <w:noProof/>
            <w:rtl/>
          </w:rPr>
          <w:t xml:space="preserve"> </w:t>
        </w:r>
        <w:r w:rsidR="00AD21D3" w:rsidRPr="00994283">
          <w:rPr>
            <w:rStyle w:val="Hyperlink"/>
            <w:rFonts w:hint="eastAsia"/>
            <w:noProof/>
            <w:rtl/>
          </w:rPr>
          <w:t>مرحوم</w:t>
        </w:r>
        <w:r w:rsidR="00AD21D3" w:rsidRPr="00994283">
          <w:rPr>
            <w:rStyle w:val="Hyperlink"/>
            <w:noProof/>
            <w:rtl/>
          </w:rPr>
          <w:t xml:space="preserve"> </w:t>
        </w:r>
        <w:r w:rsidR="00AD21D3" w:rsidRPr="00994283">
          <w:rPr>
            <w:rStyle w:val="Hyperlink"/>
            <w:rFonts w:hint="eastAsia"/>
            <w:noProof/>
            <w:rtl/>
          </w:rPr>
          <w:t>س</w:t>
        </w:r>
        <w:r w:rsidR="00AD21D3" w:rsidRPr="00994283">
          <w:rPr>
            <w:rStyle w:val="Hyperlink"/>
            <w:rFonts w:hint="cs"/>
            <w:noProof/>
            <w:rtl/>
          </w:rPr>
          <w:t>ی</w:t>
        </w:r>
        <w:r w:rsidR="00AD21D3" w:rsidRPr="00994283">
          <w:rPr>
            <w:rStyle w:val="Hyperlink"/>
            <w:rFonts w:hint="eastAsia"/>
            <w:noProof/>
            <w:rtl/>
          </w:rPr>
          <w:t>د</w:t>
        </w:r>
        <w:r w:rsidR="00AD21D3" w:rsidRPr="00994283">
          <w:rPr>
            <w:rStyle w:val="Hyperlink"/>
            <w:noProof/>
            <w:rtl/>
          </w:rPr>
          <w:t xml:space="preserve"> </w:t>
        </w:r>
        <w:r w:rsidR="00AD21D3" w:rsidRPr="00994283">
          <w:rPr>
            <w:rStyle w:val="Hyperlink"/>
            <w:rFonts w:hint="eastAsia"/>
            <w:noProof/>
            <w:rtl/>
          </w:rPr>
          <w:t>در</w:t>
        </w:r>
        <w:r w:rsidR="00AD21D3" w:rsidRPr="00994283">
          <w:rPr>
            <w:rStyle w:val="Hyperlink"/>
            <w:noProof/>
            <w:rtl/>
          </w:rPr>
          <w:t xml:space="preserve"> </w:t>
        </w:r>
        <w:r w:rsidR="00AD21D3" w:rsidRPr="00994283">
          <w:rPr>
            <w:rStyle w:val="Hyperlink"/>
            <w:rFonts w:hint="eastAsia"/>
            <w:noProof/>
            <w:rtl/>
          </w:rPr>
          <w:t>جا</w:t>
        </w:r>
        <w:r w:rsidR="00AD21D3" w:rsidRPr="00994283">
          <w:rPr>
            <w:rStyle w:val="Hyperlink"/>
            <w:rFonts w:hint="cs"/>
            <w:noProof/>
            <w:rtl/>
          </w:rPr>
          <w:t>یی</w:t>
        </w:r>
        <w:r w:rsidR="00AD21D3" w:rsidRPr="00994283">
          <w:rPr>
            <w:rStyle w:val="Hyperlink"/>
            <w:noProof/>
            <w:rtl/>
          </w:rPr>
          <w:t xml:space="preserve"> </w:t>
        </w:r>
        <w:r w:rsidR="00AD21D3" w:rsidRPr="00994283">
          <w:rPr>
            <w:rStyle w:val="Hyperlink"/>
            <w:rFonts w:hint="eastAsia"/>
            <w:noProof/>
            <w:rtl/>
          </w:rPr>
          <w:t>که</w:t>
        </w:r>
        <w:r w:rsidR="00AD21D3" w:rsidRPr="00994283">
          <w:rPr>
            <w:rStyle w:val="Hyperlink"/>
            <w:noProof/>
            <w:rtl/>
          </w:rPr>
          <w:t xml:space="preserve"> </w:t>
        </w:r>
        <w:r w:rsidR="00AD21D3" w:rsidRPr="00994283">
          <w:rPr>
            <w:rStyle w:val="Hyperlink"/>
            <w:rFonts w:hint="eastAsia"/>
            <w:noProof/>
            <w:rtl/>
          </w:rPr>
          <w:t>احت</w:t>
        </w:r>
        <w:r w:rsidR="00AD21D3" w:rsidRPr="00994283">
          <w:rPr>
            <w:rStyle w:val="Hyperlink"/>
            <w:rFonts w:hint="cs"/>
            <w:noProof/>
            <w:rtl/>
          </w:rPr>
          <w:t>ی</w:t>
        </w:r>
        <w:r w:rsidR="00AD21D3" w:rsidRPr="00994283">
          <w:rPr>
            <w:rStyle w:val="Hyperlink"/>
            <w:rFonts w:hint="eastAsia"/>
            <w:noProof/>
            <w:rtl/>
          </w:rPr>
          <w:t>اط</w:t>
        </w:r>
        <w:r w:rsidR="00AD21D3" w:rsidRPr="00994283">
          <w:rPr>
            <w:rStyle w:val="Hyperlink"/>
            <w:noProof/>
            <w:rtl/>
          </w:rPr>
          <w:t xml:space="preserve"> </w:t>
        </w:r>
        <w:r w:rsidR="00AD21D3" w:rsidRPr="00994283">
          <w:rPr>
            <w:rStyle w:val="Hyperlink"/>
            <w:rFonts w:hint="eastAsia"/>
            <w:noProof/>
            <w:rtl/>
          </w:rPr>
          <w:t>ممکن</w:t>
        </w:r>
        <w:r w:rsidR="00AD21D3" w:rsidRPr="00994283">
          <w:rPr>
            <w:rStyle w:val="Hyperlink"/>
            <w:noProof/>
            <w:rtl/>
          </w:rPr>
          <w:t xml:space="preserve"> </w:t>
        </w:r>
        <w:r w:rsidR="00AD21D3" w:rsidRPr="00994283">
          <w:rPr>
            <w:rStyle w:val="Hyperlink"/>
            <w:rFonts w:hint="eastAsia"/>
            <w:noProof/>
            <w:rtl/>
          </w:rPr>
          <w:t>است</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Toc501909384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4</w:t>
        </w:r>
        <w:r w:rsidR="00AD21D3">
          <w:rPr>
            <w:rStyle w:val="Hyperlink"/>
            <w:noProof/>
            <w:rtl/>
          </w:rPr>
          <w:fldChar w:fldCharType="end"/>
        </w:r>
      </w:hyperlink>
    </w:p>
    <w:p w:rsidR="00AD21D3" w:rsidRDefault="005B75DB" w:rsidP="001D7462">
      <w:pPr>
        <w:pStyle w:val="TOC2"/>
        <w:tabs>
          <w:tab w:val="right" w:leader="dot" w:pos="10194"/>
        </w:tabs>
        <w:jc w:val="both"/>
        <w:rPr>
          <w:rFonts w:asciiTheme="minorHAnsi" w:eastAsiaTheme="minorEastAsia" w:hAnsiTheme="minorHAnsi" w:cstheme="minorBidi"/>
          <w:bCs w:val="0"/>
          <w:noProof/>
          <w:color w:val="auto"/>
          <w:szCs w:val="22"/>
          <w:rtl/>
        </w:rPr>
      </w:pPr>
      <w:hyperlink w:anchor="_Toc501909385" w:history="1">
        <w:r w:rsidR="00AD21D3" w:rsidRPr="00994283">
          <w:rPr>
            <w:rStyle w:val="Hyperlink"/>
            <w:rFonts w:hint="eastAsia"/>
            <w:noProof/>
            <w:rtl/>
          </w:rPr>
          <w:t>صورت</w:t>
        </w:r>
        <w:r w:rsidR="00AD21D3" w:rsidRPr="00994283">
          <w:rPr>
            <w:rStyle w:val="Hyperlink"/>
            <w:noProof/>
            <w:rtl/>
          </w:rPr>
          <w:t xml:space="preserve"> </w:t>
        </w:r>
        <w:r w:rsidR="00AD21D3" w:rsidRPr="00994283">
          <w:rPr>
            <w:rStyle w:val="Hyperlink"/>
            <w:rFonts w:hint="eastAsia"/>
            <w:noProof/>
            <w:rtl/>
          </w:rPr>
          <w:t>دوم</w:t>
        </w:r>
        <w:r w:rsidR="00AD21D3" w:rsidRPr="00994283">
          <w:rPr>
            <w:rStyle w:val="Hyperlink"/>
            <w:noProof/>
            <w:rtl/>
          </w:rPr>
          <w:t xml:space="preserve">: </w:t>
        </w:r>
        <w:r w:rsidR="00AD21D3" w:rsidRPr="00994283">
          <w:rPr>
            <w:rStyle w:val="Hyperlink"/>
            <w:rFonts w:hint="eastAsia"/>
            <w:noProof/>
            <w:rtl/>
          </w:rPr>
          <w:t>شک</w:t>
        </w:r>
        <w:r w:rsidR="00AD21D3" w:rsidRPr="00994283">
          <w:rPr>
            <w:rStyle w:val="Hyperlink"/>
            <w:noProof/>
            <w:rtl/>
          </w:rPr>
          <w:t xml:space="preserve"> </w:t>
        </w:r>
        <w:r w:rsidR="00AD21D3" w:rsidRPr="00994283">
          <w:rPr>
            <w:rStyle w:val="Hyperlink"/>
            <w:rFonts w:hint="eastAsia"/>
            <w:noProof/>
            <w:rtl/>
          </w:rPr>
          <w:t>در</w:t>
        </w:r>
        <w:r w:rsidR="00AD21D3" w:rsidRPr="00994283">
          <w:rPr>
            <w:rStyle w:val="Hyperlink"/>
            <w:noProof/>
            <w:rtl/>
          </w:rPr>
          <w:t xml:space="preserve"> </w:t>
        </w:r>
        <w:r w:rsidR="00AD21D3" w:rsidRPr="00994283">
          <w:rPr>
            <w:rStyle w:val="Hyperlink"/>
            <w:rFonts w:hint="eastAsia"/>
            <w:noProof/>
            <w:rtl/>
          </w:rPr>
          <w:t>وجود</w:t>
        </w:r>
        <w:r w:rsidR="00AD21D3" w:rsidRPr="00994283">
          <w:rPr>
            <w:rStyle w:val="Hyperlink"/>
            <w:noProof/>
            <w:rtl/>
          </w:rPr>
          <w:t xml:space="preserve"> </w:t>
        </w:r>
        <w:r w:rsidR="00AD21D3" w:rsidRPr="00994283">
          <w:rPr>
            <w:rStyle w:val="Hyperlink"/>
            <w:rFonts w:hint="eastAsia"/>
            <w:noProof/>
            <w:rtl/>
          </w:rPr>
          <w:t>اعلم</w:t>
        </w:r>
        <w:r w:rsidR="00AD21D3" w:rsidRPr="00994283">
          <w:rPr>
            <w:rStyle w:val="Hyperlink"/>
            <w:noProof/>
            <w:rtl/>
          </w:rPr>
          <w:t xml:space="preserve"> </w:t>
        </w:r>
        <w:r w:rsidR="00AD21D3" w:rsidRPr="00994283">
          <w:rPr>
            <w:rStyle w:val="Hyperlink"/>
            <w:rFonts w:hint="eastAsia"/>
            <w:noProof/>
            <w:rtl/>
          </w:rPr>
          <w:t>و</w:t>
        </w:r>
        <w:r w:rsidR="00AD21D3" w:rsidRPr="00994283">
          <w:rPr>
            <w:rStyle w:val="Hyperlink"/>
            <w:noProof/>
            <w:rtl/>
          </w:rPr>
          <w:t xml:space="preserve"> </w:t>
        </w:r>
        <w:r w:rsidR="00AD21D3" w:rsidRPr="00994283">
          <w:rPr>
            <w:rStyle w:val="Hyperlink"/>
            <w:rFonts w:hint="eastAsia"/>
            <w:noProof/>
            <w:rtl/>
          </w:rPr>
          <w:t>احتمال</w:t>
        </w:r>
        <w:r w:rsidR="00AD21D3" w:rsidRPr="00994283">
          <w:rPr>
            <w:rStyle w:val="Hyperlink"/>
            <w:noProof/>
            <w:rtl/>
          </w:rPr>
          <w:t xml:space="preserve"> </w:t>
        </w:r>
        <w:r w:rsidR="00AD21D3" w:rsidRPr="00994283">
          <w:rPr>
            <w:rStyle w:val="Hyperlink"/>
            <w:rFonts w:hint="eastAsia"/>
            <w:noProof/>
            <w:rtl/>
          </w:rPr>
          <w:t>تساو</w:t>
        </w:r>
        <w:r w:rsidR="00AD21D3" w:rsidRPr="00994283">
          <w:rPr>
            <w:rStyle w:val="Hyperlink"/>
            <w:rFonts w:hint="cs"/>
            <w:noProof/>
            <w:rtl/>
          </w:rPr>
          <w:t>ی</w:t>
        </w:r>
        <w:r w:rsidR="00AD21D3" w:rsidRPr="00994283">
          <w:rPr>
            <w:rStyle w:val="Hyperlink"/>
            <w:noProof/>
            <w:rtl/>
          </w:rPr>
          <w:t xml:space="preserve"> </w:t>
        </w:r>
        <w:r w:rsidR="00AD21D3" w:rsidRPr="00994283">
          <w:rPr>
            <w:rStyle w:val="Hyperlink"/>
            <w:rFonts w:hint="eastAsia"/>
            <w:noProof/>
            <w:rtl/>
          </w:rPr>
          <w:t>در</w:t>
        </w:r>
        <w:r w:rsidR="00AD21D3" w:rsidRPr="00994283">
          <w:rPr>
            <w:rStyle w:val="Hyperlink"/>
            <w:noProof/>
            <w:rtl/>
          </w:rPr>
          <w:t xml:space="preserve"> </w:t>
        </w:r>
        <w:r w:rsidR="00AD21D3" w:rsidRPr="00994283">
          <w:rPr>
            <w:rStyle w:val="Hyperlink"/>
            <w:rFonts w:hint="eastAsia"/>
            <w:noProof/>
            <w:rtl/>
          </w:rPr>
          <w:t>مجتهد</w:t>
        </w:r>
        <w:r w:rsidR="00AD21D3" w:rsidRPr="00994283">
          <w:rPr>
            <w:rStyle w:val="Hyperlink"/>
            <w:rFonts w:hint="cs"/>
            <w:noProof/>
            <w:rtl/>
          </w:rPr>
          <w:t>ی</w:t>
        </w:r>
        <w:r w:rsidR="00AD21D3" w:rsidRPr="00994283">
          <w:rPr>
            <w:rStyle w:val="Hyperlink"/>
            <w:rFonts w:hint="eastAsia"/>
            <w:noProof/>
            <w:rtl/>
          </w:rPr>
          <w:t>ن</w:t>
        </w:r>
        <w:r w:rsidR="00AD21D3">
          <w:rPr>
            <w:noProof/>
            <w:webHidden/>
            <w:rtl/>
          </w:rPr>
          <w:tab/>
        </w:r>
        <w:r w:rsidR="00AD21D3">
          <w:rPr>
            <w:rStyle w:val="Hyperlink"/>
            <w:noProof/>
            <w:rtl/>
          </w:rPr>
          <w:fldChar w:fldCharType="begin"/>
        </w:r>
        <w:r w:rsidR="00AD21D3">
          <w:rPr>
            <w:noProof/>
            <w:webHidden/>
            <w:rtl/>
          </w:rPr>
          <w:instrText xml:space="preserve"> </w:instrText>
        </w:r>
        <w:r w:rsidR="00AD21D3">
          <w:rPr>
            <w:noProof/>
            <w:webHidden/>
          </w:rPr>
          <w:instrText xml:space="preserve">PAGEREF </w:instrText>
        </w:r>
        <w:r w:rsidR="00AD21D3">
          <w:rPr>
            <w:noProof/>
            <w:webHidden/>
            <w:rtl/>
          </w:rPr>
          <w:instrText>_</w:instrText>
        </w:r>
        <w:r w:rsidR="00AD21D3">
          <w:rPr>
            <w:noProof/>
            <w:webHidden/>
          </w:rPr>
          <w:instrText>Toc501909385 \h</w:instrText>
        </w:r>
        <w:r w:rsidR="00AD21D3">
          <w:rPr>
            <w:noProof/>
            <w:webHidden/>
            <w:rtl/>
          </w:rPr>
          <w:instrText xml:space="preserve"> </w:instrText>
        </w:r>
        <w:r w:rsidR="00AD21D3">
          <w:rPr>
            <w:rStyle w:val="Hyperlink"/>
            <w:noProof/>
            <w:rtl/>
          </w:rPr>
        </w:r>
        <w:r w:rsidR="00AD21D3">
          <w:rPr>
            <w:rStyle w:val="Hyperlink"/>
            <w:noProof/>
            <w:rtl/>
          </w:rPr>
          <w:fldChar w:fldCharType="separate"/>
        </w:r>
        <w:r w:rsidR="00AD21D3">
          <w:rPr>
            <w:noProof/>
            <w:webHidden/>
            <w:rtl/>
          </w:rPr>
          <w:t>5</w:t>
        </w:r>
        <w:r w:rsidR="00AD21D3">
          <w:rPr>
            <w:rStyle w:val="Hyperlink"/>
            <w:noProof/>
            <w:rtl/>
          </w:rPr>
          <w:fldChar w:fldCharType="end"/>
        </w:r>
      </w:hyperlink>
    </w:p>
    <w:p w:rsidR="00C91EB6" w:rsidRPr="00C91EB6" w:rsidRDefault="00AD21D3" w:rsidP="001D7462">
      <w:pPr>
        <w:jc w:val="both"/>
        <w:rPr>
          <w:rFonts w:hint="cs"/>
          <w:rtl/>
        </w:rPr>
      </w:pPr>
      <w:r>
        <w:rPr>
          <w:rFonts w:cs="B Titr"/>
          <w:noProof/>
          <w:webHidden/>
          <w:color w:val="632423" w:themeColor="accent2" w:themeShade="80"/>
          <w:szCs w:val="24"/>
          <w:rtl/>
        </w:rPr>
        <w:fldChar w:fldCharType="end"/>
      </w:r>
    </w:p>
    <w:p w:rsidR="00F343FB" w:rsidRPr="00A6366F" w:rsidRDefault="00F842AD" w:rsidP="001D746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C1FB7">
        <w:rPr>
          <w:rFonts w:hint="cs"/>
          <w:rtl/>
        </w:rPr>
        <w:t>شک</w:t>
      </w:r>
      <w:r w:rsidR="005C1FB7">
        <w:rPr>
          <w:rtl/>
        </w:rPr>
        <w:t xml:space="preserve"> </w:t>
      </w:r>
      <w:r w:rsidR="005C1FB7">
        <w:rPr>
          <w:rFonts w:hint="cs"/>
          <w:rtl/>
        </w:rPr>
        <w:t>در</w:t>
      </w:r>
      <w:r w:rsidR="005C1FB7">
        <w:rPr>
          <w:rtl/>
        </w:rPr>
        <w:t xml:space="preserve"> </w:t>
      </w:r>
      <w:r w:rsidR="005C1FB7">
        <w:rPr>
          <w:rFonts w:hint="cs"/>
          <w:rtl/>
        </w:rPr>
        <w:t>وجود</w:t>
      </w:r>
      <w:r w:rsidR="005C1FB7">
        <w:rPr>
          <w:rtl/>
        </w:rPr>
        <w:t xml:space="preserve"> </w:t>
      </w:r>
      <w:r w:rsidR="005C1FB7">
        <w:rPr>
          <w:rFonts w:hint="cs"/>
          <w:rtl/>
        </w:rPr>
        <w:t>اعلمیت</w:t>
      </w:r>
      <w:r w:rsidR="00025B70">
        <w:rPr>
          <w:rFonts w:hint="cs"/>
          <w:rtl/>
        </w:rPr>
        <w:t xml:space="preserve"> </w:t>
      </w:r>
      <w:r w:rsidR="00386C11" w:rsidRPr="00A6366F">
        <w:rPr>
          <w:rFonts w:hint="cs"/>
          <w:rtl/>
        </w:rPr>
        <w:t>/</w:t>
      </w:r>
      <w:bookmarkStart w:id="1" w:name="BokSabj_d"/>
      <w:bookmarkEnd w:id="1"/>
      <w:r w:rsidR="005C1FB7">
        <w:rPr>
          <w:rFonts w:hint="cs"/>
          <w:rtl/>
        </w:rPr>
        <w:t>جواز</w:t>
      </w:r>
      <w:r w:rsidR="005C1FB7">
        <w:rPr>
          <w:rtl/>
        </w:rPr>
        <w:t xml:space="preserve"> </w:t>
      </w:r>
      <w:r w:rsidR="005C1FB7">
        <w:rPr>
          <w:rFonts w:hint="cs"/>
          <w:rtl/>
        </w:rPr>
        <w:t>تقلید</w:t>
      </w:r>
      <w:r w:rsidR="00386C11" w:rsidRPr="00A6366F">
        <w:rPr>
          <w:rFonts w:hint="cs"/>
          <w:rtl/>
        </w:rPr>
        <w:t xml:space="preserve"> /</w:t>
      </w:r>
      <w:bookmarkStart w:id="2" w:name="Bokkolli"/>
      <w:bookmarkEnd w:id="2"/>
      <w:r w:rsidR="005C1FB7">
        <w:rPr>
          <w:rFonts w:hint="cs"/>
          <w:rtl/>
        </w:rPr>
        <w:t>اجتهاد</w:t>
      </w:r>
      <w:r w:rsidR="005C1FB7">
        <w:rPr>
          <w:rtl/>
        </w:rPr>
        <w:t xml:space="preserve"> </w:t>
      </w:r>
      <w:r w:rsidR="005C1FB7">
        <w:rPr>
          <w:rFonts w:hint="cs"/>
          <w:rtl/>
        </w:rPr>
        <w:t>و</w:t>
      </w:r>
      <w:r w:rsidR="005C1FB7">
        <w:rPr>
          <w:rtl/>
        </w:rPr>
        <w:t xml:space="preserve"> </w:t>
      </w:r>
      <w:r w:rsidR="005C1FB7">
        <w:rPr>
          <w:rFonts w:hint="cs"/>
          <w:rtl/>
        </w:rPr>
        <w:t>تقلید</w:t>
      </w:r>
      <w:r w:rsidR="001B6799" w:rsidRPr="00A6366F">
        <w:rPr>
          <w:rFonts w:hint="cs"/>
          <w:rtl/>
        </w:rPr>
        <w:t xml:space="preserve"> </w:t>
      </w:r>
    </w:p>
    <w:p w:rsidR="003A6148" w:rsidRPr="007E1238" w:rsidRDefault="008F5B4D" w:rsidP="001D7462">
      <w:pPr>
        <w:jc w:val="both"/>
        <w:rPr>
          <w:rFonts w:cs="B Titr"/>
          <w:b/>
          <w:i/>
          <w:color w:val="0000FF"/>
          <w:rtl/>
        </w:rPr>
      </w:pPr>
      <w:r w:rsidRPr="009C66D5">
        <w:rPr>
          <w:rStyle w:val="Emphasis"/>
          <w:rFonts w:hint="cs"/>
          <w:b/>
          <w:bCs w:val="0"/>
          <w:rtl/>
        </w:rPr>
        <w:t>خلاصه مباحث گذشته:</w:t>
      </w:r>
    </w:p>
    <w:p w:rsidR="003E6650" w:rsidRDefault="007E1238" w:rsidP="001D7462">
      <w:pPr>
        <w:pBdr>
          <w:bottom w:val="double" w:sz="6" w:space="1" w:color="auto"/>
        </w:pBdr>
        <w:jc w:val="both"/>
        <w:rPr>
          <w:rtl/>
        </w:rPr>
      </w:pPr>
      <w:r>
        <w:rPr>
          <w:rFonts w:hint="cs"/>
          <w:rtl/>
        </w:rPr>
        <w:t>در جلسه گذشته بحث شد که بعضی قائل به وجوب تقلید از اعلم مطلقا شده بودند که دلیل انها عبارت بود از اینکه مراد از اعلمیت در این جا دانستن یک سری مهارتهایی است که دخیل در استنباط است که عالم انها را نمیداند فلذا نسبت انها مانند نسبت جاهل به عالم است و همان طوری که تقلید از جاهل درست نیست تقلید از عالم نیز جایز نیست در جواب گفته شد به اینکه این ادعا به نحو مطلق درست نیست بلکه عالم نیز طبق حجت فتوا میدهد و علم دارد و قیاس عالم به جاهل عرفا درست نیست. در ادامه تبصره ای از کلام اخوند مورد بررسی قرار گرفت که عبارت بود از اینکه در صورتی که عقل عامی</w:t>
      </w:r>
      <w:r w:rsidR="00983B7A">
        <w:rPr>
          <w:rFonts w:hint="cs"/>
          <w:rtl/>
        </w:rPr>
        <w:t xml:space="preserve"> مستقل به تقلید از اعلم است و خود اعلم به جواز تقلید از عالم را صادر کرد ایا میتوان از عالم تقلید کرد؟ مرحوم سید یزدی در جواز تقلید عالم اشکال کرده بود که مرحوم خویی جواب داده بود به اینکه چون که جواز تقلید عالم را از قول اعلمی است که قول او قطعا حجیت دارد اشکالی ندارد. مرحوم اصفهانی اشکال سید یزدی را اینگونه توضیح داده بود که اگر تقلید عالم جایز باشد تناقض پیش میاید زیرا عقل مستقل به تقلید از اعلم است و در همین حال از عالم نیز جایز است که تقلید شود در اینجا در حکم عقل تناقض پیش میاد. مرحوم اصفهانی جواب داده بود به اینکه اگر حکم عقل به گونه ای است که در ضمن حکم به تقلید اعلم میکند میگوید از عالم نباید تقلی کرد اشکال سید درست است ولی اگر از باب عدم دلیل حکم به عدم جواز تقلید از عالم میکند اشکال سید درست نیست چون دیگر تناقضی نیست. استاد فرمود در هر دو صورت اشکالی وجود ندارد که از قول عالم تقلید شود زیرا در حقیقت از اعلم تقلید میکند و چون که اعلم گفته بود که از عالم نیز میتوانی تقلید کنید عامی </w:t>
      </w:r>
      <w:r w:rsidR="00983B7A">
        <w:rPr>
          <w:rFonts w:hint="cs"/>
          <w:rtl/>
        </w:rPr>
        <w:lastRenderedPageBreak/>
        <w:t>نیز از عالم تقلید میکند فلذا مشکلی پیش نمیاید. بعد یک فرع دیگری مطرح گردید که اگر تقلید از اعلم واجب است ایا در صورتی که شک در وجود اعلم داشته باشیم باید ا</w:t>
      </w:r>
      <w:r w:rsidR="00E3050A">
        <w:rPr>
          <w:rFonts w:hint="cs"/>
          <w:rtl/>
        </w:rPr>
        <w:t>ز وجود ان فحص کنیم یا واجب نیست ؟</w:t>
      </w:r>
    </w:p>
    <w:p w:rsidR="005A763A" w:rsidRDefault="005A763A" w:rsidP="001D7462">
      <w:pPr>
        <w:pStyle w:val="Heading2"/>
        <w:jc w:val="both"/>
        <w:rPr>
          <w:rtl/>
        </w:rPr>
      </w:pPr>
      <w:bookmarkStart w:id="3" w:name="_Toc501909376"/>
      <w:r>
        <w:rPr>
          <w:rFonts w:hint="cs"/>
          <w:rtl/>
        </w:rPr>
        <w:t>بررسی وجوب فحص از اعلم</w:t>
      </w:r>
      <w:bookmarkEnd w:id="3"/>
    </w:p>
    <w:p w:rsidR="005A763A" w:rsidRDefault="005A763A" w:rsidP="001D7462">
      <w:pPr>
        <w:pStyle w:val="Heading3"/>
        <w:jc w:val="both"/>
        <w:rPr>
          <w:rtl/>
        </w:rPr>
      </w:pPr>
      <w:bookmarkStart w:id="4" w:name="_Toc501909377"/>
      <w:r>
        <w:rPr>
          <w:rFonts w:hint="cs"/>
          <w:rtl/>
        </w:rPr>
        <w:t>مراد از وجوب فحص</w:t>
      </w:r>
      <w:bookmarkEnd w:id="4"/>
    </w:p>
    <w:p w:rsidR="005A763A" w:rsidRDefault="005A763A" w:rsidP="001D7462">
      <w:pPr>
        <w:jc w:val="both"/>
        <w:rPr>
          <w:rtl/>
        </w:rPr>
      </w:pPr>
      <w:r>
        <w:rPr>
          <w:rFonts w:hint="cs"/>
          <w:rtl/>
        </w:rPr>
        <w:t>اینکه گفته میشود ایا در صورت وجود شک در اعلم، فحص واجب است یا خیر؟ مراد از ان یک وجوب تکلیفی شرعی در عداد سائر واجبات مانند نماز و روزه و غیره نیست بلکه مراد از ان این است که ایا مکلف میتواند بدون فحص از مجتهد اعلم به فتوای مشکوک الاعلمیه عمل کند و برای او عذر اور است یا خیر؟ و در مقام امتثال میتواند به فتوای مجتهدی که اعملیت او مشکوک است اکتفا کند یا خیر؟ یعنی اگر مکلفی نخواست به احوط القولین عمل کند بلکه خواست به قولی که مخالف احتیاط است و مشکوک الاعلمیت است علم کند مجاز است که بدون فحص به ان اکتفا کند یا خیر؟ اگر گفته شد که فحص واجب است در این صورت نمیتواند به قول چنین مجتهدی اکتفا کند بلکه یا باید فحص کند ویا باید به قول مجتهدی عمل کند که قولش موافق با احتیاط است. مثال اول: یک مجتهد میگوید که شرب تتن حرام است و مجتهدی دیگر میگوید که شرب تتن جایز است که در این صورت قول مجتهد دوم مخالف با احیتاط است. مثال دوم: یک مجتهد میگوید در فلان مکان نماز قصر واجب است و مجتهد دیگر میگوید در فلان مکان نماز تمام واجب است در این مثال هر دو مجتهد از جهتی قولشان مخالف با احتیاط است زیرا امکان دارد نظر مخالفش درست باشد و احتیاط این مورد هم به این است که جمع بین دو نماز کند.</w:t>
      </w:r>
    </w:p>
    <w:p w:rsidR="005A763A" w:rsidRDefault="005A763A" w:rsidP="001D7462">
      <w:pPr>
        <w:pStyle w:val="Heading2"/>
        <w:jc w:val="both"/>
        <w:rPr>
          <w:rtl/>
        </w:rPr>
      </w:pPr>
      <w:bookmarkStart w:id="5" w:name="_Toc501909378"/>
      <w:r>
        <w:rPr>
          <w:rFonts w:hint="cs"/>
          <w:rtl/>
        </w:rPr>
        <w:t>صورتهای مساله</w:t>
      </w:r>
      <w:bookmarkEnd w:id="5"/>
    </w:p>
    <w:p w:rsidR="005A763A" w:rsidRDefault="005A763A" w:rsidP="001D7462">
      <w:pPr>
        <w:jc w:val="both"/>
        <w:rPr>
          <w:rtl/>
        </w:rPr>
      </w:pPr>
      <w:r>
        <w:rPr>
          <w:rFonts w:hint="cs"/>
          <w:rtl/>
        </w:rPr>
        <w:t xml:space="preserve">در این بحث </w:t>
      </w:r>
      <w:r w:rsidR="00535D5C">
        <w:rPr>
          <w:rFonts w:hint="cs"/>
          <w:rtl/>
        </w:rPr>
        <w:t xml:space="preserve">همان </w:t>
      </w:r>
      <w:r w:rsidR="00E3050A">
        <w:rPr>
          <w:rFonts w:hint="cs"/>
          <w:rtl/>
        </w:rPr>
        <w:t>طوری که مرحوم خویی</w:t>
      </w:r>
      <w:r w:rsidR="00535D5C">
        <w:rPr>
          <w:rFonts w:hint="cs"/>
          <w:rtl/>
        </w:rPr>
        <w:t xml:space="preserve"> فرموده است</w:t>
      </w:r>
      <w:r w:rsidR="00E3050A">
        <w:rPr>
          <w:rStyle w:val="FootnoteReference"/>
          <w:rtl/>
        </w:rPr>
        <w:footnoteReference w:id="1"/>
      </w:r>
      <w:r w:rsidR="00535D5C">
        <w:rPr>
          <w:rFonts w:hint="cs"/>
          <w:rtl/>
        </w:rPr>
        <w:t xml:space="preserve"> دو صورت وجود دارد. گاهی اوقات علم اجمالی به وجود اعلم در بین دارد یعنی میداند یا زید اعلم است و یا عمر و گاهی اوقات به گونه است که علم اجمالی ندارد یعنی احتمال میدهد که بین زید و عمر هیچ کدام اعلم نباشند و با هم مساوی باشند. در این جلسه به بررسی این دو صورت پرداخته میشود</w:t>
      </w:r>
    </w:p>
    <w:p w:rsidR="00535D5C" w:rsidRDefault="00535D5C" w:rsidP="001D7462">
      <w:pPr>
        <w:pStyle w:val="Heading2"/>
        <w:jc w:val="both"/>
        <w:rPr>
          <w:rtl/>
        </w:rPr>
      </w:pPr>
      <w:bookmarkStart w:id="6" w:name="_Toc501909379"/>
      <w:r>
        <w:rPr>
          <w:rFonts w:hint="cs"/>
          <w:rtl/>
        </w:rPr>
        <w:lastRenderedPageBreak/>
        <w:t>صورت اول: علم اجمالی به وجود اعلم</w:t>
      </w:r>
      <w:bookmarkEnd w:id="6"/>
      <w:r>
        <w:rPr>
          <w:rFonts w:hint="cs"/>
          <w:rtl/>
        </w:rPr>
        <w:t xml:space="preserve"> </w:t>
      </w:r>
    </w:p>
    <w:p w:rsidR="0099595F" w:rsidRDefault="0099595F" w:rsidP="001D7462">
      <w:pPr>
        <w:pStyle w:val="Heading3"/>
        <w:jc w:val="both"/>
        <w:rPr>
          <w:rtl/>
        </w:rPr>
      </w:pPr>
      <w:bookmarkStart w:id="7" w:name="_Toc501909380"/>
      <w:r>
        <w:rPr>
          <w:rFonts w:hint="cs"/>
          <w:rtl/>
        </w:rPr>
        <w:t>عدم وجوب فحص از منظر استاد و مرحوم حکیم</w:t>
      </w:r>
      <w:bookmarkEnd w:id="7"/>
    </w:p>
    <w:p w:rsidR="0099595F" w:rsidRDefault="0099595F" w:rsidP="001D7462">
      <w:pPr>
        <w:jc w:val="both"/>
        <w:rPr>
          <w:rtl/>
        </w:rPr>
      </w:pPr>
      <w:r>
        <w:rPr>
          <w:rFonts w:hint="cs"/>
          <w:rtl/>
        </w:rPr>
        <w:t xml:space="preserve">همان طوری که مرحوم حکیم </w:t>
      </w:r>
      <w:r w:rsidR="00E3050A">
        <w:rPr>
          <w:rStyle w:val="FootnoteReference"/>
          <w:rtl/>
        </w:rPr>
        <w:footnoteReference w:id="2"/>
      </w:r>
      <w:r>
        <w:rPr>
          <w:rFonts w:hint="cs"/>
          <w:rtl/>
        </w:rPr>
        <w:t>فرموده است در این فرض فحص واجب نیست زیرا سیره عقلا بر این است که وقتی شک در اعلمیت داشته باشند با اینکه علم به وجود اعلم در بین مجتهدین دارند میگویند که با هم فرقی ندارند و به قول هر کدام که باشد عمل میکنند. در طول تاریخ اعلم و عالم وجود داشته است و اینکه با هم مساوی بوده باشند بعید است و با این حال عقلا فحص نمیکردند خصوصا با این تشخیص اعلم سخت بوده است که البته ما این مطلب را قبول نکردیم بلکه گفتیم که تشخیص اعلم سخت نبوده است. بله در جایی که علم تفصیلی به وجود اعلم فراهم است دیگر عقلا به عالم رجوع نمیکنند بلکه به اعلم رجوع میکنند ولی در بحث ما که علم تفصیلی وجود ندارد بلکه علم اجمالی است و در علم اجمالی عقلا فحص نمیکنند.</w:t>
      </w:r>
    </w:p>
    <w:p w:rsidR="0099595F" w:rsidRPr="0099595F" w:rsidRDefault="0099595F" w:rsidP="001D7462">
      <w:pPr>
        <w:jc w:val="both"/>
        <w:rPr>
          <w:rtl/>
        </w:rPr>
      </w:pPr>
      <w:r>
        <w:rPr>
          <w:rFonts w:hint="cs"/>
          <w:rtl/>
        </w:rPr>
        <w:t>منبه: در جلسات گذشته بحث شد که وقتی اعلم و عالم را میدانند و علم تفصیلی به وجود انها نیز داشتند ولی شک در وجود اختلاف داشتند در انجا نیز سیره عقلا بر عدم وجود فحص بود و بدون فحص به قول عالم علم میکردند در ما نحن فیه نیز بدون فحص از اینکه اعلمی که علم اجمالی به ان داشتند به قول مجتهد علم میکنند.</w:t>
      </w:r>
    </w:p>
    <w:p w:rsidR="0099595F" w:rsidRDefault="0099595F" w:rsidP="001D7462">
      <w:pPr>
        <w:pStyle w:val="Heading2"/>
        <w:jc w:val="both"/>
        <w:rPr>
          <w:rtl/>
        </w:rPr>
      </w:pPr>
      <w:bookmarkStart w:id="8" w:name="_Toc501909381"/>
      <w:r>
        <w:rPr>
          <w:rFonts w:hint="cs"/>
          <w:rtl/>
        </w:rPr>
        <w:t>قول به وجوب فحص از نظر مرحوم خویی</w:t>
      </w:r>
      <w:bookmarkEnd w:id="8"/>
    </w:p>
    <w:p w:rsidR="00187B13" w:rsidRDefault="0099595F" w:rsidP="001D7462">
      <w:pPr>
        <w:jc w:val="both"/>
        <w:rPr>
          <w:rtl/>
        </w:rPr>
      </w:pPr>
      <w:r>
        <w:rPr>
          <w:rFonts w:hint="cs"/>
          <w:rtl/>
        </w:rPr>
        <w:t>اگر کسی سیره عقلا را قبول نکرد و گفت که سیره در این فرض منعقد نیست که مرحوم خویی</w:t>
      </w:r>
      <w:r w:rsidR="00E3050A">
        <w:rPr>
          <w:rStyle w:val="FootnoteReference"/>
          <w:rtl/>
        </w:rPr>
        <w:footnoteReference w:id="3"/>
      </w:r>
      <w:r>
        <w:rPr>
          <w:rFonts w:hint="cs"/>
          <w:rtl/>
        </w:rPr>
        <w:t xml:space="preserve"> همین نظر را دارد</w:t>
      </w:r>
      <w:r w:rsidR="00187B13">
        <w:rPr>
          <w:rFonts w:hint="cs"/>
          <w:rtl/>
        </w:rPr>
        <w:t xml:space="preserve"> قائل به وجوب فحص میشود و فرقی بین علم تفصیلی به وجود اعلم و یا علم اجمالی نیست. زیرا همان طوری که قبلا گفته شد عمل به قول مجتهد برای این است که عذر قطعی داشته باشیم به اینکه حجت بر امتثال وجود دارد و اگر فحص از اعلم نشود در و عمل به قول خلاف احتیاط شود دیگر عذر قطعی احراز نشده است و زمانی عذر قطعی پیدا میشود که فحص شود و به وجود اعلم اطلاع پیدا کنیم. مرحوم سید یزدی نیز قائل به وجوب فحص است.</w:t>
      </w:r>
    </w:p>
    <w:p w:rsidR="00187B13" w:rsidRDefault="00187B13" w:rsidP="001D7462">
      <w:pPr>
        <w:pStyle w:val="Heading2"/>
        <w:jc w:val="both"/>
        <w:rPr>
          <w:rtl/>
        </w:rPr>
      </w:pPr>
      <w:bookmarkStart w:id="9" w:name="_Toc501909382"/>
      <w:r>
        <w:rPr>
          <w:rFonts w:hint="cs"/>
          <w:rtl/>
        </w:rPr>
        <w:lastRenderedPageBreak/>
        <w:t>عدم اطلاع از اعلم در صورت فحص</w:t>
      </w:r>
      <w:bookmarkEnd w:id="9"/>
    </w:p>
    <w:p w:rsidR="00187B13" w:rsidRDefault="00187B13" w:rsidP="001D7462">
      <w:pPr>
        <w:jc w:val="both"/>
        <w:rPr>
          <w:rtl/>
        </w:rPr>
      </w:pPr>
      <w:r>
        <w:rPr>
          <w:rFonts w:hint="cs"/>
          <w:rtl/>
        </w:rPr>
        <w:t>اگر کسی فحص کرد و اعلم اطلاع پیدا کرد که به قول او عمل میکند و معذر است ولی اگر در صورت فحص به اعلم دسترسی پیدا نکرد و علم تفصیلی به وجود او پیدا نکرد در این صورت وظیفه چیست؟</w:t>
      </w:r>
    </w:p>
    <w:p w:rsidR="00187B13" w:rsidRDefault="00187B13" w:rsidP="001D7462">
      <w:pPr>
        <w:pStyle w:val="Heading3"/>
        <w:jc w:val="both"/>
        <w:rPr>
          <w:rtl/>
        </w:rPr>
      </w:pPr>
      <w:bookmarkStart w:id="10" w:name="_Toc501909383"/>
      <w:r>
        <w:rPr>
          <w:rFonts w:hint="cs"/>
          <w:rtl/>
        </w:rPr>
        <w:t>نظر مرحوم سید یزدی</w:t>
      </w:r>
      <w:bookmarkEnd w:id="10"/>
    </w:p>
    <w:p w:rsidR="00187B13" w:rsidRDefault="00187B13" w:rsidP="001D7462">
      <w:pPr>
        <w:jc w:val="both"/>
        <w:rPr>
          <w:rtl/>
        </w:rPr>
      </w:pPr>
      <w:r>
        <w:rPr>
          <w:rFonts w:hint="cs"/>
          <w:rtl/>
        </w:rPr>
        <w:t>ایشان میفرماید</w:t>
      </w:r>
      <w:r w:rsidR="00E3050A">
        <w:rPr>
          <w:rStyle w:val="FootnoteReference"/>
          <w:rtl/>
        </w:rPr>
        <w:footnoteReference w:id="4"/>
      </w:r>
      <w:r>
        <w:rPr>
          <w:rFonts w:hint="cs"/>
          <w:rtl/>
        </w:rPr>
        <w:t xml:space="preserve"> اگر فحص کرد و علم تفصیلی به اعلم برایش حاصل نشد در این صورت به ظنش عمل میکند و اگر ظن نیز برایش حاصل نشد به احتیاط عمل میکند و اگر احتیاط ممکن نبود مثلا دوران بین محذورین است در این صورت مخیر است. وجه کلام مرحوم سید: در این جا اولا ما علم به اشتغال ذمه داریم و حکم شرعی بر ما منجز شده است و ثانیا میدانیم که شارع بر ما احتیاط را واجب نکرده است و ثالثا اینجا دوران بین تعیین و تخییر است یعنی امر دائر است بین اینکه ما به ظن عمل کنیم یا مخیر باشیم که به ظن علم کنیم یا به غیر ظن عمل کنیم در اینجا قدر متیقن همان علم به ظن است </w:t>
      </w:r>
      <w:r w:rsidR="00707F22">
        <w:rPr>
          <w:rFonts w:hint="cs"/>
          <w:rtl/>
        </w:rPr>
        <w:t>و یقینا حجت بر امتثال داریم.</w:t>
      </w:r>
    </w:p>
    <w:p w:rsidR="00707F22" w:rsidRDefault="00707F22" w:rsidP="001D7462">
      <w:pPr>
        <w:pStyle w:val="Heading2"/>
        <w:jc w:val="both"/>
        <w:rPr>
          <w:rtl/>
        </w:rPr>
      </w:pPr>
      <w:bookmarkStart w:id="11" w:name="_Toc501909384"/>
      <w:r>
        <w:rPr>
          <w:rFonts w:hint="cs"/>
          <w:rtl/>
        </w:rPr>
        <w:t>عدم جریان دلیل مرحوم سید در جایی که احتیاط ممکن است</w:t>
      </w:r>
      <w:bookmarkEnd w:id="11"/>
    </w:p>
    <w:p w:rsidR="00707F22" w:rsidRDefault="00707F22" w:rsidP="001D7462">
      <w:pPr>
        <w:jc w:val="both"/>
        <w:rPr>
          <w:rtl/>
        </w:rPr>
      </w:pPr>
      <w:r>
        <w:rPr>
          <w:rFonts w:hint="cs"/>
          <w:rtl/>
        </w:rPr>
        <w:t>دلیل ایشان همان طوری که مرحوم خویی فرموده است</w:t>
      </w:r>
      <w:r w:rsidR="00E3050A">
        <w:rPr>
          <w:rStyle w:val="FootnoteReference"/>
          <w:rtl/>
        </w:rPr>
        <w:footnoteReference w:id="5"/>
      </w:r>
      <w:r>
        <w:rPr>
          <w:rFonts w:hint="cs"/>
          <w:rtl/>
        </w:rPr>
        <w:t xml:space="preserve"> در جایی که احتیاط ممکن است درست نیست زیرا در جایی که ما میتوانیم احتیاط کنیم قاعده اشتغال اقتضا میکند که ما به احوط القولین عمل کنیم زیرا اینگونه فراغ یقینی برای ما حاصل میشود و اینکه شارع احتیاط را واجب نکرده است درست است ولی این</w:t>
      </w:r>
      <w:r w:rsidR="00631340">
        <w:rPr>
          <w:rFonts w:hint="cs"/>
          <w:rtl/>
        </w:rPr>
        <w:t>جا بحث احوط القولین است ( عمل به احوط القولین با عمل به احتیاط فرق میکند زیرا حیث علم به احتیاط درک واقع است و بخلاف عمل به احوط القولین)</w:t>
      </w:r>
      <w:bookmarkStart w:id="12" w:name="_GoBack"/>
      <w:bookmarkEnd w:id="12"/>
      <w:r w:rsidR="00631340">
        <w:rPr>
          <w:rFonts w:hint="cs"/>
          <w:rtl/>
        </w:rPr>
        <w:t xml:space="preserve"> و با عمل</w:t>
      </w:r>
      <w:r>
        <w:rPr>
          <w:rFonts w:hint="cs"/>
          <w:rtl/>
        </w:rPr>
        <w:t xml:space="preserve"> کردن به یک قولی که مظنون است یقین به انجام وظیفه حاصل نشده است و ما نمیدانیم که شارع قول خلاف احتیاط را میپذیرد یا خیر؟ بنابر این قول مرحوم خویی درکمال متانت است و اشکالی بر ایشان نیست.</w:t>
      </w:r>
    </w:p>
    <w:p w:rsidR="00707F22" w:rsidRPr="00707F22" w:rsidRDefault="00707F22" w:rsidP="001D7462">
      <w:pPr>
        <w:jc w:val="both"/>
        <w:rPr>
          <w:rtl/>
        </w:rPr>
      </w:pPr>
      <w:r>
        <w:rPr>
          <w:rFonts w:hint="cs"/>
          <w:rtl/>
        </w:rPr>
        <w:t xml:space="preserve">مثال: شما فرض کنید یک مجتهد در باب کفارات میگوید یک گوسفند واجب است و دیگری میگوید یک گاو واجب است و دیگری میگوید یک شتر واجب است و شما فرض کنید که این کفارات اقل و اکثر ارتباطی است و کسی که مثلا گاو بدهد قطعا به قول کسی که میگوید یک گوسفند واجب است عمل کرده است و از طرفی میدانیم که قول مجتهدی که میگوید یک شتر </w:t>
      </w:r>
      <w:r>
        <w:rPr>
          <w:rFonts w:hint="cs"/>
          <w:rtl/>
        </w:rPr>
        <w:lastRenderedPageBreak/>
        <w:t xml:space="preserve">بدهد اعلم نیست و میدانیم عالم است در اینجا اگر یک گوسفند از باب کفاره بدهد کار خلاف احتیاطی را عمل کرده است و فراغ یقینی حاصل نشده است. </w:t>
      </w:r>
    </w:p>
    <w:p w:rsidR="00707F22" w:rsidRDefault="00707F22" w:rsidP="001D7462">
      <w:pPr>
        <w:jc w:val="both"/>
        <w:rPr>
          <w:rtl/>
        </w:rPr>
      </w:pPr>
      <w:r>
        <w:rPr>
          <w:rFonts w:hint="cs"/>
          <w:rtl/>
        </w:rPr>
        <w:t>اما اگر احتیاط ممکن نباشد قول مرحوم سید بعید نیست که درست باشد زیرا احیتاط ممکن نیست و امتثال قطعی متعذر شده است و هر گاه که امتثال قطعی متعذر باشد نوبت به امتثال ظنی میرسد زیرا این مراتب در طول همدیگر هستند</w:t>
      </w:r>
      <w:r w:rsidR="008274BF">
        <w:rPr>
          <w:rFonts w:hint="cs"/>
          <w:rtl/>
        </w:rPr>
        <w:t xml:space="preserve"> حاکم به این حکم نیز عقل است.</w:t>
      </w:r>
    </w:p>
    <w:p w:rsidR="008274BF" w:rsidRDefault="008274BF" w:rsidP="001D7462">
      <w:pPr>
        <w:pStyle w:val="Heading2"/>
        <w:jc w:val="both"/>
        <w:rPr>
          <w:rtl/>
        </w:rPr>
      </w:pPr>
      <w:bookmarkStart w:id="13" w:name="_Toc501909385"/>
      <w:r>
        <w:rPr>
          <w:rFonts w:hint="cs"/>
          <w:rtl/>
        </w:rPr>
        <w:t>صورت دوم: شک در وجود اعلم و احتمال تساوی در مجتهدین</w:t>
      </w:r>
      <w:bookmarkEnd w:id="13"/>
    </w:p>
    <w:p w:rsidR="008274BF" w:rsidRDefault="008274BF" w:rsidP="001D7462">
      <w:pPr>
        <w:jc w:val="both"/>
        <w:rPr>
          <w:rtl/>
        </w:rPr>
      </w:pPr>
      <w:r>
        <w:rPr>
          <w:rFonts w:hint="cs"/>
          <w:rtl/>
        </w:rPr>
        <w:t>در اینجا مرحوم سید</w:t>
      </w:r>
      <w:r>
        <w:rPr>
          <w:rStyle w:val="FootnoteReference"/>
          <w:rtl/>
        </w:rPr>
        <w:footnoteReference w:id="6"/>
      </w:r>
      <w:r>
        <w:rPr>
          <w:rFonts w:hint="cs"/>
          <w:rtl/>
        </w:rPr>
        <w:t xml:space="preserve"> فرموده است که فحص واجب است زیرا اگر فحص نشود معذر قطعی حاصل نشده است و شک در معذر قطعی مساوق با عدم معذریت است. فلذا باید فحص کرد تا معذر قطعی حاصل شود.</w:t>
      </w:r>
    </w:p>
    <w:p w:rsidR="008274BF" w:rsidRDefault="008274BF" w:rsidP="001D7462">
      <w:pPr>
        <w:jc w:val="both"/>
        <w:rPr>
          <w:rtl/>
        </w:rPr>
      </w:pPr>
      <w:r>
        <w:rPr>
          <w:rFonts w:hint="cs"/>
          <w:rtl/>
        </w:rPr>
        <w:t>ان قلت: در اینجا اصل جاری میشود و نتیجه ان تخییر عمل به قول مجتهدین است. زیرا قبلا که اعلم وجود نداشت مثلا زمانی که مجتهد نبودند اعلمی وجود نداشت و الان نیز که شک میکنیم اعلمی وجود دارد یا نه؟ اصل عدم وجود اعلم راجاری میکنیم و نتیجه ان تخییر در عمل به قول مجتهدین است  و فحص واجب نیست. تنظیر: همان طوری که قبلا در بحث شک در اختلاف قول مجتهدین بحث شد که در انجا گفته میشود که استصحاب عدم اختلاف را جاری میکنیم و نتیجه ی ان تخییر در عمل به قول مجتهدین است در این جا نیز اینگونه است.</w:t>
      </w:r>
    </w:p>
    <w:p w:rsidR="008274BF" w:rsidRPr="008274BF" w:rsidRDefault="008274BF" w:rsidP="001D7462">
      <w:pPr>
        <w:jc w:val="both"/>
        <w:rPr>
          <w:rtl/>
        </w:rPr>
      </w:pPr>
      <w:r>
        <w:rPr>
          <w:rFonts w:hint="cs"/>
          <w:rtl/>
        </w:rPr>
        <w:t>قلت: در اینجا نمیتوان این اصل را جاری کرد زیرا موضوع برای تخییر، تساوی مجتهدین است در حالی که ما عدم وجود اعلم را اسصحاب کردیم و لازمه عقلی ان تساوی است که اصل نمیتواند این موضوع را اثبات کند بر خلاف بحث شک در اختلاف که در انجا موضوع برای تخییر عدم وجود اختلاف بود که استصحاب ان را اثبات میکرد</w:t>
      </w:r>
      <w:r w:rsidR="00E3050A">
        <w:rPr>
          <w:rFonts w:hint="cs"/>
          <w:rtl/>
        </w:rPr>
        <w:t>.</w:t>
      </w:r>
    </w:p>
    <w:p w:rsidR="001A1EA5" w:rsidRPr="006162A2" w:rsidRDefault="001A1EA5" w:rsidP="001D746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5DB" w:rsidRDefault="005B75DB" w:rsidP="008B750B">
      <w:pPr>
        <w:spacing w:line="240" w:lineRule="auto"/>
      </w:pPr>
      <w:r>
        <w:separator/>
      </w:r>
    </w:p>
  </w:endnote>
  <w:endnote w:type="continuationSeparator" w:id="0">
    <w:p w:rsidR="005B75DB" w:rsidRDefault="005B75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1340" w:rsidRPr="0063134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C1FB7" w:rsidP="001B6799">
          <w:pPr>
            <w:pStyle w:val="Footer"/>
            <w:bidi w:val="0"/>
            <w:rPr>
              <w:color w:val="808080" w:themeColor="background1" w:themeShade="80"/>
              <w:rtl/>
            </w:rPr>
          </w:pPr>
          <w:bookmarkStart w:id="21" w:name="BokAdres"/>
          <w:bookmarkEnd w:id="21"/>
          <w:r>
            <w:rPr>
              <w:color w:val="808080" w:themeColor="background1" w:themeShade="80"/>
            </w:rPr>
            <w:t>U1mg1_13961003-048_mk1_mfeb.ir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5DB" w:rsidRDefault="005B75DB" w:rsidP="008B750B">
      <w:pPr>
        <w:spacing w:line="240" w:lineRule="auto"/>
      </w:pPr>
      <w:r>
        <w:separator/>
      </w:r>
    </w:p>
  </w:footnote>
  <w:footnote w:type="continuationSeparator" w:id="0">
    <w:p w:rsidR="005B75DB" w:rsidRDefault="005B75DB" w:rsidP="008B750B">
      <w:pPr>
        <w:spacing w:line="240" w:lineRule="auto"/>
      </w:pPr>
      <w:r>
        <w:continuationSeparator/>
      </w:r>
    </w:p>
  </w:footnote>
  <w:footnote w:id="1">
    <w:p w:rsidR="00E3050A" w:rsidRDefault="00E3050A">
      <w:pPr>
        <w:pStyle w:val="FootnoteText"/>
      </w:pPr>
      <w:r>
        <w:rPr>
          <w:rStyle w:val="FootnoteReference"/>
        </w:rPr>
        <w:footnoteRef/>
      </w:r>
      <w:r>
        <w:rPr>
          <w:rtl/>
        </w:rPr>
        <w:t xml:space="preserve"> </w:t>
      </w:r>
      <w:r>
        <w:rPr>
          <w:rFonts w:hint="cs"/>
          <w:rtl/>
        </w:rPr>
        <w:t>التنقیح فی شرح العروة الوثقی ج 1 ص 162</w:t>
      </w:r>
    </w:p>
  </w:footnote>
  <w:footnote w:id="2">
    <w:p w:rsidR="00E3050A" w:rsidRDefault="00E3050A" w:rsidP="001D7462">
      <w:pPr>
        <w:pStyle w:val="FootnoteText"/>
      </w:pPr>
      <w:r>
        <w:rPr>
          <w:rStyle w:val="FootnoteReference"/>
        </w:rPr>
        <w:footnoteRef/>
      </w:r>
      <w:r>
        <w:rPr>
          <w:rtl/>
        </w:rPr>
        <w:t xml:space="preserve"> </w:t>
      </w:r>
      <w:r w:rsidR="001D7462">
        <w:rPr>
          <w:rFonts w:hint="cs"/>
          <w:rtl/>
        </w:rPr>
        <w:t>مستمسک  ج 1 ص 20</w:t>
      </w:r>
    </w:p>
  </w:footnote>
  <w:footnote w:id="3">
    <w:p w:rsidR="00E3050A" w:rsidRDefault="00E3050A">
      <w:pPr>
        <w:pStyle w:val="FootnoteText"/>
      </w:pPr>
      <w:r>
        <w:rPr>
          <w:rStyle w:val="FootnoteReference"/>
        </w:rPr>
        <w:footnoteRef/>
      </w:r>
      <w:r>
        <w:rPr>
          <w:rtl/>
        </w:rPr>
        <w:t xml:space="preserve"> </w:t>
      </w:r>
      <w:r>
        <w:rPr>
          <w:rFonts w:hint="cs"/>
          <w:rtl/>
        </w:rPr>
        <w:t>التنقیح فی شرح العروة الوثقی ج 1 ص 163</w:t>
      </w:r>
    </w:p>
  </w:footnote>
  <w:footnote w:id="4">
    <w:p w:rsidR="00E3050A" w:rsidRDefault="00E3050A">
      <w:pPr>
        <w:pStyle w:val="FootnoteText"/>
        <w:rPr>
          <w:rtl/>
        </w:rPr>
      </w:pPr>
      <w:r>
        <w:rPr>
          <w:rStyle w:val="FootnoteReference"/>
        </w:rPr>
        <w:footnoteRef/>
      </w:r>
      <w:r>
        <w:rPr>
          <w:rtl/>
        </w:rPr>
        <w:t xml:space="preserve"> </w:t>
      </w:r>
      <w:r>
        <w:rPr>
          <w:rFonts w:hint="cs"/>
          <w:rtl/>
        </w:rPr>
        <w:t>العروة الوثقی مساله 12</w:t>
      </w:r>
    </w:p>
  </w:footnote>
  <w:footnote w:id="5">
    <w:p w:rsidR="00E3050A" w:rsidRDefault="00E3050A">
      <w:pPr>
        <w:pStyle w:val="FootnoteText"/>
        <w:rPr>
          <w:rtl/>
        </w:rPr>
      </w:pPr>
      <w:r>
        <w:rPr>
          <w:rStyle w:val="FootnoteReference"/>
        </w:rPr>
        <w:footnoteRef/>
      </w:r>
      <w:r>
        <w:rPr>
          <w:rtl/>
        </w:rPr>
        <w:t xml:space="preserve"> </w:t>
      </w:r>
      <w:r>
        <w:rPr>
          <w:rFonts w:hint="cs"/>
          <w:rtl/>
        </w:rPr>
        <w:t>التقیح فی شرح العروة الوثقی ج 1 ص 163</w:t>
      </w:r>
    </w:p>
  </w:footnote>
  <w:footnote w:id="6">
    <w:p w:rsidR="008274BF" w:rsidRDefault="008274BF">
      <w:pPr>
        <w:pStyle w:val="FootnoteText"/>
      </w:pPr>
      <w:r>
        <w:rPr>
          <w:rStyle w:val="FootnoteReference"/>
        </w:rPr>
        <w:footnoteRef/>
      </w:r>
      <w:r>
        <w:rPr>
          <w:rtl/>
        </w:rPr>
        <w:t xml:space="preserve"> </w:t>
      </w:r>
      <w:r>
        <w:rPr>
          <w:rFonts w:hint="cs"/>
          <w:rtl/>
        </w:rPr>
        <w:t>العروة الوثقی مساله 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5C1FB7">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C1FB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C1FB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5C1FB7">
      <w:rPr>
        <w:sz w:val="24"/>
        <w:szCs w:val="24"/>
        <w:rtl/>
      </w:rPr>
      <w:t>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5C1FB7">
      <w:rPr>
        <w:rFonts w:hint="cs"/>
        <w:sz w:val="24"/>
        <w:szCs w:val="24"/>
        <w:rtl/>
      </w:rPr>
      <w:t>جواز</w:t>
    </w:r>
    <w:r w:rsidR="005C1FB7">
      <w:rPr>
        <w:sz w:val="24"/>
        <w:szCs w:val="24"/>
        <w:rtl/>
      </w:rPr>
      <w:t xml:space="preserve"> </w:t>
    </w:r>
    <w:r w:rsidR="005C1FB7">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5C1FB7">
      <w:rPr>
        <w:rFonts w:hint="cs"/>
        <w:sz w:val="24"/>
        <w:szCs w:val="24"/>
        <w:rtl/>
      </w:rPr>
      <w:t>مجتبی</w:t>
    </w:r>
    <w:r w:rsidR="005C1FB7">
      <w:rPr>
        <w:sz w:val="24"/>
        <w:szCs w:val="24"/>
        <w:rtl/>
      </w:rPr>
      <w:t xml:space="preserve"> </w:t>
    </w:r>
    <w:r w:rsidR="005C1FB7">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C1FB7">
      <w:rPr>
        <w:rFonts w:hint="cs"/>
        <w:sz w:val="24"/>
        <w:szCs w:val="24"/>
        <w:rtl/>
      </w:rPr>
      <w:t>شک</w:t>
    </w:r>
    <w:r w:rsidR="005C1FB7">
      <w:rPr>
        <w:sz w:val="24"/>
        <w:szCs w:val="24"/>
        <w:rtl/>
      </w:rPr>
      <w:t xml:space="preserve"> </w:t>
    </w:r>
    <w:r w:rsidR="005C1FB7">
      <w:rPr>
        <w:rFonts w:hint="cs"/>
        <w:sz w:val="24"/>
        <w:szCs w:val="24"/>
        <w:rtl/>
      </w:rPr>
      <w:t>در</w:t>
    </w:r>
    <w:r w:rsidR="005C1FB7">
      <w:rPr>
        <w:sz w:val="24"/>
        <w:szCs w:val="24"/>
        <w:rtl/>
      </w:rPr>
      <w:t xml:space="preserve"> </w:t>
    </w:r>
    <w:r w:rsidR="005C1FB7">
      <w:rPr>
        <w:rFonts w:hint="cs"/>
        <w:sz w:val="24"/>
        <w:szCs w:val="24"/>
        <w:rtl/>
      </w:rPr>
      <w:t>وجود</w:t>
    </w:r>
    <w:r w:rsidR="005C1FB7">
      <w:rPr>
        <w:sz w:val="24"/>
        <w:szCs w:val="24"/>
        <w:rtl/>
      </w:rPr>
      <w:t xml:space="preserve"> </w:t>
    </w:r>
    <w:r w:rsidR="005C1FB7">
      <w:rPr>
        <w:rFonts w:hint="cs"/>
        <w:sz w:val="24"/>
        <w:szCs w:val="24"/>
        <w:rtl/>
      </w:rPr>
      <w:t>اعلمیت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824"/>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B13"/>
    <w:rsid w:val="00187DFA"/>
    <w:rsid w:val="001A1BC1"/>
    <w:rsid w:val="001A1EA5"/>
    <w:rsid w:val="001A2574"/>
    <w:rsid w:val="001A27D7"/>
    <w:rsid w:val="001A294E"/>
    <w:rsid w:val="001A4ED8"/>
    <w:rsid w:val="001B2488"/>
    <w:rsid w:val="001B6799"/>
    <w:rsid w:val="001C1362"/>
    <w:rsid w:val="001D2E9A"/>
    <w:rsid w:val="001D597F"/>
    <w:rsid w:val="001D7462"/>
    <w:rsid w:val="001E3FD4"/>
    <w:rsid w:val="0020241A"/>
    <w:rsid w:val="00203821"/>
    <w:rsid w:val="00211632"/>
    <w:rsid w:val="0021630D"/>
    <w:rsid w:val="0024121B"/>
    <w:rsid w:val="00247D2F"/>
    <w:rsid w:val="00256560"/>
    <w:rsid w:val="0027605E"/>
    <w:rsid w:val="00281B9A"/>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35D5C"/>
    <w:rsid w:val="0054023D"/>
    <w:rsid w:val="005426BF"/>
    <w:rsid w:val="0056213C"/>
    <w:rsid w:val="00580C24"/>
    <w:rsid w:val="005968EF"/>
    <w:rsid w:val="00596C1E"/>
    <w:rsid w:val="005A2E26"/>
    <w:rsid w:val="005A763A"/>
    <w:rsid w:val="005B75DB"/>
    <w:rsid w:val="005C0DAE"/>
    <w:rsid w:val="005C188E"/>
    <w:rsid w:val="005C1FB7"/>
    <w:rsid w:val="005D2349"/>
    <w:rsid w:val="005E1B60"/>
    <w:rsid w:val="005E5507"/>
    <w:rsid w:val="005E607B"/>
    <w:rsid w:val="005F0A8D"/>
    <w:rsid w:val="00601229"/>
    <w:rsid w:val="00603B67"/>
    <w:rsid w:val="006162A2"/>
    <w:rsid w:val="006240DA"/>
    <w:rsid w:val="00631340"/>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7F2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238"/>
    <w:rsid w:val="007E1564"/>
    <w:rsid w:val="007E1E87"/>
    <w:rsid w:val="007E5B3F"/>
    <w:rsid w:val="007F2257"/>
    <w:rsid w:val="0080091D"/>
    <w:rsid w:val="00804108"/>
    <w:rsid w:val="00804FC4"/>
    <w:rsid w:val="00816367"/>
    <w:rsid w:val="00816A0B"/>
    <w:rsid w:val="00824B22"/>
    <w:rsid w:val="008274BF"/>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3BDD"/>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3B7A"/>
    <w:rsid w:val="009846A7"/>
    <w:rsid w:val="0098794D"/>
    <w:rsid w:val="0099497B"/>
    <w:rsid w:val="0099595F"/>
    <w:rsid w:val="009A43BA"/>
    <w:rsid w:val="009A7969"/>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1D3"/>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180C"/>
    <w:rsid w:val="00E0316B"/>
    <w:rsid w:val="00E25E10"/>
    <w:rsid w:val="00E3050A"/>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B32A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26F55-7400-4718-9BF6-022D916A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102</TotalTime>
  <Pages>1</Pages>
  <Words>1320</Words>
  <Characters>7529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12</cp:revision>
  <dcterms:created xsi:type="dcterms:W3CDTF">2017-12-24T03:47:00Z</dcterms:created>
  <dcterms:modified xsi:type="dcterms:W3CDTF">2017-12-25T04:07:00Z</dcterms:modified>
  <cp:contentStatus>ویرایش 2.5</cp:contentStatus>
  <cp:version>2.3</cp:version>
</cp:coreProperties>
</file>