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FE5" w:rsidRDefault="00EA432A" w:rsidP="00EA432A">
      <w:pPr>
        <w:jc w:val="center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شرح کوثر</w:t>
      </w:r>
    </w:p>
    <w:p w:rsidR="00EA432A" w:rsidRDefault="00EA432A" w:rsidP="00EA432A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بال و پر سوخت و علی در غم هجران مانده                            حسنین خسته دل و زینب نالان مانده</w:t>
      </w:r>
    </w:p>
    <w:p w:rsidR="00EA432A" w:rsidRDefault="00EA432A" w:rsidP="00EA432A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---------------------</w:t>
      </w:r>
    </w:p>
    <w:p w:rsidR="00EA432A" w:rsidRDefault="00EA432A" w:rsidP="00EA432A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فتنه و حیله و آشوب جهان غدار                                         حامیانش همه شیدای مقام بسیار</w:t>
      </w:r>
    </w:p>
    <w:p w:rsidR="00EA432A" w:rsidRDefault="00EA432A" w:rsidP="00EA432A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روزکامان زمان مردم ابله پندار                                            عاقلان ره خالق همه حیران ماند</w:t>
      </w:r>
    </w:p>
    <w:p w:rsidR="00EA432A" w:rsidRDefault="00EA432A" w:rsidP="00EA432A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----------------------</w:t>
      </w:r>
    </w:p>
    <w:p w:rsidR="00EA432A" w:rsidRDefault="00EA432A" w:rsidP="00EA432A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طاعت و بندگی مردم فرصت اندیش                                    جلوه بر ملت اُمی شد و رونق در پیش</w:t>
      </w:r>
    </w:p>
    <w:p w:rsidR="00EA432A" w:rsidRDefault="00EA432A" w:rsidP="00EA432A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عارفان ره حکمت همه ناظر زان کیش                                 بهره رهپویی دین جمله پریشان مانده</w:t>
      </w:r>
    </w:p>
    <w:p w:rsidR="00EA432A" w:rsidRDefault="00EA432A" w:rsidP="00EA432A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-----------------------</w:t>
      </w:r>
    </w:p>
    <w:p w:rsidR="00EA432A" w:rsidRDefault="00EA432A" w:rsidP="00EA432A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سخن حق طلبان پاسخ آن شد مسمار                                که فروخته به سینه شده کوثر بیمار</w:t>
      </w:r>
    </w:p>
    <w:p w:rsidR="00EA432A" w:rsidRDefault="00EA432A" w:rsidP="00EA432A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مدخل وحی شد آتشکده آن غدار                                     صاحب ارث پدر رانده </w:t>
      </w:r>
      <w:r w:rsidR="00551F29">
        <w:rPr>
          <w:rFonts w:cs="B Nazanin" w:hint="cs"/>
          <w:sz w:val="28"/>
          <w:szCs w:val="28"/>
          <w:rtl/>
          <w:lang w:bidi="fa-IR"/>
        </w:rPr>
        <w:t>به دوران مانده</w:t>
      </w:r>
    </w:p>
    <w:p w:rsidR="00551F29" w:rsidRDefault="00551F29" w:rsidP="00551F29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----------------------</w:t>
      </w:r>
    </w:p>
    <w:p w:rsidR="00551F29" w:rsidRDefault="00551F29" w:rsidP="00551F29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عالم علم و عبادت شده است خانه نشین                  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 xml:space="preserve">           یاور و یار نبی بار امانت سنگین</w:t>
      </w:r>
    </w:p>
    <w:p w:rsidR="00551F29" w:rsidRDefault="00551F29" w:rsidP="00551F29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آگه از رنج و غم فاطمه محبوب امین                                 کاتب وحی خدا همدم خوبان مانده</w:t>
      </w:r>
    </w:p>
    <w:p w:rsidR="00551F29" w:rsidRDefault="00551F29" w:rsidP="00551F29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-----------------------</w:t>
      </w:r>
    </w:p>
    <w:p w:rsidR="00551F29" w:rsidRDefault="00551F29" w:rsidP="00551F29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ختم این قصه نما زکی از این آیه گذر                               شرح کوثر نتوان داد در این راه هنر </w:t>
      </w:r>
    </w:p>
    <w:p w:rsidR="00551F29" w:rsidRPr="00EA432A" w:rsidRDefault="00551F29" w:rsidP="00551F29">
      <w:pPr>
        <w:jc w:val="right"/>
        <w:rPr>
          <w:rFonts w:cs="Calibri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خالقش داند و پیغمبر نیکو منظر                                     که چرا نبی دیده گریان مانده</w:t>
      </w:r>
    </w:p>
    <w:sectPr w:rsidR="00551F29" w:rsidRPr="00EA4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2A"/>
    <w:rsid w:val="002E0C6E"/>
    <w:rsid w:val="00551F29"/>
    <w:rsid w:val="007C0F43"/>
    <w:rsid w:val="00EA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3916ED8"/>
  <w15:chartTrackingRefBased/>
  <w15:docId w15:val="{21B08966-427F-4FF6-AB71-205FD1BA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 zaki</dc:creator>
  <cp:keywords/>
  <dc:description/>
  <cp:lastModifiedBy>nima zaki</cp:lastModifiedBy>
  <cp:revision>1</cp:revision>
  <dcterms:created xsi:type="dcterms:W3CDTF">2020-12-09T10:11:00Z</dcterms:created>
  <dcterms:modified xsi:type="dcterms:W3CDTF">2020-12-09T10:27:00Z</dcterms:modified>
</cp:coreProperties>
</file>