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F186B"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914272" w:history="1">
        <w:r w:rsidR="004F186B" w:rsidRPr="00AD61CC">
          <w:rPr>
            <w:rStyle w:val="Hyperlink"/>
            <w:noProof/>
            <w:rtl/>
          </w:rPr>
          <w:t>کلام مرحوم ملا عل</w:t>
        </w:r>
        <w:r w:rsidR="004F186B" w:rsidRPr="00AD61CC">
          <w:rPr>
            <w:rStyle w:val="Hyperlink"/>
            <w:rFonts w:hint="cs"/>
            <w:noProof/>
            <w:rtl/>
          </w:rPr>
          <w:t>ی</w:t>
        </w:r>
        <w:r w:rsidR="004F186B" w:rsidRPr="00AD61CC">
          <w:rPr>
            <w:rStyle w:val="Hyperlink"/>
            <w:noProof/>
            <w:rtl/>
          </w:rPr>
          <w:t xml:space="preserve"> کن</w:t>
        </w:r>
        <w:r w:rsidR="004F186B" w:rsidRPr="00AD61CC">
          <w:rPr>
            <w:rStyle w:val="Hyperlink"/>
            <w:rFonts w:hint="cs"/>
            <w:noProof/>
            <w:rtl/>
          </w:rPr>
          <w:t>ی</w:t>
        </w:r>
        <w:r w:rsidR="004F186B" w:rsidRPr="00AD61CC">
          <w:rPr>
            <w:rStyle w:val="Hyperlink"/>
            <w:noProof/>
            <w:rtl/>
          </w:rPr>
          <w:t xml:space="preserve"> در عدم جواز اخذ اجرت بر واجبات</w:t>
        </w:r>
        <w:r w:rsidR="004F186B">
          <w:rPr>
            <w:noProof/>
            <w:webHidden/>
            <w:rtl/>
          </w:rPr>
          <w:tab/>
        </w:r>
        <w:r w:rsidR="004F186B">
          <w:rPr>
            <w:noProof/>
            <w:webHidden/>
            <w:rtl/>
          </w:rPr>
          <w:fldChar w:fldCharType="begin"/>
        </w:r>
        <w:r w:rsidR="004F186B">
          <w:rPr>
            <w:noProof/>
            <w:webHidden/>
            <w:rtl/>
          </w:rPr>
          <w:instrText xml:space="preserve"> </w:instrText>
        </w:r>
        <w:r w:rsidR="004F186B">
          <w:rPr>
            <w:noProof/>
            <w:webHidden/>
          </w:rPr>
          <w:instrText>PAGEREF</w:instrText>
        </w:r>
        <w:r w:rsidR="004F186B">
          <w:rPr>
            <w:noProof/>
            <w:webHidden/>
            <w:rtl/>
          </w:rPr>
          <w:instrText xml:space="preserve"> _</w:instrText>
        </w:r>
        <w:r w:rsidR="004F186B">
          <w:rPr>
            <w:noProof/>
            <w:webHidden/>
          </w:rPr>
          <w:instrText>Toc</w:instrText>
        </w:r>
        <w:r w:rsidR="004F186B">
          <w:rPr>
            <w:noProof/>
            <w:webHidden/>
            <w:rtl/>
          </w:rPr>
          <w:instrText xml:space="preserve">20914272 </w:instrText>
        </w:r>
        <w:r w:rsidR="004F186B">
          <w:rPr>
            <w:noProof/>
            <w:webHidden/>
          </w:rPr>
          <w:instrText>\h</w:instrText>
        </w:r>
        <w:r w:rsidR="004F186B">
          <w:rPr>
            <w:noProof/>
            <w:webHidden/>
            <w:rtl/>
          </w:rPr>
          <w:instrText xml:space="preserve"> </w:instrText>
        </w:r>
        <w:r w:rsidR="004F186B">
          <w:rPr>
            <w:noProof/>
            <w:webHidden/>
            <w:rtl/>
          </w:rPr>
        </w:r>
        <w:r w:rsidR="004F186B">
          <w:rPr>
            <w:noProof/>
            <w:webHidden/>
            <w:rtl/>
          </w:rPr>
          <w:fldChar w:fldCharType="separate"/>
        </w:r>
        <w:r w:rsidR="00466B1E">
          <w:rPr>
            <w:noProof/>
            <w:webHidden/>
            <w:rtl/>
          </w:rPr>
          <w:t>1</w:t>
        </w:r>
        <w:r w:rsidR="004F186B">
          <w:rPr>
            <w:noProof/>
            <w:webHidden/>
            <w:rtl/>
          </w:rPr>
          <w:fldChar w:fldCharType="end"/>
        </w:r>
      </w:hyperlink>
    </w:p>
    <w:p w:rsidR="004F186B" w:rsidRDefault="00466B1E">
      <w:pPr>
        <w:pStyle w:val="TOC2"/>
        <w:tabs>
          <w:tab w:val="right" w:leader="dot" w:pos="10194"/>
        </w:tabs>
        <w:rPr>
          <w:rFonts w:asciiTheme="minorHAnsi" w:eastAsiaTheme="minorEastAsia" w:hAnsiTheme="minorHAnsi" w:cstheme="minorBidi"/>
          <w:bCs w:val="0"/>
          <w:noProof/>
          <w:color w:val="auto"/>
          <w:szCs w:val="22"/>
          <w:rtl/>
          <w:lang w:bidi="ar-SA"/>
        </w:rPr>
      </w:pPr>
      <w:hyperlink w:anchor="_Toc20914273" w:history="1">
        <w:r w:rsidR="004F186B" w:rsidRPr="00AD61CC">
          <w:rPr>
            <w:rStyle w:val="Hyperlink"/>
            <w:rFonts w:eastAsia="Arial"/>
            <w:noProof/>
            <w:rtl/>
          </w:rPr>
          <w:t>اشکال به مرحوم ملا عل</w:t>
        </w:r>
        <w:r w:rsidR="004F186B" w:rsidRPr="00AD61CC">
          <w:rPr>
            <w:rStyle w:val="Hyperlink"/>
            <w:rFonts w:eastAsia="Arial" w:hint="cs"/>
            <w:noProof/>
            <w:rtl/>
          </w:rPr>
          <w:t>ی</w:t>
        </w:r>
        <w:r w:rsidR="004F186B" w:rsidRPr="00AD61CC">
          <w:rPr>
            <w:rStyle w:val="Hyperlink"/>
            <w:rFonts w:eastAsia="Arial"/>
            <w:noProof/>
            <w:rtl/>
          </w:rPr>
          <w:t xml:space="preserve"> کن</w:t>
        </w:r>
        <w:r w:rsidR="004F186B" w:rsidRPr="00AD61CC">
          <w:rPr>
            <w:rStyle w:val="Hyperlink"/>
            <w:rFonts w:eastAsia="Arial" w:hint="cs"/>
            <w:noProof/>
            <w:rtl/>
          </w:rPr>
          <w:t>ی</w:t>
        </w:r>
        <w:r w:rsidR="004F186B">
          <w:rPr>
            <w:noProof/>
            <w:webHidden/>
            <w:rtl/>
          </w:rPr>
          <w:tab/>
        </w:r>
        <w:r w:rsidR="004F186B">
          <w:rPr>
            <w:noProof/>
            <w:webHidden/>
            <w:rtl/>
          </w:rPr>
          <w:fldChar w:fldCharType="begin"/>
        </w:r>
        <w:r w:rsidR="004F186B">
          <w:rPr>
            <w:noProof/>
            <w:webHidden/>
            <w:rtl/>
          </w:rPr>
          <w:instrText xml:space="preserve"> </w:instrText>
        </w:r>
        <w:r w:rsidR="004F186B">
          <w:rPr>
            <w:noProof/>
            <w:webHidden/>
          </w:rPr>
          <w:instrText>PAGEREF</w:instrText>
        </w:r>
        <w:r w:rsidR="004F186B">
          <w:rPr>
            <w:noProof/>
            <w:webHidden/>
            <w:rtl/>
          </w:rPr>
          <w:instrText xml:space="preserve"> _</w:instrText>
        </w:r>
        <w:r w:rsidR="004F186B">
          <w:rPr>
            <w:noProof/>
            <w:webHidden/>
          </w:rPr>
          <w:instrText>Toc</w:instrText>
        </w:r>
        <w:r w:rsidR="004F186B">
          <w:rPr>
            <w:noProof/>
            <w:webHidden/>
            <w:rtl/>
          </w:rPr>
          <w:instrText xml:space="preserve">20914273 </w:instrText>
        </w:r>
        <w:r w:rsidR="004F186B">
          <w:rPr>
            <w:noProof/>
            <w:webHidden/>
          </w:rPr>
          <w:instrText>\h</w:instrText>
        </w:r>
        <w:r w:rsidR="004F186B">
          <w:rPr>
            <w:noProof/>
            <w:webHidden/>
            <w:rtl/>
          </w:rPr>
          <w:instrText xml:space="preserve"> </w:instrText>
        </w:r>
        <w:r w:rsidR="004F186B">
          <w:rPr>
            <w:noProof/>
            <w:webHidden/>
            <w:rtl/>
          </w:rPr>
        </w:r>
        <w:r w:rsidR="004F186B">
          <w:rPr>
            <w:noProof/>
            <w:webHidden/>
            <w:rtl/>
          </w:rPr>
          <w:fldChar w:fldCharType="separate"/>
        </w:r>
        <w:r>
          <w:rPr>
            <w:noProof/>
            <w:webHidden/>
            <w:rtl/>
          </w:rPr>
          <w:t>3</w:t>
        </w:r>
        <w:r w:rsidR="004F186B">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D2CDD">
        <w:rPr>
          <w:rFonts w:hint="cs"/>
          <w:rtl/>
        </w:rPr>
        <w:t>احکام</w:t>
      </w:r>
      <w:r w:rsidR="009D2CDD">
        <w:rPr>
          <w:rtl/>
        </w:rPr>
        <w:t xml:space="preserve"> </w:t>
      </w:r>
      <w:r w:rsidR="009D2CDD">
        <w:rPr>
          <w:rFonts w:hint="cs"/>
          <w:rtl/>
        </w:rPr>
        <w:t>القضا</w:t>
      </w:r>
      <w:r w:rsidR="00025B70">
        <w:rPr>
          <w:rFonts w:hint="cs"/>
          <w:rtl/>
        </w:rPr>
        <w:t xml:space="preserve"> </w:t>
      </w:r>
      <w:r w:rsidR="00386C11" w:rsidRPr="00A6366F">
        <w:rPr>
          <w:rFonts w:hint="cs"/>
          <w:rtl/>
        </w:rPr>
        <w:t>/</w:t>
      </w:r>
      <w:bookmarkStart w:id="1" w:name="BokSabj_d"/>
      <w:bookmarkEnd w:id="1"/>
      <w:r w:rsidR="009D2CDD">
        <w:rPr>
          <w:rFonts w:hint="cs"/>
          <w:rtl/>
        </w:rPr>
        <w:t>القضا</w:t>
      </w:r>
      <w:r w:rsidR="00386C11" w:rsidRPr="00A6366F">
        <w:rPr>
          <w:rFonts w:hint="cs"/>
          <w:rtl/>
        </w:rPr>
        <w:t xml:space="preserve"> /</w:t>
      </w:r>
      <w:bookmarkStart w:id="2" w:name="Bokkolli"/>
      <w:bookmarkEnd w:id="2"/>
      <w:r w:rsidR="009D2CDD">
        <w:rPr>
          <w:rFonts w:hint="cs"/>
          <w:rtl/>
        </w:rPr>
        <w:t>کتاب</w:t>
      </w:r>
      <w:r w:rsidR="009D2CDD">
        <w:rPr>
          <w:rtl/>
        </w:rPr>
        <w:t xml:space="preserve"> </w:t>
      </w:r>
      <w:r w:rsidR="009D2CDD">
        <w:rPr>
          <w:rFonts w:hint="cs"/>
          <w:rtl/>
        </w:rPr>
        <w:t>القضا</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E90C6D" w:rsidRPr="009B4B0D" w:rsidRDefault="00E90C6D" w:rsidP="003932FB">
      <w:pPr>
        <w:jc w:val="both"/>
        <w:rPr>
          <w:color w:val="000000" w:themeColor="text1"/>
          <w:sz w:val="28"/>
          <w:rtl/>
        </w:rPr>
      </w:pPr>
      <w:r w:rsidRPr="009B4B0D">
        <w:rPr>
          <w:rFonts w:hint="cs"/>
          <w:color w:val="000000" w:themeColor="text1"/>
          <w:sz w:val="28"/>
          <w:rtl/>
        </w:rPr>
        <w:t xml:space="preserve">بحث در مقتضای قاعده نسبت به اخذ اجرت در واجبات بود که از مصادیق آن بحث قضاست و اینکه آیا قاضی می تواند در مقابل قضاوت، اجرت دریافت کند یا نه؟ سه وجه از کلام فقها بر عدم جواز اخذ اجرت </w:t>
      </w:r>
      <w:r w:rsidR="003932FB" w:rsidRPr="009B4B0D">
        <w:rPr>
          <w:rFonts w:hint="cs"/>
          <w:color w:val="000000" w:themeColor="text1"/>
          <w:sz w:val="28"/>
          <w:rtl/>
        </w:rPr>
        <w:t xml:space="preserve">مطرح شد </w:t>
      </w:r>
      <w:r w:rsidRPr="009B4B0D">
        <w:rPr>
          <w:rFonts w:hint="cs"/>
          <w:color w:val="000000" w:themeColor="text1"/>
          <w:sz w:val="28"/>
          <w:rtl/>
        </w:rPr>
        <w:t xml:space="preserve">که گفتیم هر سه وجه مخدوش است و قابل تمسک نیست. وجه دیگری </w:t>
      </w:r>
      <w:r w:rsidR="003932FB">
        <w:rPr>
          <w:rFonts w:hint="cs"/>
          <w:color w:val="000000" w:themeColor="text1"/>
          <w:sz w:val="28"/>
          <w:rtl/>
        </w:rPr>
        <w:t xml:space="preserve">نیز </w:t>
      </w:r>
      <w:r w:rsidRPr="009B4B0D">
        <w:rPr>
          <w:rFonts w:hint="cs"/>
          <w:color w:val="000000" w:themeColor="text1"/>
          <w:sz w:val="28"/>
          <w:rtl/>
        </w:rPr>
        <w:t>در کلام مرحوم ملا علی کنی در کتاب القضا مطرح است.</w:t>
      </w:r>
    </w:p>
    <w:p w:rsidR="00E90C6D" w:rsidRPr="009B4B0D" w:rsidRDefault="00E90C6D" w:rsidP="00E90C6D">
      <w:pPr>
        <w:pStyle w:val="Heading1"/>
        <w:rPr>
          <w:rtl/>
        </w:rPr>
      </w:pPr>
      <w:bookmarkStart w:id="4" w:name="_Toc20914272"/>
      <w:r w:rsidRPr="009B4B0D">
        <w:rPr>
          <w:rFonts w:hint="cs"/>
          <w:rtl/>
        </w:rPr>
        <w:t>کلام مرحوم ملا علی کنی در عدم جواز اخذ اجرت بر واجبات</w:t>
      </w:r>
      <w:bookmarkEnd w:id="4"/>
    </w:p>
    <w:p w:rsidR="003932FB" w:rsidRDefault="00E90C6D" w:rsidP="003932FB">
      <w:pPr>
        <w:pStyle w:val="NormalWeb"/>
        <w:bidi/>
        <w:jc w:val="both"/>
        <w:rPr>
          <w:rFonts w:cs="B Badr"/>
          <w:color w:val="000000" w:themeColor="text1"/>
          <w:sz w:val="28"/>
          <w:szCs w:val="28"/>
          <w:rtl/>
        </w:rPr>
      </w:pPr>
      <w:r w:rsidRPr="009B4B0D">
        <w:rPr>
          <w:rFonts w:cs="B Badr" w:hint="cs"/>
          <w:color w:val="000000" w:themeColor="text1"/>
          <w:sz w:val="28"/>
          <w:szCs w:val="28"/>
          <w:rtl/>
        </w:rPr>
        <w:t>ایشان در ابتدا بیانی برای عدم جواز اخذ اجرت بر واجبات دارد به عنوان اینکه به عمومیت مشروعیت معاملات، نمی توان در واجبات تمسک کرد. یعنی ادله ای مانن</w:t>
      </w:r>
      <w:r>
        <w:rPr>
          <w:rFonts w:cs="B Badr" w:hint="cs"/>
          <w:color w:val="000000" w:themeColor="text1"/>
          <w:sz w:val="28"/>
          <w:szCs w:val="28"/>
          <w:rtl/>
        </w:rPr>
        <w:t>د</w:t>
      </w:r>
      <w:r>
        <w:rPr>
          <w:rFonts w:ascii="Sakkal Majalla" w:hAnsi="Sakkal Majalla" w:cs="Sakkal Majalla"/>
          <w:color w:val="008000"/>
          <w:sz w:val="28"/>
          <w:szCs w:val="28"/>
          <w:rtl/>
        </w:rPr>
        <w:t xml:space="preserve"> ﴿</w:t>
      </w:r>
      <w:r w:rsidRPr="009B4B0D">
        <w:rPr>
          <w:rFonts w:cs="B Badr" w:hint="cs"/>
          <w:color w:val="000000" w:themeColor="text1"/>
          <w:sz w:val="28"/>
          <w:szCs w:val="28"/>
          <w:rtl/>
        </w:rPr>
        <w:t xml:space="preserve"> </w:t>
      </w:r>
      <w:r w:rsidRPr="00E90C6D">
        <w:rPr>
          <w:rFonts w:ascii="Traditional Arabic" w:cs="B Badr" w:hint="cs"/>
          <w:color w:val="008000"/>
          <w:sz w:val="28"/>
          <w:szCs w:val="28"/>
          <w:rtl/>
        </w:rPr>
        <w:t>أَوْفُوا بِالْعُقُود</w:t>
      </w:r>
      <w:r w:rsidRPr="00E90C6D">
        <w:rPr>
          <w:rFonts w:ascii="Sakkal Majalla" w:hAnsi="Sakkal Majalla" w:cs="Sakkal Majalla" w:hint="cs"/>
          <w:color w:val="008000"/>
          <w:sz w:val="28"/>
          <w:szCs w:val="28"/>
          <w:rtl/>
        </w:rPr>
        <w:t>﴾</w:t>
      </w:r>
      <w:r>
        <w:rPr>
          <w:rFonts w:cs="B Badr" w:hint="cs"/>
          <w:color w:val="000000" w:themeColor="text1"/>
          <w:sz w:val="28"/>
          <w:szCs w:val="28"/>
          <w:rtl/>
        </w:rPr>
        <w:t xml:space="preserve"> م</w:t>
      </w:r>
      <w:r w:rsidRPr="009B4B0D">
        <w:rPr>
          <w:rFonts w:cs="B Badr" w:hint="cs"/>
          <w:color w:val="000000" w:themeColor="text1"/>
          <w:sz w:val="28"/>
          <w:szCs w:val="28"/>
          <w:rtl/>
        </w:rPr>
        <w:t xml:space="preserve">واردی را که مورد معامله یک امر واجبی </w:t>
      </w:r>
      <w:r w:rsidR="003932FB">
        <w:rPr>
          <w:rFonts w:cs="B Badr" w:hint="cs"/>
          <w:color w:val="000000" w:themeColor="text1"/>
          <w:sz w:val="28"/>
          <w:szCs w:val="28"/>
          <w:rtl/>
        </w:rPr>
        <w:t>باشد</w:t>
      </w:r>
      <w:r w:rsidRPr="009B4B0D">
        <w:rPr>
          <w:rFonts w:cs="B Badr" w:hint="cs"/>
          <w:color w:val="000000" w:themeColor="text1"/>
          <w:sz w:val="28"/>
          <w:szCs w:val="28"/>
          <w:rtl/>
        </w:rPr>
        <w:t>، شامل نمی شود. ظاهر کلام ایشان این است که این ادله قصور از شمول نسبت به این موارد دارد ولی حمل بر صحت کلام ایشان</w:t>
      </w:r>
      <w:r>
        <w:rPr>
          <w:rFonts w:cs="B Badr" w:hint="cs"/>
          <w:color w:val="000000" w:themeColor="text1"/>
          <w:sz w:val="28"/>
          <w:szCs w:val="28"/>
          <w:rtl/>
        </w:rPr>
        <w:t xml:space="preserve"> این است که این کلام</w:t>
      </w:r>
      <w:r w:rsidRPr="009B4B0D">
        <w:rPr>
          <w:rFonts w:cs="B Badr" w:hint="cs"/>
          <w:color w:val="000000" w:themeColor="text1"/>
          <w:sz w:val="28"/>
          <w:szCs w:val="28"/>
          <w:rtl/>
        </w:rPr>
        <w:t xml:space="preserve"> از باب اجماع است که بازگشتش به تخصیص است. اگر در واجبات تمسک به اطلاقات نش</w:t>
      </w:r>
      <w:r w:rsidR="003932FB">
        <w:rPr>
          <w:rFonts w:cs="B Badr" w:hint="cs"/>
          <w:color w:val="000000" w:themeColor="text1"/>
          <w:sz w:val="28"/>
          <w:szCs w:val="28"/>
          <w:rtl/>
        </w:rPr>
        <w:t>و</w:t>
      </w:r>
      <w:r w:rsidRPr="009B4B0D">
        <w:rPr>
          <w:rFonts w:cs="B Badr" w:hint="cs"/>
          <w:color w:val="000000" w:themeColor="text1"/>
          <w:sz w:val="28"/>
          <w:szCs w:val="28"/>
          <w:rtl/>
        </w:rPr>
        <w:t>د مقتضای قاعده بطلان عقدی است که متضمن معاوضه بر واجبات است. بعد می فرماید لا اقل نسبت به شمول این ادله در چنین معاملاتی (یعنی جایی که معامله بر امر واجبی شده است) شک داریم و اصل فساد در معاملات می گوید چنین تجارتی صحیح نیست. ایشان</w:t>
      </w:r>
      <w:r w:rsidR="003932FB">
        <w:rPr>
          <w:rFonts w:cs="B Badr" w:hint="cs"/>
          <w:color w:val="000000" w:themeColor="text1"/>
          <w:sz w:val="28"/>
          <w:szCs w:val="28"/>
          <w:rtl/>
        </w:rPr>
        <w:t xml:space="preserve"> سپس</w:t>
      </w:r>
      <w:r w:rsidRPr="009B4B0D">
        <w:rPr>
          <w:rFonts w:cs="B Badr" w:hint="cs"/>
          <w:color w:val="000000" w:themeColor="text1"/>
          <w:sz w:val="28"/>
          <w:szCs w:val="28"/>
          <w:rtl/>
        </w:rPr>
        <w:t xml:space="preserve"> ادعای اجماع بر عدم جواز اخذ اجرت را از عده ای از فقها نقل می کند و می گوید با چنین ادعای اجماعی جایی برای قول کسانی که قائل به جواز اخذ اجرت شده اند باقی نمی ماند. ایشان می فرماید همین فقهایی که قائل به جواز اخذ اجرت بر قضا شده اند در باب اخذ اجرت بر واجبات قائل به عدم جواز اخذ اجرت شده اند و این دو کلام تهافت دارد</w:t>
      </w:r>
      <w:r w:rsidR="003932FB">
        <w:rPr>
          <w:rFonts w:cs="B Badr" w:hint="cs"/>
          <w:color w:val="000000" w:themeColor="text1"/>
          <w:sz w:val="28"/>
          <w:szCs w:val="28"/>
          <w:rtl/>
        </w:rPr>
        <w:t xml:space="preserve"> زیرا قضا مصداقی از واجبات است.</w:t>
      </w:r>
    </w:p>
    <w:p w:rsidR="0073123C" w:rsidRDefault="00E90C6D" w:rsidP="00E74857">
      <w:pPr>
        <w:pStyle w:val="NormalWeb"/>
        <w:bidi/>
        <w:jc w:val="both"/>
        <w:rPr>
          <w:rFonts w:ascii="Arial" w:eastAsia="Arial" w:hAnsi="Arial" w:cs="B Badr"/>
          <w:color w:val="000000" w:themeColor="text1"/>
          <w:sz w:val="28"/>
          <w:szCs w:val="28"/>
          <w:rtl/>
        </w:rPr>
      </w:pPr>
      <w:r w:rsidRPr="009B4B0D">
        <w:rPr>
          <w:rFonts w:cs="B Badr" w:hint="cs"/>
          <w:color w:val="000000" w:themeColor="text1"/>
          <w:sz w:val="28"/>
          <w:szCs w:val="28"/>
          <w:rtl/>
        </w:rPr>
        <w:t>مرحوم کنی یک استدلالی مطرح می کند</w:t>
      </w:r>
      <w:r w:rsidR="00CF6A14">
        <w:rPr>
          <w:rFonts w:cs="B Badr" w:hint="cs"/>
          <w:color w:val="000000" w:themeColor="text1"/>
          <w:sz w:val="28"/>
          <w:szCs w:val="28"/>
          <w:rtl/>
        </w:rPr>
        <w:t xml:space="preserve"> و از آن </w:t>
      </w:r>
      <w:r w:rsidR="00CF6A14" w:rsidRPr="009B4B0D">
        <w:rPr>
          <w:rFonts w:cs="B Badr" w:hint="cs"/>
          <w:color w:val="000000" w:themeColor="text1"/>
          <w:sz w:val="28"/>
          <w:szCs w:val="28"/>
          <w:rtl/>
        </w:rPr>
        <w:t>نتیجه</w:t>
      </w:r>
      <w:r w:rsidR="00CF6A14">
        <w:rPr>
          <w:rFonts w:ascii="Arial" w:eastAsia="Arial" w:hAnsi="Arial" w:cs="B Badr" w:hint="cs"/>
          <w:color w:val="000000" w:themeColor="text1"/>
          <w:sz w:val="28"/>
          <w:szCs w:val="28"/>
          <w:rtl/>
        </w:rPr>
        <w:t>‌</w:t>
      </w:r>
      <w:r w:rsidR="00CF6A14" w:rsidRPr="009B4B0D">
        <w:rPr>
          <w:rFonts w:ascii="Arial" w:eastAsia="Arial" w:hAnsi="Arial" w:cs="B Badr" w:hint="cs"/>
          <w:color w:val="000000" w:themeColor="text1"/>
          <w:sz w:val="28"/>
          <w:szCs w:val="28"/>
          <w:rtl/>
        </w:rPr>
        <w:t xml:space="preserve"> </w:t>
      </w:r>
      <w:r w:rsidR="00CF6A14">
        <w:rPr>
          <w:rFonts w:cs="B Badr" w:hint="cs"/>
          <w:color w:val="000000" w:themeColor="text1"/>
          <w:sz w:val="28"/>
          <w:szCs w:val="28"/>
          <w:rtl/>
        </w:rPr>
        <w:t xml:space="preserve">می گیرد </w:t>
      </w:r>
      <w:r w:rsidRPr="009B4B0D">
        <w:rPr>
          <w:rFonts w:ascii="Arial" w:eastAsia="Arial" w:hAnsi="Arial" w:cs="B Badr" w:hint="cs"/>
          <w:color w:val="000000" w:themeColor="text1"/>
          <w:sz w:val="28"/>
          <w:szCs w:val="28"/>
          <w:rtl/>
        </w:rPr>
        <w:t>که اخذ اجرت بر قضا، جایی حرام است که قضا بالفعل واجب باشد</w:t>
      </w:r>
      <w:r w:rsidR="00C61783">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w:t>
      </w:r>
      <w:r w:rsidR="00C61783">
        <w:rPr>
          <w:rFonts w:ascii="Arial" w:eastAsia="Arial" w:hAnsi="Arial" w:cs="B Badr" w:hint="cs"/>
          <w:color w:val="000000" w:themeColor="text1"/>
          <w:sz w:val="28"/>
          <w:szCs w:val="28"/>
          <w:rtl/>
        </w:rPr>
        <w:t>اما</w:t>
      </w:r>
      <w:r w:rsidRPr="009B4B0D">
        <w:rPr>
          <w:rFonts w:ascii="Arial" w:eastAsia="Arial" w:hAnsi="Arial" w:cs="B Badr" w:hint="cs"/>
          <w:color w:val="000000" w:themeColor="text1"/>
          <w:sz w:val="28"/>
          <w:szCs w:val="28"/>
          <w:rtl/>
        </w:rPr>
        <w:t xml:space="preserve"> اگر بالفعل واجب نبود هر چند این عدم وجوب ب</w:t>
      </w:r>
      <w:r w:rsidR="00C61783">
        <w:rPr>
          <w:rFonts w:ascii="Arial" w:eastAsia="Arial" w:hAnsi="Arial" w:cs="B Badr" w:hint="cs"/>
          <w:color w:val="000000" w:themeColor="text1"/>
          <w:sz w:val="28"/>
          <w:szCs w:val="28"/>
          <w:rtl/>
        </w:rPr>
        <w:t xml:space="preserve">ه خاطر تزاحم با واجب اهمی باشد، </w:t>
      </w:r>
      <w:r w:rsidR="00C61783" w:rsidRPr="009B4B0D">
        <w:rPr>
          <w:rFonts w:ascii="Arial" w:eastAsia="Arial" w:hAnsi="Arial" w:cs="B Badr" w:hint="cs"/>
          <w:color w:val="000000" w:themeColor="text1"/>
          <w:sz w:val="28"/>
          <w:szCs w:val="28"/>
          <w:rtl/>
        </w:rPr>
        <w:t>اخذ اجرت حرام نیست چون بعد از تزاحم با واجب اهم دیگر کار او اخذ اجرت بر واجب نیست.</w:t>
      </w:r>
      <w:r w:rsidR="00C61783">
        <w:rPr>
          <w:rFonts w:ascii="Arial" w:eastAsia="Arial" w:hAnsi="Arial" w:cs="B Badr" w:hint="cs"/>
          <w:color w:val="000000" w:themeColor="text1"/>
          <w:sz w:val="28"/>
          <w:szCs w:val="28"/>
          <w:rtl/>
        </w:rPr>
        <w:t xml:space="preserve"> </w:t>
      </w:r>
      <w:r w:rsidRPr="009B4B0D">
        <w:rPr>
          <w:rFonts w:ascii="Arial" w:eastAsia="Arial" w:hAnsi="Arial" w:cs="B Badr" w:hint="cs"/>
          <w:color w:val="000000" w:themeColor="text1"/>
          <w:sz w:val="28"/>
          <w:szCs w:val="28"/>
          <w:rtl/>
        </w:rPr>
        <w:t>مثل اینکه دفاع از کیان اسلام نیاز به مال دارد و این شخص هم راهی برای درآمد ندارد و</w:t>
      </w:r>
      <w:r w:rsidR="00C61783">
        <w:rPr>
          <w:rFonts w:ascii="Arial" w:eastAsia="Arial" w:hAnsi="Arial" w:cs="B Badr" w:hint="cs"/>
          <w:color w:val="000000" w:themeColor="text1"/>
          <w:sz w:val="28"/>
          <w:szCs w:val="28"/>
          <w:rtl/>
        </w:rPr>
        <w:t xml:space="preserve"> </w:t>
      </w:r>
      <w:r w:rsidRPr="009B4B0D">
        <w:rPr>
          <w:rFonts w:ascii="Arial" w:eastAsia="Arial" w:hAnsi="Arial" w:cs="B Badr" w:hint="cs"/>
          <w:color w:val="000000" w:themeColor="text1"/>
          <w:sz w:val="28"/>
          <w:szCs w:val="28"/>
          <w:rtl/>
        </w:rPr>
        <w:t xml:space="preserve">با قضاوت می تواند این کار را انجام دهد، </w:t>
      </w:r>
      <w:r w:rsidR="00C61783">
        <w:rPr>
          <w:rFonts w:ascii="Arial" w:eastAsia="Arial" w:hAnsi="Arial" w:cs="B Badr" w:hint="cs"/>
          <w:color w:val="000000" w:themeColor="text1"/>
          <w:sz w:val="28"/>
          <w:szCs w:val="28"/>
          <w:rtl/>
        </w:rPr>
        <w:t>در این فرض</w:t>
      </w:r>
      <w:r w:rsidRPr="009B4B0D">
        <w:rPr>
          <w:rFonts w:ascii="Arial" w:eastAsia="Arial" w:hAnsi="Arial" w:cs="B Badr" w:hint="cs"/>
          <w:color w:val="000000" w:themeColor="text1"/>
          <w:sz w:val="28"/>
          <w:szCs w:val="28"/>
          <w:rtl/>
        </w:rPr>
        <w:t xml:space="preserve"> وظیفه‌ی او دفاع از کیان اسلام </w:t>
      </w:r>
      <w:r w:rsidR="00C61783" w:rsidRPr="009B4B0D">
        <w:rPr>
          <w:rFonts w:ascii="Arial" w:eastAsia="Arial" w:hAnsi="Arial" w:cs="B Badr" w:hint="cs"/>
          <w:color w:val="000000" w:themeColor="text1"/>
          <w:sz w:val="28"/>
          <w:szCs w:val="28"/>
          <w:rtl/>
        </w:rPr>
        <w:t xml:space="preserve">است که </w:t>
      </w:r>
      <w:r w:rsidRPr="009B4B0D">
        <w:rPr>
          <w:rFonts w:ascii="Arial" w:eastAsia="Arial" w:hAnsi="Arial" w:cs="B Badr" w:hint="cs"/>
          <w:color w:val="000000" w:themeColor="text1"/>
          <w:sz w:val="28"/>
          <w:szCs w:val="28"/>
          <w:rtl/>
        </w:rPr>
        <w:t xml:space="preserve">متوقف بر پول </w:t>
      </w:r>
      <w:r w:rsidR="00C61783">
        <w:rPr>
          <w:rFonts w:ascii="Arial" w:eastAsia="Arial" w:hAnsi="Arial" w:cs="B Badr" w:hint="cs"/>
          <w:color w:val="000000" w:themeColor="text1"/>
          <w:sz w:val="28"/>
          <w:szCs w:val="28"/>
          <w:rtl/>
        </w:rPr>
        <w:t xml:space="preserve">است و </w:t>
      </w:r>
      <w:r w:rsidRPr="009B4B0D">
        <w:rPr>
          <w:rFonts w:ascii="Arial" w:eastAsia="Arial" w:hAnsi="Arial" w:cs="B Badr" w:hint="cs"/>
          <w:color w:val="000000" w:themeColor="text1"/>
          <w:sz w:val="28"/>
          <w:szCs w:val="28"/>
          <w:rtl/>
        </w:rPr>
        <w:t>باید برود کار دیگری انجام دهد تا پول به دست بیاورد و دفاع کند</w:t>
      </w:r>
      <w:r w:rsidR="00C61783">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پس دیگر وقت برای </w:t>
      </w:r>
      <w:r w:rsidRPr="009B4B0D">
        <w:rPr>
          <w:rFonts w:ascii="Arial" w:eastAsia="Arial" w:hAnsi="Arial" w:cs="B Badr" w:hint="cs"/>
          <w:color w:val="000000" w:themeColor="text1"/>
          <w:sz w:val="28"/>
          <w:szCs w:val="28"/>
          <w:rtl/>
        </w:rPr>
        <w:lastRenderedPageBreak/>
        <w:t>قضا</w:t>
      </w:r>
      <w:r w:rsidR="00C61783">
        <w:rPr>
          <w:rFonts w:ascii="Arial" w:eastAsia="Arial" w:hAnsi="Arial" w:cs="B Badr" w:hint="cs"/>
          <w:color w:val="000000" w:themeColor="text1"/>
          <w:sz w:val="28"/>
          <w:szCs w:val="28"/>
          <w:rtl/>
        </w:rPr>
        <w:t>وت</w:t>
      </w:r>
      <w:r w:rsidRPr="009B4B0D">
        <w:rPr>
          <w:rFonts w:ascii="Arial" w:eastAsia="Arial" w:hAnsi="Arial" w:cs="B Badr" w:hint="cs"/>
          <w:color w:val="000000" w:themeColor="text1"/>
          <w:sz w:val="28"/>
          <w:szCs w:val="28"/>
          <w:rtl/>
        </w:rPr>
        <w:t xml:space="preserve"> ندارد و قضا</w:t>
      </w:r>
      <w:r w:rsidR="00C61783">
        <w:rPr>
          <w:rFonts w:ascii="Arial" w:eastAsia="Arial" w:hAnsi="Arial" w:cs="B Badr" w:hint="cs"/>
          <w:color w:val="000000" w:themeColor="text1"/>
          <w:sz w:val="28"/>
          <w:szCs w:val="28"/>
          <w:rtl/>
        </w:rPr>
        <w:t>وت بالفعل واجب نیست.</w:t>
      </w:r>
      <w:r w:rsidRPr="009B4B0D">
        <w:rPr>
          <w:rFonts w:ascii="Arial" w:eastAsia="Arial" w:hAnsi="Arial" w:cs="B Badr" w:hint="cs"/>
          <w:color w:val="000000" w:themeColor="text1"/>
          <w:sz w:val="28"/>
          <w:szCs w:val="28"/>
          <w:rtl/>
        </w:rPr>
        <w:t xml:space="preserve"> استدلال ایشان این است که ظاهر اطلاقات ادله‌ی وجوب این است که مطلوب</w:t>
      </w:r>
      <w:r w:rsidR="00B36300">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فعل آنها </w:t>
      </w:r>
      <w:r w:rsidR="00B36300" w:rsidRPr="009B4B0D">
        <w:rPr>
          <w:rFonts w:ascii="Arial" w:eastAsia="Arial" w:hAnsi="Arial" w:cs="B Badr" w:hint="cs"/>
          <w:color w:val="000000" w:themeColor="text1"/>
          <w:sz w:val="28"/>
          <w:szCs w:val="28"/>
          <w:rtl/>
        </w:rPr>
        <w:t xml:space="preserve">بدون اجرت و مجانی </w:t>
      </w:r>
      <w:r w:rsidRPr="009B4B0D">
        <w:rPr>
          <w:rFonts w:ascii="Arial" w:eastAsia="Arial" w:hAnsi="Arial" w:cs="B Badr" w:hint="cs"/>
          <w:color w:val="000000" w:themeColor="text1"/>
          <w:sz w:val="28"/>
          <w:szCs w:val="28"/>
          <w:rtl/>
        </w:rPr>
        <w:t xml:space="preserve">است. </w:t>
      </w:r>
      <w:r w:rsidR="00B36300">
        <w:rPr>
          <w:rFonts w:ascii="Arial" w:eastAsia="Arial" w:hAnsi="Arial" w:cs="B Badr" w:hint="cs"/>
          <w:color w:val="000000" w:themeColor="text1"/>
          <w:sz w:val="28"/>
          <w:szCs w:val="28"/>
          <w:rtl/>
        </w:rPr>
        <w:t xml:space="preserve">برای مثال </w:t>
      </w:r>
      <w:r w:rsidRPr="009B4B0D">
        <w:rPr>
          <w:rFonts w:ascii="Arial" w:eastAsia="Arial" w:hAnsi="Arial" w:cs="B Badr" w:hint="cs"/>
          <w:color w:val="000000" w:themeColor="text1"/>
          <w:sz w:val="28"/>
          <w:szCs w:val="28"/>
          <w:rtl/>
        </w:rPr>
        <w:t>اگر شارع امر به نماز می کند ظاهر این امر این است که باید بدون اجرت این کار را انجام دهید و به خاطر و</w:t>
      </w:r>
      <w:r w:rsidR="00B36300">
        <w:rPr>
          <w:rFonts w:ascii="Arial" w:eastAsia="Arial" w:hAnsi="Arial" w:cs="B Badr" w:hint="cs"/>
          <w:color w:val="000000" w:themeColor="text1"/>
          <w:sz w:val="28"/>
          <w:szCs w:val="28"/>
          <w:rtl/>
        </w:rPr>
        <w:t>جوبش این فعل را انجام دهید،</w:t>
      </w:r>
      <w:r w:rsidRPr="009B4B0D">
        <w:rPr>
          <w:rFonts w:ascii="Arial" w:eastAsia="Arial" w:hAnsi="Arial" w:cs="B Badr" w:hint="cs"/>
          <w:color w:val="000000" w:themeColor="text1"/>
          <w:sz w:val="28"/>
          <w:szCs w:val="28"/>
          <w:rtl/>
        </w:rPr>
        <w:t xml:space="preserve"> نه به خاطر پول گرفتن. البته مراد مرحوم کنی فقط عبادات نیست بلکه </w:t>
      </w:r>
      <w:r w:rsidR="00B36300">
        <w:rPr>
          <w:rFonts w:ascii="Arial" w:eastAsia="Arial" w:hAnsi="Arial" w:cs="B Badr" w:hint="cs"/>
          <w:color w:val="000000" w:themeColor="text1"/>
          <w:sz w:val="28"/>
          <w:szCs w:val="28"/>
          <w:rtl/>
        </w:rPr>
        <w:t xml:space="preserve">استدلال ایشان </w:t>
      </w:r>
      <w:r w:rsidRPr="009B4B0D">
        <w:rPr>
          <w:rFonts w:ascii="Arial" w:eastAsia="Arial" w:hAnsi="Arial" w:cs="B Badr" w:hint="cs"/>
          <w:color w:val="000000" w:themeColor="text1"/>
          <w:sz w:val="28"/>
          <w:szCs w:val="28"/>
          <w:rtl/>
        </w:rPr>
        <w:t xml:space="preserve">شامل اوامر توصلی هم می شود. </w:t>
      </w:r>
      <w:r w:rsidR="00BC3DED">
        <w:rPr>
          <w:rFonts w:ascii="Arial" w:eastAsia="Arial" w:hAnsi="Arial" w:cs="B Badr" w:hint="cs"/>
          <w:color w:val="000000" w:themeColor="text1"/>
          <w:sz w:val="28"/>
          <w:szCs w:val="28"/>
          <w:rtl/>
        </w:rPr>
        <w:t xml:space="preserve">یعنی </w:t>
      </w:r>
      <w:r w:rsidRPr="009B4B0D">
        <w:rPr>
          <w:rFonts w:ascii="Arial" w:eastAsia="Arial" w:hAnsi="Arial" w:cs="B Badr" w:hint="cs"/>
          <w:color w:val="000000" w:themeColor="text1"/>
          <w:sz w:val="28"/>
          <w:szCs w:val="28"/>
          <w:rtl/>
        </w:rPr>
        <w:t>اگر داعی مکلف بر</w:t>
      </w:r>
      <w:r w:rsidR="00BC3DED">
        <w:rPr>
          <w:rFonts w:ascii="Arial" w:eastAsia="Arial" w:hAnsi="Arial" w:cs="B Badr" w:hint="cs"/>
          <w:color w:val="000000" w:themeColor="text1"/>
          <w:sz w:val="28"/>
          <w:szCs w:val="28"/>
          <w:rtl/>
        </w:rPr>
        <w:t>ای انجام واجب، اخذ</w:t>
      </w:r>
      <w:r w:rsidRPr="009B4B0D">
        <w:rPr>
          <w:rFonts w:ascii="Arial" w:eastAsia="Arial" w:hAnsi="Arial" w:cs="B Badr" w:hint="cs"/>
          <w:color w:val="000000" w:themeColor="text1"/>
          <w:sz w:val="28"/>
          <w:szCs w:val="28"/>
          <w:rtl/>
        </w:rPr>
        <w:t xml:space="preserve"> اجرت شد این خلاف مأمور به است. بله اجرت می تواند به عنوان داعی بر داعی باشد ولی داعی اولیه نباید باشد. داعی بر فعل در عبادات مثلا قصد قربت باشد و در معاملات هم چیزی غیر از اجرت. حال که ظهور ادله چنین اقتضایی را دارد اگر دلیل خاصی بر خلاف این ظهور اقامه نشود این ظهور حجت است و اخذ اجرت هم جایز نیست. در باب اجاره هم چون داعی اولیه قصد اجرت است پس اجاره بر قضا هم جایز نیست. این ادعای ظهور از ایشان بر خلاف کلام مرحوم خوئی</w:t>
      </w:r>
      <w:r>
        <w:rPr>
          <w:rStyle w:val="FootnoteReference"/>
          <w:rFonts w:ascii="Arial" w:eastAsia="Arial" w:hAnsi="Arial" w:cs="B Badr"/>
          <w:color w:val="000000" w:themeColor="text1"/>
          <w:sz w:val="28"/>
          <w:szCs w:val="28"/>
          <w:rtl/>
        </w:rPr>
        <w:footnoteReference w:id="1"/>
      </w:r>
      <w:r w:rsidRPr="009B4B0D">
        <w:rPr>
          <w:rFonts w:ascii="Arial" w:eastAsia="Arial" w:hAnsi="Arial" w:cs="B Badr" w:hint="cs"/>
          <w:color w:val="000000" w:themeColor="text1"/>
          <w:sz w:val="28"/>
          <w:szCs w:val="28"/>
          <w:rtl/>
        </w:rPr>
        <w:t xml:space="preserve"> است که می فرماید مطلوب از اوامر انجام فعل است و مجانی بو</w:t>
      </w:r>
      <w:r w:rsidR="00BC3DED">
        <w:rPr>
          <w:rFonts w:ascii="Arial" w:eastAsia="Arial" w:hAnsi="Arial" w:cs="B Badr" w:hint="cs"/>
          <w:color w:val="000000" w:themeColor="text1"/>
          <w:sz w:val="28"/>
          <w:szCs w:val="28"/>
          <w:rtl/>
        </w:rPr>
        <w:t>دن از ظهور ادله استفاده نمی شود، مگر اینکه خلاف آن ثابت شود.</w:t>
      </w:r>
      <w:r w:rsidRPr="009B4B0D">
        <w:rPr>
          <w:rFonts w:ascii="Arial" w:eastAsia="Arial" w:hAnsi="Arial" w:cs="B Badr" w:hint="cs"/>
          <w:color w:val="000000" w:themeColor="text1"/>
          <w:sz w:val="28"/>
          <w:szCs w:val="28"/>
          <w:rtl/>
        </w:rPr>
        <w:t xml:space="preserve"> </w:t>
      </w:r>
      <w:r w:rsidR="00BC3DED">
        <w:rPr>
          <w:rFonts w:ascii="Arial" w:eastAsia="Arial" w:hAnsi="Arial" w:cs="B Badr" w:hint="cs"/>
          <w:color w:val="000000" w:themeColor="text1"/>
          <w:sz w:val="28"/>
          <w:szCs w:val="28"/>
          <w:rtl/>
        </w:rPr>
        <w:t xml:space="preserve">فقط </w:t>
      </w:r>
      <w:r w:rsidRPr="009B4B0D">
        <w:rPr>
          <w:rFonts w:ascii="Arial" w:eastAsia="Arial" w:hAnsi="Arial" w:cs="B Badr" w:hint="cs"/>
          <w:color w:val="000000" w:themeColor="text1"/>
          <w:sz w:val="28"/>
          <w:szCs w:val="28"/>
          <w:rtl/>
        </w:rPr>
        <w:t xml:space="preserve">در مواردی مانند اذان و تجهیز میت و فتوا ثابت شده است که اخذ اجرت بر این موارد جایز نیست. این ظهور را که مرحوم خوئی ادعا می کند مقتضایش این است که فعل </w:t>
      </w:r>
      <w:r w:rsidR="00BC3DED">
        <w:rPr>
          <w:rFonts w:ascii="Arial" w:eastAsia="Arial" w:hAnsi="Arial" w:cs="B Badr" w:hint="cs"/>
          <w:color w:val="000000" w:themeColor="text1"/>
          <w:sz w:val="28"/>
          <w:szCs w:val="28"/>
          <w:rtl/>
        </w:rPr>
        <w:t xml:space="preserve">واجب </w:t>
      </w:r>
      <w:r w:rsidRPr="009B4B0D">
        <w:rPr>
          <w:rFonts w:ascii="Arial" w:eastAsia="Arial" w:hAnsi="Arial" w:cs="B Badr" w:hint="cs"/>
          <w:color w:val="000000" w:themeColor="text1"/>
          <w:sz w:val="28"/>
          <w:szCs w:val="28"/>
          <w:rtl/>
        </w:rPr>
        <w:t>را هرچند به داعی اجرت انجام دهد مانعی ندارد. اما یک سوال هست و آن ه</w:t>
      </w:r>
      <w:r w:rsidR="00BC3DED">
        <w:rPr>
          <w:rFonts w:ascii="Arial" w:eastAsia="Arial" w:hAnsi="Arial" w:cs="B Badr" w:hint="cs"/>
          <w:color w:val="000000" w:themeColor="text1"/>
          <w:sz w:val="28"/>
          <w:szCs w:val="28"/>
          <w:rtl/>
        </w:rPr>
        <w:t>م اینکه منشأ ظهوری که مرحوم کنی</w:t>
      </w:r>
      <w:r w:rsidRPr="009B4B0D">
        <w:rPr>
          <w:rFonts w:ascii="Arial" w:eastAsia="Arial" w:hAnsi="Arial" w:cs="B Badr" w:hint="cs"/>
          <w:color w:val="000000" w:themeColor="text1"/>
          <w:sz w:val="28"/>
          <w:szCs w:val="28"/>
          <w:rtl/>
        </w:rPr>
        <w:t xml:space="preserve"> ادعا می کند چیست؟ منشأ ظهور کلامشان این</w:t>
      </w:r>
      <w:r w:rsidR="007D75BD">
        <w:rPr>
          <w:rFonts w:ascii="Arial" w:eastAsia="Arial" w:hAnsi="Arial" w:cs="B Badr" w:hint="cs"/>
          <w:color w:val="000000" w:themeColor="text1"/>
          <w:sz w:val="28"/>
          <w:szCs w:val="28"/>
          <w:rtl/>
        </w:rPr>
        <w:t xml:space="preserve"> است که کأنّ اطلاقات ادله اقتضا</w:t>
      </w:r>
      <w:r w:rsidRPr="009B4B0D">
        <w:rPr>
          <w:rFonts w:ascii="Arial" w:eastAsia="Arial" w:hAnsi="Arial" w:cs="B Badr" w:hint="cs"/>
          <w:color w:val="000000" w:themeColor="text1"/>
          <w:sz w:val="28"/>
          <w:szCs w:val="28"/>
          <w:rtl/>
        </w:rPr>
        <w:t xml:space="preserve"> می کند که باید این فعل به دلیل وجوبش </w:t>
      </w:r>
      <w:r w:rsidR="007D75BD" w:rsidRPr="009B4B0D">
        <w:rPr>
          <w:rFonts w:ascii="Arial" w:eastAsia="Arial" w:hAnsi="Arial" w:cs="B Badr" w:hint="cs"/>
          <w:color w:val="000000" w:themeColor="text1"/>
          <w:sz w:val="28"/>
          <w:szCs w:val="28"/>
          <w:rtl/>
        </w:rPr>
        <w:t xml:space="preserve">صورت بگیرد </w:t>
      </w:r>
      <w:r w:rsidRPr="009B4B0D">
        <w:rPr>
          <w:rFonts w:ascii="Arial" w:eastAsia="Arial" w:hAnsi="Arial" w:cs="B Badr" w:hint="cs"/>
          <w:color w:val="000000" w:themeColor="text1"/>
          <w:sz w:val="28"/>
          <w:szCs w:val="28"/>
          <w:rtl/>
        </w:rPr>
        <w:t xml:space="preserve">چه به خاطر </w:t>
      </w:r>
      <w:r w:rsidR="007D75BD">
        <w:rPr>
          <w:rFonts w:ascii="Arial" w:eastAsia="Arial" w:hAnsi="Arial" w:cs="B Badr" w:hint="cs"/>
          <w:color w:val="000000" w:themeColor="text1"/>
          <w:sz w:val="28"/>
          <w:szCs w:val="28"/>
          <w:rtl/>
        </w:rPr>
        <w:t>آن</w:t>
      </w:r>
      <w:r w:rsidRPr="009B4B0D">
        <w:rPr>
          <w:rFonts w:ascii="Arial" w:eastAsia="Arial" w:hAnsi="Arial" w:cs="B Badr" w:hint="cs"/>
          <w:color w:val="000000" w:themeColor="text1"/>
          <w:sz w:val="28"/>
          <w:szCs w:val="28"/>
          <w:rtl/>
        </w:rPr>
        <w:t xml:space="preserve"> به تو اجرتی بدهند و چه ندهند. بله اگر دلیلی بر خلاف داشته باشیم از این ظهور به مقدار دلیل رفع ید می کنیم مانند واجبات نظامیه مثل نانوایی و بقالی و قصابی و ...</w:t>
      </w:r>
      <w:r w:rsidR="007D75BD">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ولی در مورد قضاوت دلیلی بر قضاوت با اجرت نداریم پس اخذ اجرت </w:t>
      </w:r>
      <w:r w:rsidR="007D75BD">
        <w:rPr>
          <w:rFonts w:ascii="Arial" w:eastAsia="Arial" w:hAnsi="Arial" w:cs="B Badr" w:hint="cs"/>
          <w:color w:val="000000" w:themeColor="text1"/>
          <w:sz w:val="28"/>
          <w:szCs w:val="28"/>
          <w:rtl/>
        </w:rPr>
        <w:t xml:space="preserve">بر آن </w:t>
      </w:r>
      <w:r w:rsidRPr="009B4B0D">
        <w:rPr>
          <w:rFonts w:ascii="Arial" w:eastAsia="Arial" w:hAnsi="Arial" w:cs="B Badr" w:hint="cs"/>
          <w:color w:val="000000" w:themeColor="text1"/>
          <w:sz w:val="28"/>
          <w:szCs w:val="28"/>
          <w:rtl/>
        </w:rPr>
        <w:t>جایز نیست. بعد ایشان می فرماید</w:t>
      </w:r>
      <w:r w:rsidR="007D75BD">
        <w:rPr>
          <w:rFonts w:ascii="Arial" w:eastAsia="Arial" w:hAnsi="Arial" w:cs="B Badr" w:hint="cs"/>
          <w:color w:val="000000" w:themeColor="text1"/>
          <w:sz w:val="28"/>
          <w:szCs w:val="28"/>
          <w:rtl/>
        </w:rPr>
        <w:t xml:space="preserve"> که</w:t>
      </w:r>
      <w:r w:rsidRPr="009B4B0D">
        <w:rPr>
          <w:rFonts w:ascii="Arial" w:eastAsia="Arial" w:hAnsi="Arial" w:cs="B Badr" w:hint="cs"/>
          <w:color w:val="000000" w:themeColor="text1"/>
          <w:sz w:val="28"/>
          <w:szCs w:val="28"/>
          <w:rtl/>
        </w:rPr>
        <w:t xml:space="preserve"> </w:t>
      </w:r>
      <w:r w:rsidR="007D75BD">
        <w:rPr>
          <w:rFonts w:ascii="Arial" w:eastAsia="Arial" w:hAnsi="Arial" w:cs="B Badr" w:hint="cs"/>
          <w:color w:val="000000" w:themeColor="text1"/>
          <w:sz w:val="28"/>
          <w:szCs w:val="28"/>
          <w:rtl/>
        </w:rPr>
        <w:t>البته</w:t>
      </w:r>
      <w:r w:rsidRPr="009B4B0D">
        <w:rPr>
          <w:rFonts w:ascii="Arial" w:eastAsia="Arial" w:hAnsi="Arial" w:cs="B Badr" w:hint="cs"/>
          <w:color w:val="000000" w:themeColor="text1"/>
          <w:sz w:val="28"/>
          <w:szCs w:val="28"/>
          <w:rtl/>
        </w:rPr>
        <w:t xml:space="preserve"> اخذ اجرت از واجباتی که </w:t>
      </w:r>
      <w:r w:rsidR="007D75BD" w:rsidRPr="009B4B0D">
        <w:rPr>
          <w:rFonts w:ascii="Arial" w:eastAsia="Arial" w:hAnsi="Arial" w:cs="B Badr" w:hint="cs"/>
          <w:color w:val="000000" w:themeColor="text1"/>
          <w:sz w:val="28"/>
          <w:szCs w:val="28"/>
          <w:rtl/>
        </w:rPr>
        <w:t>در و</w:t>
      </w:r>
      <w:r w:rsidR="007D75BD">
        <w:rPr>
          <w:rFonts w:ascii="Arial" w:eastAsia="Arial" w:hAnsi="Arial" w:cs="B Badr" w:hint="cs"/>
          <w:color w:val="000000" w:themeColor="text1"/>
          <w:sz w:val="28"/>
          <w:szCs w:val="28"/>
          <w:rtl/>
        </w:rPr>
        <w:t xml:space="preserve">هله‌ی اول </w:t>
      </w:r>
      <w:r w:rsidRPr="009B4B0D">
        <w:rPr>
          <w:rFonts w:ascii="Arial" w:eastAsia="Arial" w:hAnsi="Arial" w:cs="B Badr" w:hint="cs"/>
          <w:color w:val="000000" w:themeColor="text1"/>
          <w:sz w:val="28"/>
          <w:szCs w:val="28"/>
          <w:rtl/>
        </w:rPr>
        <w:t xml:space="preserve">به عهده‌ی خود شخص </w:t>
      </w:r>
      <w:r w:rsidR="007D75BD">
        <w:rPr>
          <w:rFonts w:ascii="Arial" w:eastAsia="Arial" w:hAnsi="Arial" w:cs="B Badr" w:hint="cs"/>
          <w:color w:val="000000" w:themeColor="text1"/>
          <w:sz w:val="28"/>
          <w:szCs w:val="28"/>
          <w:rtl/>
        </w:rPr>
        <w:t>نبوده است مانعی ندارد،</w:t>
      </w:r>
      <w:r w:rsidRPr="009B4B0D">
        <w:rPr>
          <w:rFonts w:ascii="Arial" w:eastAsia="Arial" w:hAnsi="Arial" w:cs="B Badr" w:hint="cs"/>
          <w:color w:val="000000" w:themeColor="text1"/>
          <w:sz w:val="28"/>
          <w:szCs w:val="28"/>
          <w:rtl/>
        </w:rPr>
        <w:t xml:space="preserve"> مثلا کسی اجیر می شود که قضای نمازهای پدر را که بر </w:t>
      </w:r>
      <w:r w:rsidR="007D75BD">
        <w:rPr>
          <w:rFonts w:ascii="Arial" w:eastAsia="Arial" w:hAnsi="Arial" w:cs="B Badr" w:hint="cs"/>
          <w:color w:val="000000" w:themeColor="text1"/>
          <w:sz w:val="28"/>
          <w:szCs w:val="28"/>
          <w:rtl/>
        </w:rPr>
        <w:t>عهده‌ی پسر بزرگ بوده است بخواند،</w:t>
      </w:r>
      <w:r w:rsidRPr="009B4B0D">
        <w:rPr>
          <w:rFonts w:ascii="Arial" w:eastAsia="Arial" w:hAnsi="Arial" w:cs="B Badr" w:hint="cs"/>
          <w:color w:val="000000" w:themeColor="text1"/>
          <w:sz w:val="28"/>
          <w:szCs w:val="28"/>
          <w:rtl/>
        </w:rPr>
        <w:t xml:space="preserve"> در اینجا چون نماز مربوط به خود فرزند</w:t>
      </w:r>
      <w:r w:rsidR="007D75BD">
        <w:rPr>
          <w:rFonts w:ascii="Arial" w:eastAsia="Arial" w:hAnsi="Arial" w:cs="B Badr" w:hint="cs"/>
          <w:color w:val="000000" w:themeColor="text1"/>
          <w:sz w:val="28"/>
          <w:szCs w:val="28"/>
          <w:rtl/>
        </w:rPr>
        <w:t xml:space="preserve"> نبوده بلکه نماز پدر او بوده،</w:t>
      </w:r>
      <w:r w:rsidRPr="009B4B0D">
        <w:rPr>
          <w:rFonts w:ascii="Arial" w:eastAsia="Arial" w:hAnsi="Arial" w:cs="B Badr" w:hint="cs"/>
          <w:color w:val="000000" w:themeColor="text1"/>
          <w:sz w:val="28"/>
          <w:szCs w:val="28"/>
          <w:rtl/>
        </w:rPr>
        <w:t xml:space="preserve"> اخذ اجرت مانعی ندارد. </w:t>
      </w:r>
      <w:r w:rsidR="007D75BD">
        <w:rPr>
          <w:rFonts w:ascii="Arial" w:eastAsia="Arial" w:hAnsi="Arial" w:cs="B Badr" w:hint="cs"/>
          <w:color w:val="000000" w:themeColor="text1"/>
          <w:sz w:val="28"/>
          <w:szCs w:val="28"/>
          <w:rtl/>
        </w:rPr>
        <w:t xml:space="preserve">پس </w:t>
      </w:r>
      <w:r w:rsidRPr="009B4B0D">
        <w:rPr>
          <w:rFonts w:ascii="Arial" w:eastAsia="Arial" w:hAnsi="Arial" w:cs="B Badr" w:hint="cs"/>
          <w:color w:val="000000" w:themeColor="text1"/>
          <w:sz w:val="28"/>
          <w:szCs w:val="28"/>
          <w:rtl/>
        </w:rPr>
        <w:t>معنای اینکه می گویند اخذ اجرت بر واجبات جایز نیست این است که آن فعل واجب، واجب بر خود مکلف  بوده است نه اینکه مربوط به شخص دیگر</w:t>
      </w:r>
      <w:r w:rsidR="007D75BD">
        <w:rPr>
          <w:rFonts w:ascii="Arial" w:eastAsia="Arial" w:hAnsi="Arial" w:cs="B Badr" w:hint="cs"/>
          <w:color w:val="000000" w:themeColor="text1"/>
          <w:sz w:val="28"/>
          <w:szCs w:val="28"/>
          <w:rtl/>
        </w:rPr>
        <w:t>ی</w:t>
      </w:r>
      <w:r w:rsidRPr="009B4B0D">
        <w:rPr>
          <w:rFonts w:ascii="Arial" w:eastAsia="Arial" w:hAnsi="Arial" w:cs="B Badr" w:hint="cs"/>
          <w:color w:val="000000" w:themeColor="text1"/>
          <w:sz w:val="28"/>
          <w:szCs w:val="28"/>
          <w:rtl/>
        </w:rPr>
        <w:t xml:space="preserve"> بوده و به او منتقل شده است. در </w:t>
      </w:r>
      <w:r w:rsidR="007D75BD">
        <w:rPr>
          <w:rFonts w:ascii="Arial" w:eastAsia="Arial" w:hAnsi="Arial" w:cs="B Badr" w:hint="cs"/>
          <w:color w:val="000000" w:themeColor="text1"/>
          <w:sz w:val="28"/>
          <w:szCs w:val="28"/>
          <w:rtl/>
        </w:rPr>
        <w:t>مثال</w:t>
      </w:r>
      <w:r w:rsidRPr="009B4B0D">
        <w:rPr>
          <w:rFonts w:ascii="Arial" w:eastAsia="Arial" w:hAnsi="Arial" w:cs="B Badr" w:hint="cs"/>
          <w:color w:val="000000" w:themeColor="text1"/>
          <w:sz w:val="28"/>
          <w:szCs w:val="28"/>
          <w:rtl/>
        </w:rPr>
        <w:t xml:space="preserve"> نماز قضای پدر بر عهده‌ی فرزند </w:t>
      </w:r>
      <w:r w:rsidR="007D75BD">
        <w:rPr>
          <w:rFonts w:ascii="Arial" w:eastAsia="Arial" w:hAnsi="Arial" w:cs="B Badr" w:hint="cs"/>
          <w:color w:val="000000" w:themeColor="text1"/>
          <w:sz w:val="28"/>
          <w:szCs w:val="28"/>
          <w:rtl/>
        </w:rPr>
        <w:t>نیز</w:t>
      </w:r>
      <w:r w:rsidRPr="009B4B0D">
        <w:rPr>
          <w:rFonts w:ascii="Arial" w:eastAsia="Arial" w:hAnsi="Arial" w:cs="B Badr" w:hint="cs"/>
          <w:color w:val="000000" w:themeColor="text1"/>
          <w:sz w:val="28"/>
          <w:szCs w:val="28"/>
          <w:rtl/>
        </w:rPr>
        <w:t xml:space="preserve"> نماز بر عامل واجب نبود بلکه برپدرش واجب بود که با مرگ پدر به فرزند منتقل شد. اگر این مثال ایشان تنظیر باشد ربطی به بحث ما ندارد و اگر مرادش تطبیق بحث ما بر این مورد است که خروج از فرض است زیرا محل بحث</w:t>
      </w:r>
      <w:r w:rsidR="00E22AE4">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w:t>
      </w:r>
      <w:r w:rsidR="00E22AE4">
        <w:rPr>
          <w:rFonts w:ascii="Arial" w:eastAsia="Arial" w:hAnsi="Arial" w:cs="B Badr" w:hint="cs"/>
          <w:color w:val="000000" w:themeColor="text1"/>
          <w:sz w:val="28"/>
          <w:szCs w:val="28"/>
          <w:rtl/>
        </w:rPr>
        <w:t>این</w:t>
      </w:r>
      <w:r w:rsidRPr="009B4B0D">
        <w:rPr>
          <w:rFonts w:ascii="Arial" w:eastAsia="Arial" w:hAnsi="Arial" w:cs="B Badr" w:hint="cs"/>
          <w:color w:val="000000" w:themeColor="text1"/>
          <w:sz w:val="28"/>
          <w:szCs w:val="28"/>
          <w:rtl/>
        </w:rPr>
        <w:t xml:space="preserve"> است که </w:t>
      </w:r>
      <w:r w:rsidR="00E22AE4" w:rsidRPr="009B4B0D">
        <w:rPr>
          <w:rFonts w:ascii="Arial" w:eastAsia="Arial" w:hAnsi="Arial" w:cs="B Badr" w:hint="cs"/>
          <w:color w:val="000000" w:themeColor="text1"/>
          <w:sz w:val="28"/>
          <w:szCs w:val="28"/>
          <w:rtl/>
        </w:rPr>
        <w:t xml:space="preserve">اخذ اجرت بر </w:t>
      </w:r>
      <w:r w:rsidRPr="009B4B0D">
        <w:rPr>
          <w:rFonts w:ascii="Arial" w:eastAsia="Arial" w:hAnsi="Arial" w:cs="B Badr" w:hint="cs"/>
          <w:color w:val="000000" w:themeColor="text1"/>
          <w:sz w:val="28"/>
          <w:szCs w:val="28"/>
          <w:rtl/>
        </w:rPr>
        <w:t xml:space="preserve">فعلی که بر خود مکلف واجب </w:t>
      </w:r>
      <w:r w:rsidR="00E22AE4">
        <w:rPr>
          <w:rFonts w:ascii="Arial" w:eastAsia="Arial" w:hAnsi="Arial" w:cs="B Badr" w:hint="cs"/>
          <w:color w:val="000000" w:themeColor="text1"/>
          <w:sz w:val="28"/>
          <w:szCs w:val="28"/>
          <w:rtl/>
        </w:rPr>
        <w:t>است</w:t>
      </w:r>
      <w:r w:rsidRPr="009B4B0D">
        <w:rPr>
          <w:rFonts w:ascii="Arial" w:eastAsia="Arial" w:hAnsi="Arial" w:cs="B Badr" w:hint="cs"/>
          <w:color w:val="000000" w:themeColor="text1"/>
          <w:sz w:val="28"/>
          <w:szCs w:val="28"/>
          <w:rtl/>
        </w:rPr>
        <w:t xml:space="preserve"> جایز نیست. </w:t>
      </w:r>
      <w:r w:rsidR="00E22AE4">
        <w:rPr>
          <w:rFonts w:ascii="Arial" w:eastAsia="Arial" w:hAnsi="Arial" w:cs="B Badr" w:hint="cs"/>
          <w:color w:val="000000" w:themeColor="text1"/>
          <w:sz w:val="28"/>
          <w:szCs w:val="28"/>
          <w:rtl/>
        </w:rPr>
        <w:t xml:space="preserve">به هر حال، </w:t>
      </w:r>
      <w:r w:rsidRPr="009B4B0D">
        <w:rPr>
          <w:rFonts w:ascii="Arial" w:eastAsia="Arial" w:hAnsi="Arial" w:cs="B Badr" w:hint="cs"/>
          <w:color w:val="000000" w:themeColor="text1"/>
          <w:sz w:val="28"/>
          <w:szCs w:val="28"/>
          <w:rtl/>
        </w:rPr>
        <w:t>ظاهر این استدلال این است که اخذ اجرت جایز نیست نه اینکه نمی توان عمل را تملک کرد. ولی نتیجه ای که</w:t>
      </w:r>
      <w:r w:rsidR="00E22AE4">
        <w:rPr>
          <w:rFonts w:ascii="Arial" w:eastAsia="Arial" w:hAnsi="Arial" w:cs="B Badr" w:hint="cs"/>
          <w:color w:val="000000" w:themeColor="text1"/>
          <w:sz w:val="28"/>
          <w:szCs w:val="28"/>
          <w:rtl/>
        </w:rPr>
        <w:t xml:space="preserve"> ایشان</w:t>
      </w:r>
      <w:r w:rsidRPr="009B4B0D">
        <w:rPr>
          <w:rFonts w:ascii="Arial" w:eastAsia="Arial" w:hAnsi="Arial" w:cs="B Badr" w:hint="cs"/>
          <w:color w:val="000000" w:themeColor="text1"/>
          <w:sz w:val="28"/>
          <w:szCs w:val="28"/>
          <w:rtl/>
        </w:rPr>
        <w:t xml:space="preserve"> گرفته این است که عقد اجاره بر واجبات جایز نیست. یعنی تملک عمل به إزاء أخذ اجرت جای</w:t>
      </w:r>
      <w:r w:rsidR="00E74857">
        <w:rPr>
          <w:rFonts w:ascii="Arial" w:eastAsia="Arial" w:hAnsi="Arial" w:cs="B Badr" w:hint="cs"/>
          <w:color w:val="000000" w:themeColor="text1"/>
          <w:sz w:val="28"/>
          <w:szCs w:val="28"/>
          <w:rtl/>
        </w:rPr>
        <w:t>ز نیست اما اخذ اجرت مانعی ندارد؛</w:t>
      </w:r>
      <w:r w:rsidR="00F015C7">
        <w:rPr>
          <w:rFonts w:ascii="Arial" w:eastAsia="Arial" w:hAnsi="Arial" w:cs="B Badr" w:hint="cs"/>
          <w:color w:val="000000" w:themeColor="text1"/>
          <w:sz w:val="28"/>
          <w:szCs w:val="28"/>
          <w:rtl/>
        </w:rPr>
        <w:t xml:space="preserve"> </w:t>
      </w:r>
      <w:r w:rsidR="00E74857">
        <w:rPr>
          <w:rFonts w:ascii="Arial" w:eastAsia="Arial" w:hAnsi="Arial" w:cs="B Badr" w:hint="cs"/>
          <w:color w:val="000000" w:themeColor="text1"/>
          <w:sz w:val="28"/>
          <w:szCs w:val="28"/>
          <w:rtl/>
        </w:rPr>
        <w:t>زیرا</w:t>
      </w:r>
      <w:r w:rsidRPr="009B4B0D">
        <w:rPr>
          <w:rFonts w:ascii="Arial" w:eastAsia="Arial" w:hAnsi="Arial" w:cs="B Badr" w:hint="cs"/>
          <w:color w:val="000000" w:themeColor="text1"/>
          <w:sz w:val="28"/>
          <w:szCs w:val="28"/>
          <w:rtl/>
        </w:rPr>
        <w:t xml:space="preserve"> ایشان می فرماید اگر به جای قرار داد اجاره، جعاله باشد </w:t>
      </w:r>
      <w:r w:rsidR="00E74857">
        <w:rPr>
          <w:rFonts w:ascii="Arial" w:eastAsia="Arial" w:hAnsi="Arial" w:cs="B Badr" w:hint="cs"/>
          <w:color w:val="000000" w:themeColor="text1"/>
          <w:sz w:val="28"/>
          <w:szCs w:val="28"/>
          <w:rtl/>
        </w:rPr>
        <w:t>بنا</w:t>
      </w:r>
      <w:r w:rsidRPr="009B4B0D">
        <w:rPr>
          <w:rFonts w:ascii="Arial" w:eastAsia="Arial" w:hAnsi="Arial" w:cs="B Badr" w:hint="cs"/>
          <w:color w:val="000000" w:themeColor="text1"/>
          <w:sz w:val="28"/>
          <w:szCs w:val="28"/>
          <w:rtl/>
        </w:rPr>
        <w:t>بر مبنایی که می گوید جعاله تملک عملی را به دنبال ندارد</w:t>
      </w:r>
      <w:r w:rsidR="00E74857">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مانعی از اخذ اجرت نیست. دولت نمی تواند با قاضی قرار داد اجاره </w:t>
      </w:r>
      <w:r w:rsidRPr="009B4B0D">
        <w:rPr>
          <w:rFonts w:ascii="Arial" w:eastAsia="Arial" w:hAnsi="Arial" w:cs="B Badr" w:hint="cs"/>
          <w:color w:val="000000" w:themeColor="text1"/>
          <w:sz w:val="28"/>
          <w:szCs w:val="28"/>
          <w:rtl/>
        </w:rPr>
        <w:lastRenderedPageBreak/>
        <w:t>بنویسد چون در اجاره تملیک عمل هست و تملیک عمل به إزاء اجرت جایز نیست. عمل هم در واجبات ملک خداست و نمی تواند مملوک شخص دیگری باشد. تملیک عمل به اجرت جایز نیست. مراد ایشان از اینکه عمل مجانی انجام بگیرد این است که عمل به ملک شخص دیگری در نیاید. پس کلام ایشان با کلام قوم متفاوت می شود. کسانی که می گویند اخذ اجرت جایز نیست فرقی بین جعاله و اجاره نمی گذارند ولی ایشان تملیک عمل ر</w:t>
      </w:r>
      <w:r w:rsidR="0073123C">
        <w:rPr>
          <w:rFonts w:ascii="Arial" w:eastAsia="Arial" w:hAnsi="Arial" w:cs="B Badr" w:hint="cs"/>
          <w:color w:val="000000" w:themeColor="text1"/>
          <w:sz w:val="28"/>
          <w:szCs w:val="28"/>
          <w:rtl/>
        </w:rPr>
        <w:t>ا جایز نمی داند نه اخذ اجرت را.</w:t>
      </w:r>
    </w:p>
    <w:p w:rsidR="00E90C6D" w:rsidRPr="009B4B0D" w:rsidRDefault="00E90C6D" w:rsidP="001C4762">
      <w:pPr>
        <w:pStyle w:val="NormalWeb"/>
        <w:bidi/>
        <w:jc w:val="both"/>
        <w:rPr>
          <w:rFonts w:ascii="Arial" w:eastAsia="Arial" w:hAnsi="Arial" w:cs="B Badr"/>
          <w:color w:val="000000" w:themeColor="text1"/>
          <w:sz w:val="28"/>
          <w:szCs w:val="28"/>
          <w:rtl/>
        </w:rPr>
      </w:pPr>
      <w:r w:rsidRPr="009B4B0D">
        <w:rPr>
          <w:rFonts w:ascii="Arial" w:eastAsia="Arial" w:hAnsi="Arial" w:cs="B Badr" w:hint="cs"/>
          <w:color w:val="000000" w:themeColor="text1"/>
          <w:sz w:val="28"/>
          <w:szCs w:val="28"/>
          <w:rtl/>
        </w:rPr>
        <w:t>توضیح کلام ایشان این است که در قرا</w:t>
      </w:r>
      <w:r w:rsidR="001C4762">
        <w:rPr>
          <w:rFonts w:ascii="Arial" w:eastAsia="Arial" w:hAnsi="Arial" w:cs="B Badr" w:hint="cs"/>
          <w:color w:val="000000" w:themeColor="text1"/>
          <w:sz w:val="28"/>
          <w:szCs w:val="28"/>
          <w:rtl/>
        </w:rPr>
        <w:t>ر</w:t>
      </w:r>
      <w:r w:rsidRPr="009B4B0D">
        <w:rPr>
          <w:rFonts w:ascii="Arial" w:eastAsia="Arial" w:hAnsi="Arial" w:cs="B Badr" w:hint="cs"/>
          <w:color w:val="000000" w:themeColor="text1"/>
          <w:sz w:val="28"/>
          <w:szCs w:val="28"/>
          <w:rtl/>
        </w:rPr>
        <w:t xml:space="preserve">داد اجاره شخصی که منفعتی را اجاره کرده است شیئا فشیئا مالک آن منفعت </w:t>
      </w:r>
      <w:r w:rsidR="0073123C">
        <w:rPr>
          <w:rFonts w:ascii="Arial" w:eastAsia="Arial" w:hAnsi="Arial" w:cs="B Badr" w:hint="cs"/>
          <w:color w:val="000000" w:themeColor="text1"/>
          <w:sz w:val="28"/>
          <w:szCs w:val="28"/>
          <w:rtl/>
        </w:rPr>
        <w:t>ن</w:t>
      </w:r>
      <w:r w:rsidRPr="009B4B0D">
        <w:rPr>
          <w:rFonts w:ascii="Arial" w:eastAsia="Arial" w:hAnsi="Arial" w:cs="B Badr" w:hint="cs"/>
          <w:color w:val="000000" w:themeColor="text1"/>
          <w:sz w:val="28"/>
          <w:szCs w:val="28"/>
          <w:rtl/>
        </w:rPr>
        <w:t xml:space="preserve">می شود </w:t>
      </w:r>
      <w:r w:rsidR="001C4762">
        <w:rPr>
          <w:rFonts w:ascii="Arial" w:eastAsia="Arial" w:hAnsi="Arial" w:cs="B Badr" w:hint="cs"/>
          <w:color w:val="000000" w:themeColor="text1"/>
          <w:sz w:val="28"/>
          <w:szCs w:val="28"/>
          <w:rtl/>
        </w:rPr>
        <w:t>بلکه</w:t>
      </w:r>
      <w:r w:rsidRPr="009B4B0D">
        <w:rPr>
          <w:rFonts w:ascii="Arial" w:eastAsia="Arial" w:hAnsi="Arial" w:cs="B Badr" w:hint="cs"/>
          <w:color w:val="000000" w:themeColor="text1"/>
          <w:sz w:val="28"/>
          <w:szCs w:val="28"/>
          <w:rtl/>
        </w:rPr>
        <w:t xml:space="preserve"> از همان ابتدای امر</w:t>
      </w:r>
      <w:r w:rsidR="0073123C">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شخص مالک کل منفعت می شود ولی شیئا فشیئا این منفعت حاصل می شود. مرحوم </w:t>
      </w:r>
      <w:r w:rsidR="001C4762">
        <w:rPr>
          <w:rFonts w:ascii="Arial" w:eastAsia="Arial" w:hAnsi="Arial" w:cs="B Badr" w:hint="cs"/>
          <w:color w:val="000000" w:themeColor="text1"/>
          <w:sz w:val="28"/>
          <w:szCs w:val="28"/>
          <w:rtl/>
        </w:rPr>
        <w:t>کنی فرموده است نمی دانم که قرار</w:t>
      </w:r>
      <w:r w:rsidRPr="009B4B0D">
        <w:rPr>
          <w:rFonts w:ascii="Arial" w:eastAsia="Arial" w:hAnsi="Arial" w:cs="B Badr" w:hint="cs"/>
          <w:color w:val="000000" w:themeColor="text1"/>
          <w:sz w:val="28"/>
          <w:szCs w:val="28"/>
          <w:rtl/>
        </w:rPr>
        <w:t xml:space="preserve">داد جعاله مانند اجاره است به این معنا که منفعتی که  شیئا فشیئا به دست می آید ملک مستاجر می شود که در این صورت اخذ اجرت بر آن </w:t>
      </w:r>
      <w:r w:rsidR="001C4762">
        <w:rPr>
          <w:rFonts w:ascii="Arial" w:eastAsia="Arial" w:hAnsi="Arial" w:cs="B Badr" w:hint="cs"/>
          <w:color w:val="000000" w:themeColor="text1"/>
          <w:sz w:val="28"/>
          <w:szCs w:val="28"/>
          <w:rtl/>
        </w:rPr>
        <w:t>جایز</w:t>
      </w:r>
      <w:r w:rsidRPr="009B4B0D">
        <w:rPr>
          <w:rFonts w:ascii="Arial" w:eastAsia="Arial" w:hAnsi="Arial" w:cs="B Badr" w:hint="cs"/>
          <w:color w:val="000000" w:themeColor="text1"/>
          <w:sz w:val="28"/>
          <w:szCs w:val="28"/>
          <w:rtl/>
        </w:rPr>
        <w:t xml:space="preserve"> نیست چون لازمه اش این است که شیئا فشیئا مالک عمل شود</w:t>
      </w:r>
      <w:r w:rsidR="001C4762">
        <w:rPr>
          <w:rFonts w:ascii="Arial" w:eastAsia="Arial" w:hAnsi="Arial" w:cs="B Badr" w:hint="cs"/>
          <w:color w:val="000000" w:themeColor="text1"/>
          <w:sz w:val="28"/>
          <w:szCs w:val="28"/>
          <w:rtl/>
        </w:rPr>
        <w:t xml:space="preserve"> و این با ملکیت خدا منافات دارد؛</w:t>
      </w:r>
      <w:r w:rsidRPr="009B4B0D">
        <w:rPr>
          <w:rFonts w:ascii="Arial" w:eastAsia="Arial" w:hAnsi="Arial" w:cs="B Badr" w:hint="cs"/>
          <w:color w:val="000000" w:themeColor="text1"/>
          <w:sz w:val="28"/>
          <w:szCs w:val="28"/>
          <w:rtl/>
        </w:rPr>
        <w:t xml:space="preserve"> و یا اینکه جعاله با اجاره متفاوت است و نه تنها در جعاله حدوث جعاله ملکیت نمی آورد بلکه مستتبع ملکیت هم نیست البته اجرت را شیئا فشیئا مالک می شود. اگر در جعاله عملی که از عامل شکل می گیرد</w:t>
      </w:r>
      <w:r w:rsidR="001C4762">
        <w:rPr>
          <w:rFonts w:ascii="Arial" w:eastAsia="Arial" w:hAnsi="Arial" w:cs="B Badr" w:hint="cs"/>
          <w:color w:val="000000" w:themeColor="text1"/>
          <w:sz w:val="28"/>
          <w:szCs w:val="28"/>
          <w:rtl/>
        </w:rPr>
        <w:t xml:space="preserve"> </w:t>
      </w:r>
      <w:r w:rsidRPr="009B4B0D">
        <w:rPr>
          <w:rFonts w:ascii="Arial" w:eastAsia="Arial" w:hAnsi="Arial" w:cs="B Badr" w:hint="cs"/>
          <w:color w:val="000000" w:themeColor="text1"/>
          <w:sz w:val="28"/>
          <w:szCs w:val="28"/>
          <w:rtl/>
        </w:rPr>
        <w:t xml:space="preserve">به هر مقداری که شکل می گیرد ملک جاعل </w:t>
      </w:r>
      <w:r w:rsidR="001C4762">
        <w:rPr>
          <w:rFonts w:ascii="Arial" w:eastAsia="Arial" w:hAnsi="Arial" w:cs="B Badr" w:hint="cs"/>
          <w:color w:val="000000" w:themeColor="text1"/>
          <w:sz w:val="28"/>
          <w:szCs w:val="28"/>
          <w:rtl/>
        </w:rPr>
        <w:t>شود</w:t>
      </w:r>
      <w:r w:rsidRPr="009B4B0D">
        <w:rPr>
          <w:rFonts w:ascii="Arial" w:eastAsia="Arial" w:hAnsi="Arial" w:cs="B Badr" w:hint="cs"/>
          <w:color w:val="000000" w:themeColor="text1"/>
          <w:sz w:val="28"/>
          <w:szCs w:val="28"/>
          <w:rtl/>
        </w:rPr>
        <w:t>، اخذ اجرت بر</w:t>
      </w:r>
      <w:r w:rsidR="001C4762">
        <w:rPr>
          <w:rFonts w:ascii="Arial" w:eastAsia="Arial" w:hAnsi="Arial" w:cs="B Badr" w:hint="cs"/>
          <w:color w:val="000000" w:themeColor="text1"/>
          <w:sz w:val="28"/>
          <w:szCs w:val="28"/>
          <w:rtl/>
        </w:rPr>
        <w:t xml:space="preserve"> قضا حتی به نحو جعاله جایز نیست،</w:t>
      </w:r>
      <w:r w:rsidRPr="009B4B0D">
        <w:rPr>
          <w:rFonts w:ascii="Arial" w:eastAsia="Arial" w:hAnsi="Arial" w:cs="B Badr" w:hint="cs"/>
          <w:color w:val="000000" w:themeColor="text1"/>
          <w:sz w:val="28"/>
          <w:szCs w:val="28"/>
          <w:rtl/>
        </w:rPr>
        <w:t xml:space="preserve"> چون تملیک واجب</w:t>
      </w:r>
      <w:r w:rsidR="001C4762">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جایز نیست. ولی اگر گفتید جعاله مستتبع ملکیت حتی</w:t>
      </w:r>
      <w:r w:rsidR="001C4762">
        <w:rPr>
          <w:rFonts w:ascii="Arial" w:eastAsia="Arial" w:hAnsi="Arial" w:cs="B Badr" w:hint="cs"/>
          <w:color w:val="000000" w:themeColor="text1"/>
          <w:sz w:val="28"/>
          <w:szCs w:val="28"/>
          <w:rtl/>
        </w:rPr>
        <w:t xml:space="preserve"> در ظرف صدورش به نحو تدریج نیست،</w:t>
      </w:r>
      <w:r w:rsidRPr="009B4B0D">
        <w:rPr>
          <w:rFonts w:ascii="Arial" w:eastAsia="Arial" w:hAnsi="Arial" w:cs="B Badr" w:hint="cs"/>
          <w:color w:val="000000" w:themeColor="text1"/>
          <w:sz w:val="28"/>
          <w:szCs w:val="28"/>
          <w:rtl/>
        </w:rPr>
        <w:t xml:space="preserve"> </w:t>
      </w:r>
      <w:r w:rsidR="001C4762">
        <w:rPr>
          <w:rFonts w:ascii="Arial" w:eastAsia="Arial" w:hAnsi="Arial" w:cs="B Badr" w:hint="cs"/>
          <w:color w:val="000000" w:themeColor="text1"/>
          <w:sz w:val="28"/>
          <w:szCs w:val="28"/>
          <w:rtl/>
        </w:rPr>
        <w:t>اخذ اجرت جایز است</w:t>
      </w:r>
      <w:r w:rsidRPr="009B4B0D">
        <w:rPr>
          <w:rFonts w:ascii="Arial" w:eastAsia="Arial" w:hAnsi="Arial" w:cs="B Badr" w:hint="cs"/>
          <w:color w:val="000000" w:themeColor="text1"/>
          <w:sz w:val="28"/>
          <w:szCs w:val="28"/>
          <w:rtl/>
        </w:rPr>
        <w:t xml:space="preserve">. ایشان می </w:t>
      </w:r>
      <w:r w:rsidR="001C4762">
        <w:rPr>
          <w:rFonts w:ascii="Arial" w:eastAsia="Arial" w:hAnsi="Arial" w:cs="B Badr" w:hint="cs"/>
          <w:color w:val="000000" w:themeColor="text1"/>
          <w:sz w:val="28"/>
          <w:szCs w:val="28"/>
          <w:rtl/>
        </w:rPr>
        <w:t>فرماید واضح است که در حال حدوث ج</w:t>
      </w:r>
      <w:r w:rsidRPr="009B4B0D">
        <w:rPr>
          <w:rFonts w:ascii="Arial" w:eastAsia="Arial" w:hAnsi="Arial" w:cs="B Badr" w:hint="cs"/>
          <w:color w:val="000000" w:themeColor="text1"/>
          <w:sz w:val="28"/>
          <w:szCs w:val="28"/>
          <w:rtl/>
        </w:rPr>
        <w:t xml:space="preserve">عاله، جاعل مالک چیزی نمی شود ولی آیا در حال انجام عمل </w:t>
      </w:r>
      <w:r w:rsidR="001C4762">
        <w:rPr>
          <w:rFonts w:ascii="Arial" w:eastAsia="Arial" w:hAnsi="Arial" w:cs="B Badr" w:hint="cs"/>
          <w:color w:val="000000" w:themeColor="text1"/>
          <w:sz w:val="28"/>
          <w:szCs w:val="28"/>
          <w:rtl/>
        </w:rPr>
        <w:t>هم ملکیت صورت نمی گیرد؟ اگر بگوی</w:t>
      </w:r>
      <w:r w:rsidRPr="009B4B0D">
        <w:rPr>
          <w:rFonts w:ascii="Arial" w:eastAsia="Arial" w:hAnsi="Arial" w:cs="B Badr" w:hint="cs"/>
          <w:color w:val="000000" w:themeColor="text1"/>
          <w:sz w:val="28"/>
          <w:szCs w:val="28"/>
          <w:rtl/>
        </w:rPr>
        <w:t>یم ملکیت تدریجی می آید ثمره اش این است که آن اعمال واقع در خارج مثل مورد اجاره ملک است با این تفاوت که ملکیت اجاره به مجرد عقد اجا</w:t>
      </w:r>
      <w:r w:rsidR="001C4762">
        <w:rPr>
          <w:rFonts w:ascii="Arial" w:eastAsia="Arial" w:hAnsi="Arial" w:cs="B Badr" w:hint="cs"/>
          <w:color w:val="000000" w:themeColor="text1"/>
          <w:sz w:val="28"/>
          <w:szCs w:val="28"/>
          <w:rtl/>
        </w:rPr>
        <w:t>ره است ولی در جعاله ملکیت تدریجی</w:t>
      </w:r>
      <w:r w:rsidRPr="009B4B0D">
        <w:rPr>
          <w:rFonts w:ascii="Arial" w:eastAsia="Arial" w:hAnsi="Arial" w:cs="B Badr" w:hint="cs"/>
          <w:color w:val="000000" w:themeColor="text1"/>
          <w:sz w:val="28"/>
          <w:szCs w:val="28"/>
          <w:rtl/>
        </w:rPr>
        <w:t xml:space="preserve"> و در حین انجام عمل در خارج حادث می شود. در مل</w:t>
      </w:r>
      <w:r w:rsidR="001C4762">
        <w:rPr>
          <w:rFonts w:ascii="Arial" w:eastAsia="Arial" w:hAnsi="Arial" w:cs="B Badr" w:hint="cs"/>
          <w:color w:val="000000" w:themeColor="text1"/>
          <w:sz w:val="28"/>
          <w:szCs w:val="28"/>
          <w:rtl/>
        </w:rPr>
        <w:t>کیت فرقی بین اجاره و جعاله نیست و تنها</w:t>
      </w:r>
      <w:r w:rsidRPr="009B4B0D">
        <w:rPr>
          <w:rFonts w:ascii="Arial" w:eastAsia="Arial" w:hAnsi="Arial" w:cs="B Badr" w:hint="cs"/>
          <w:color w:val="000000" w:themeColor="text1"/>
          <w:sz w:val="28"/>
          <w:szCs w:val="28"/>
          <w:rtl/>
        </w:rPr>
        <w:t xml:space="preserve"> فرق </w:t>
      </w:r>
      <w:r w:rsidR="001C4762">
        <w:rPr>
          <w:rFonts w:ascii="Arial" w:eastAsia="Arial" w:hAnsi="Arial" w:cs="B Badr" w:hint="cs"/>
          <w:color w:val="000000" w:themeColor="text1"/>
          <w:sz w:val="28"/>
          <w:szCs w:val="28"/>
          <w:rtl/>
        </w:rPr>
        <w:t xml:space="preserve">آن </w:t>
      </w:r>
      <w:r w:rsidRPr="009B4B0D">
        <w:rPr>
          <w:rFonts w:ascii="Arial" w:eastAsia="Arial" w:hAnsi="Arial" w:cs="B Badr" w:hint="cs"/>
          <w:color w:val="000000" w:themeColor="text1"/>
          <w:sz w:val="28"/>
          <w:szCs w:val="28"/>
          <w:rtl/>
        </w:rPr>
        <w:t>در زمان ملکیت است. زمان ملکیت در اجاره به مجرد عقد است و در جعاله تدریجی و به وقوع عمل در خا</w:t>
      </w:r>
      <w:r w:rsidR="001C4762">
        <w:rPr>
          <w:rFonts w:ascii="Arial" w:eastAsia="Arial" w:hAnsi="Arial" w:cs="B Badr" w:hint="cs"/>
          <w:color w:val="000000" w:themeColor="text1"/>
          <w:sz w:val="28"/>
          <w:szCs w:val="28"/>
          <w:rtl/>
        </w:rPr>
        <w:t>رج است. پس اگر مانند اجاره شد</w:t>
      </w:r>
      <w:r w:rsidRPr="009B4B0D">
        <w:rPr>
          <w:rFonts w:ascii="Arial" w:eastAsia="Arial" w:hAnsi="Arial" w:cs="B Badr" w:hint="cs"/>
          <w:color w:val="000000" w:themeColor="text1"/>
          <w:sz w:val="28"/>
          <w:szCs w:val="28"/>
          <w:rtl/>
        </w:rPr>
        <w:t xml:space="preserve"> اخذ اجرت بر آن جایز نیست ولی اگر مانند اجاره نشد اخذ اجرت جایز است.</w:t>
      </w:r>
    </w:p>
    <w:p w:rsidR="00E90C6D" w:rsidRPr="009B4B0D" w:rsidRDefault="00E90C6D" w:rsidP="009A3C01">
      <w:pPr>
        <w:pStyle w:val="Heading2"/>
        <w:rPr>
          <w:rFonts w:eastAsia="Arial"/>
          <w:rtl/>
        </w:rPr>
      </w:pPr>
      <w:bookmarkStart w:id="5" w:name="_Toc20914273"/>
      <w:r w:rsidRPr="009B4B0D">
        <w:rPr>
          <w:rFonts w:eastAsia="Arial" w:hint="cs"/>
          <w:rtl/>
        </w:rPr>
        <w:t>اشکال به مرحوم ملا علی کنی</w:t>
      </w:r>
      <w:bookmarkEnd w:id="5"/>
    </w:p>
    <w:p w:rsidR="00E90C6D" w:rsidRPr="009B4B0D" w:rsidRDefault="00E90C6D" w:rsidP="007566F2">
      <w:pPr>
        <w:pStyle w:val="NormalWeb"/>
        <w:bidi/>
        <w:jc w:val="both"/>
        <w:rPr>
          <w:rFonts w:ascii="Arial" w:eastAsia="Arial" w:hAnsi="Arial" w:cs="B Badr"/>
          <w:color w:val="000000" w:themeColor="text1"/>
          <w:sz w:val="28"/>
          <w:szCs w:val="28"/>
          <w:rtl/>
        </w:rPr>
      </w:pPr>
      <w:r w:rsidRPr="00E90C6D">
        <w:rPr>
          <w:rFonts w:ascii="Arial" w:eastAsia="Arial" w:hAnsi="Arial" w:cs="B Badr" w:hint="cs"/>
          <w:color w:val="000000" w:themeColor="text1"/>
          <w:sz w:val="28"/>
          <w:szCs w:val="28"/>
          <w:highlight w:val="yellow"/>
          <w:rtl/>
        </w:rPr>
        <w:t xml:space="preserve">این نتیجه ای </w:t>
      </w:r>
      <w:r w:rsidR="009A3C01">
        <w:rPr>
          <w:rFonts w:ascii="Arial" w:eastAsia="Arial" w:hAnsi="Arial" w:cs="B Badr" w:hint="cs"/>
          <w:color w:val="000000" w:themeColor="text1"/>
          <w:sz w:val="28"/>
          <w:szCs w:val="28"/>
          <w:rtl/>
        </w:rPr>
        <w:t>که ایشان می گیرد با آن استدلال ناساز</w:t>
      </w:r>
      <w:r w:rsidRPr="009B4B0D">
        <w:rPr>
          <w:rFonts w:ascii="Arial" w:eastAsia="Arial" w:hAnsi="Arial" w:cs="B Badr" w:hint="cs"/>
          <w:color w:val="000000" w:themeColor="text1"/>
          <w:sz w:val="28"/>
          <w:szCs w:val="28"/>
          <w:rtl/>
        </w:rPr>
        <w:t>گار است. به کلام ایشان دو اشکال وارد است یکی اینکه استدلال شما این بود که ظاهر اطلاقات اوامر این است ک</w:t>
      </w:r>
      <w:r w:rsidR="007566F2">
        <w:rPr>
          <w:rFonts w:ascii="Arial" w:eastAsia="Arial" w:hAnsi="Arial" w:cs="B Badr" w:hint="cs"/>
          <w:color w:val="000000" w:themeColor="text1"/>
          <w:sz w:val="28"/>
          <w:szCs w:val="28"/>
          <w:rtl/>
        </w:rPr>
        <w:t>ه</w:t>
      </w:r>
      <w:r w:rsidRPr="009B4B0D">
        <w:rPr>
          <w:rFonts w:ascii="Arial" w:eastAsia="Arial" w:hAnsi="Arial" w:cs="B Badr" w:hint="cs"/>
          <w:color w:val="000000" w:themeColor="text1"/>
          <w:sz w:val="28"/>
          <w:szCs w:val="28"/>
          <w:rtl/>
        </w:rPr>
        <w:t xml:space="preserve"> عمل </w:t>
      </w:r>
      <w:r w:rsidR="007566F2">
        <w:rPr>
          <w:rFonts w:ascii="Arial" w:eastAsia="Arial" w:hAnsi="Arial" w:cs="B Badr" w:hint="cs"/>
          <w:color w:val="000000" w:themeColor="text1"/>
          <w:sz w:val="28"/>
          <w:szCs w:val="28"/>
          <w:rtl/>
        </w:rPr>
        <w:t>مجانی انجام شود نه به إزاء اجرت،</w:t>
      </w:r>
      <w:r w:rsidRPr="009B4B0D">
        <w:rPr>
          <w:rFonts w:ascii="Arial" w:eastAsia="Arial" w:hAnsi="Arial" w:cs="B Badr" w:hint="cs"/>
          <w:color w:val="000000" w:themeColor="text1"/>
          <w:sz w:val="28"/>
          <w:szCs w:val="28"/>
          <w:rtl/>
        </w:rPr>
        <w:t xml:space="preserve"> در حالی که نتیجه ای که گرفتید این بود که تملیک و تملک عمل در مقابل اجرت جایز نیست و این غیر از مدعای شماست. آن ادعای اول اگر تمام باشد معنایش این است که </w:t>
      </w:r>
      <w:r w:rsidR="007566F2" w:rsidRPr="009B4B0D">
        <w:rPr>
          <w:rFonts w:ascii="Arial" w:eastAsia="Arial" w:hAnsi="Arial" w:cs="B Badr" w:hint="cs"/>
          <w:color w:val="000000" w:themeColor="text1"/>
          <w:sz w:val="28"/>
          <w:szCs w:val="28"/>
          <w:rtl/>
        </w:rPr>
        <w:t xml:space="preserve">اگر </w:t>
      </w:r>
      <w:r w:rsidRPr="009B4B0D">
        <w:rPr>
          <w:rFonts w:ascii="Arial" w:eastAsia="Arial" w:hAnsi="Arial" w:cs="B Badr" w:hint="cs"/>
          <w:color w:val="000000" w:themeColor="text1"/>
          <w:sz w:val="28"/>
          <w:szCs w:val="28"/>
          <w:rtl/>
        </w:rPr>
        <w:t>جعاله موجب</w:t>
      </w:r>
      <w:r w:rsidR="007566F2">
        <w:rPr>
          <w:rFonts w:ascii="Arial" w:eastAsia="Arial" w:hAnsi="Arial" w:cs="B Badr" w:hint="cs"/>
          <w:color w:val="000000" w:themeColor="text1"/>
          <w:sz w:val="28"/>
          <w:szCs w:val="28"/>
          <w:rtl/>
        </w:rPr>
        <w:t xml:space="preserve"> تملک عمل هم نشود اخذ اجرت</w:t>
      </w:r>
      <w:r w:rsidRPr="009B4B0D">
        <w:rPr>
          <w:rFonts w:ascii="Arial" w:eastAsia="Arial" w:hAnsi="Arial" w:cs="B Badr" w:hint="cs"/>
          <w:color w:val="000000" w:themeColor="text1"/>
          <w:sz w:val="28"/>
          <w:szCs w:val="28"/>
          <w:rtl/>
        </w:rPr>
        <w:t xml:space="preserve"> جایز نیست، اما این نتیجه ای که </w:t>
      </w:r>
      <w:r w:rsidR="007566F2">
        <w:rPr>
          <w:rFonts w:ascii="Arial" w:eastAsia="Arial" w:hAnsi="Arial" w:cs="B Badr" w:hint="cs"/>
          <w:color w:val="000000" w:themeColor="text1"/>
          <w:sz w:val="28"/>
          <w:szCs w:val="28"/>
          <w:rtl/>
        </w:rPr>
        <w:t xml:space="preserve">در بیان شما </w:t>
      </w:r>
      <w:r w:rsidRPr="009B4B0D">
        <w:rPr>
          <w:rFonts w:ascii="Arial" w:eastAsia="Arial" w:hAnsi="Arial" w:cs="B Badr" w:hint="cs"/>
          <w:color w:val="000000" w:themeColor="text1"/>
          <w:sz w:val="28"/>
          <w:szCs w:val="28"/>
          <w:rtl/>
        </w:rPr>
        <w:t xml:space="preserve">بدست آمده است </w:t>
      </w:r>
      <w:r w:rsidR="007566F2">
        <w:rPr>
          <w:rFonts w:ascii="Arial" w:eastAsia="Arial" w:hAnsi="Arial" w:cs="B Badr" w:hint="cs"/>
          <w:color w:val="000000" w:themeColor="text1"/>
          <w:sz w:val="28"/>
          <w:szCs w:val="28"/>
          <w:rtl/>
        </w:rPr>
        <w:t xml:space="preserve">همان </w:t>
      </w:r>
      <w:r w:rsidRPr="009B4B0D">
        <w:rPr>
          <w:rFonts w:ascii="Arial" w:eastAsia="Arial" w:hAnsi="Arial" w:cs="B Badr" w:hint="cs"/>
          <w:color w:val="000000" w:themeColor="text1"/>
          <w:sz w:val="28"/>
          <w:szCs w:val="28"/>
          <w:rtl/>
        </w:rPr>
        <w:t xml:space="preserve">تفصیلی بود که بیان شد. </w:t>
      </w:r>
    </w:p>
    <w:p w:rsidR="00E90C6D" w:rsidRPr="009B4B0D" w:rsidRDefault="00E90C6D" w:rsidP="007566F2">
      <w:pPr>
        <w:pStyle w:val="NormalWeb"/>
        <w:bidi/>
        <w:jc w:val="both"/>
        <w:rPr>
          <w:rFonts w:ascii="Arial" w:eastAsia="Arial" w:hAnsi="Arial" w:cs="B Badr"/>
          <w:color w:val="000000" w:themeColor="text1"/>
          <w:sz w:val="28"/>
          <w:szCs w:val="28"/>
          <w:rtl/>
        </w:rPr>
      </w:pPr>
      <w:r w:rsidRPr="009B4B0D">
        <w:rPr>
          <w:rFonts w:ascii="Arial" w:eastAsia="Arial" w:hAnsi="Arial" w:cs="B Badr" w:hint="cs"/>
          <w:color w:val="000000" w:themeColor="text1"/>
          <w:sz w:val="28"/>
          <w:szCs w:val="28"/>
          <w:rtl/>
        </w:rPr>
        <w:t>اشکال دوم به کلام ایشان</w:t>
      </w:r>
      <w:r w:rsidR="007566F2">
        <w:rPr>
          <w:rFonts w:ascii="Arial" w:eastAsia="Arial" w:hAnsi="Arial" w:cs="B Badr" w:hint="cs"/>
          <w:color w:val="000000" w:themeColor="text1"/>
          <w:sz w:val="28"/>
          <w:szCs w:val="28"/>
          <w:rtl/>
        </w:rPr>
        <w:t xml:space="preserve"> این است که</w:t>
      </w:r>
      <w:r w:rsidRPr="009B4B0D">
        <w:rPr>
          <w:rFonts w:ascii="Arial" w:eastAsia="Arial" w:hAnsi="Arial" w:cs="B Badr" w:hint="cs"/>
          <w:color w:val="000000" w:themeColor="text1"/>
          <w:sz w:val="28"/>
          <w:szCs w:val="28"/>
          <w:rtl/>
        </w:rPr>
        <w:t xml:space="preserve"> اطلاق ادله</w:t>
      </w:r>
      <w:r w:rsidR="007566F2">
        <w:rPr>
          <w:rFonts w:ascii="Arial" w:eastAsia="Arial" w:hAnsi="Arial" w:cs="B Badr" w:hint="cs"/>
          <w:color w:val="000000" w:themeColor="text1"/>
          <w:sz w:val="28"/>
          <w:szCs w:val="28"/>
          <w:rtl/>
        </w:rPr>
        <w:t xml:space="preserve"> وجوب،</w:t>
      </w:r>
      <w:r w:rsidRPr="009B4B0D">
        <w:rPr>
          <w:rFonts w:ascii="Arial" w:eastAsia="Arial" w:hAnsi="Arial" w:cs="B Badr" w:hint="cs"/>
          <w:color w:val="000000" w:themeColor="text1"/>
          <w:sz w:val="28"/>
          <w:szCs w:val="28"/>
          <w:rtl/>
        </w:rPr>
        <w:t xml:space="preserve"> ظهوری در اینکه </w:t>
      </w:r>
      <w:r w:rsidR="007566F2">
        <w:rPr>
          <w:rFonts w:ascii="Arial" w:eastAsia="Arial" w:hAnsi="Arial" w:cs="B Badr" w:hint="cs"/>
          <w:color w:val="000000" w:themeColor="text1"/>
          <w:sz w:val="28"/>
          <w:szCs w:val="28"/>
          <w:rtl/>
        </w:rPr>
        <w:t>فعل باید مجانی انجام شو</w:t>
      </w:r>
      <w:r w:rsidRPr="009B4B0D">
        <w:rPr>
          <w:rFonts w:ascii="Arial" w:eastAsia="Arial" w:hAnsi="Arial" w:cs="B Badr" w:hint="cs"/>
          <w:color w:val="000000" w:themeColor="text1"/>
          <w:sz w:val="28"/>
          <w:szCs w:val="28"/>
          <w:rtl/>
        </w:rPr>
        <w:t>د، ندارند. هدف شارع از اوامر این است که مؤدای آنها در خراج واقع شود اما اینکه باید مجانی باشد یا نه</w:t>
      </w:r>
      <w:r w:rsidR="007566F2">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از این ادله فهمیده نمی شود. حقیقت وجوب، عدم جواز ترک است و لذا اگر شخص اجرت هم نمی داد باید این کار را قاضی انجام می داد. قاضی حق ندارد به خاطر عدم پرداخت اجرت قضاوت را ترک کند ولی از ادله این استفاده نمی شود که امتثال اوامر باید مجانی باشد و نمی شود در مقابل آن اجرت گرفت. ظاهر امر</w:t>
      </w:r>
      <w:r w:rsidR="007566F2">
        <w:rPr>
          <w:rFonts w:ascii="Arial" w:eastAsia="Arial" w:hAnsi="Arial" w:cs="B Badr" w:hint="cs"/>
          <w:color w:val="000000" w:themeColor="text1"/>
          <w:sz w:val="28"/>
          <w:szCs w:val="28"/>
          <w:rtl/>
        </w:rPr>
        <w:t>،</w:t>
      </w:r>
      <w:r w:rsidRPr="009B4B0D">
        <w:rPr>
          <w:rFonts w:ascii="Arial" w:eastAsia="Arial" w:hAnsi="Arial" w:cs="B Badr" w:hint="cs"/>
          <w:color w:val="000000" w:themeColor="text1"/>
          <w:sz w:val="28"/>
          <w:szCs w:val="28"/>
          <w:rtl/>
        </w:rPr>
        <w:t xml:space="preserve"> امتثال آن و تحقق هدف مولاست و لذا مرحوم خوئی برعکس ایشان ادعا کرد و گفت ظاهر اوامر انجام فعل است و اگر شارع غرضش این است که باید مجانی واقع شود نیاز به بیان دارد همانطور که در سه مورد ی</w:t>
      </w:r>
      <w:r w:rsidR="007566F2">
        <w:rPr>
          <w:rFonts w:ascii="Arial" w:eastAsia="Arial" w:hAnsi="Arial" w:cs="B Badr" w:hint="cs"/>
          <w:color w:val="000000" w:themeColor="text1"/>
          <w:sz w:val="28"/>
          <w:szCs w:val="28"/>
          <w:rtl/>
        </w:rPr>
        <w:t>عنی فتوی و تجهیز میت و اذان،</w:t>
      </w:r>
      <w:r w:rsidRPr="009B4B0D">
        <w:rPr>
          <w:rFonts w:ascii="Arial" w:eastAsia="Arial" w:hAnsi="Arial" w:cs="B Badr" w:hint="cs"/>
          <w:color w:val="000000" w:themeColor="text1"/>
          <w:sz w:val="28"/>
          <w:szCs w:val="28"/>
          <w:rtl/>
        </w:rPr>
        <w:t xml:space="preserve"> اعلام کرده است و اذان هم با اینکه واجب نیست ولی شارع گفته آن امر استحبابی باید مجانا امتثال شود.</w:t>
      </w:r>
    </w:p>
    <w:p w:rsidR="00E90C6D" w:rsidRPr="009B4B0D" w:rsidRDefault="00E90C6D" w:rsidP="00E90C6D">
      <w:pPr>
        <w:pStyle w:val="NormalWeb"/>
        <w:bidi/>
        <w:jc w:val="both"/>
        <w:rPr>
          <w:rFonts w:ascii="Arial" w:eastAsia="Arial" w:hAnsi="Arial" w:cs="B Badr"/>
          <w:color w:val="000000" w:themeColor="text1"/>
          <w:sz w:val="28"/>
          <w:szCs w:val="28"/>
          <w:rtl/>
        </w:rPr>
      </w:pPr>
      <w:r w:rsidRPr="009B4B0D">
        <w:rPr>
          <w:rFonts w:ascii="Arial" w:eastAsia="Arial" w:hAnsi="Arial" w:cs="B Badr" w:hint="cs"/>
          <w:color w:val="000000" w:themeColor="text1"/>
          <w:sz w:val="28"/>
          <w:szCs w:val="28"/>
          <w:rtl/>
        </w:rPr>
        <w:t xml:space="preserve">  </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BCA" w:rsidRDefault="00074BCA" w:rsidP="008B750B">
      <w:pPr>
        <w:spacing w:line="240" w:lineRule="auto"/>
      </w:pPr>
      <w:r>
        <w:separator/>
      </w:r>
    </w:p>
  </w:endnote>
  <w:endnote w:type="continuationSeparator" w:id="0">
    <w:p w:rsidR="00074BCA" w:rsidRDefault="00074B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6B1E" w:rsidRPr="00466B1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D2CDD" w:rsidP="001B6799">
          <w:pPr>
            <w:pStyle w:val="Footer"/>
            <w:bidi w:val="0"/>
            <w:rPr>
              <w:color w:val="808080" w:themeColor="background1" w:themeShade="80"/>
              <w:rtl/>
            </w:rPr>
          </w:pPr>
          <w:bookmarkStart w:id="13" w:name="BokAdres"/>
          <w:bookmarkEnd w:id="13"/>
          <w:r>
            <w:rPr>
              <w:color w:val="808080" w:themeColor="background1" w:themeShade="80"/>
            </w:rPr>
            <w:t>F1mq1_13980702-008_mk4_mfeb.ir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BCA" w:rsidRDefault="00074BCA" w:rsidP="008B750B">
      <w:pPr>
        <w:spacing w:line="240" w:lineRule="auto"/>
      </w:pPr>
      <w:r>
        <w:separator/>
      </w:r>
    </w:p>
  </w:footnote>
  <w:footnote w:type="continuationSeparator" w:id="0">
    <w:p w:rsidR="00074BCA" w:rsidRDefault="00074BCA" w:rsidP="008B750B">
      <w:pPr>
        <w:spacing w:line="240" w:lineRule="auto"/>
      </w:pPr>
      <w:r>
        <w:continuationSeparator/>
      </w:r>
    </w:p>
  </w:footnote>
  <w:footnote w:id="1">
    <w:p w:rsidR="00E90C6D" w:rsidRPr="00E90C6D" w:rsidRDefault="00E90C6D" w:rsidP="00E90C6D">
      <w:pPr>
        <w:pStyle w:val="FootnoteText"/>
      </w:pPr>
      <w:r w:rsidRPr="00E90C6D">
        <w:footnoteRef/>
      </w:r>
      <w:r w:rsidRPr="00E90C6D">
        <w:rPr>
          <w:rtl/>
        </w:rPr>
        <w:t xml:space="preserve"> </w:t>
      </w:r>
      <w:hyperlink r:id="rId1" w:history="1">
        <w:r w:rsidRPr="00E90C6D">
          <w:rPr>
            <w:rStyle w:val="Hyperlink"/>
            <w:rFonts w:hint="cs"/>
            <w:rtl/>
          </w:rPr>
          <w:t>القضاء</w:t>
        </w:r>
        <w:r w:rsidRPr="00E90C6D">
          <w:rPr>
            <w:rStyle w:val="Hyperlink"/>
            <w:rtl/>
          </w:rPr>
          <w:t xml:space="preserve"> </w:t>
        </w:r>
        <w:r w:rsidRPr="00E90C6D">
          <w:rPr>
            <w:rStyle w:val="Hyperlink"/>
            <w:rFonts w:hint="cs"/>
            <w:rtl/>
          </w:rPr>
          <w:t>والشهادات</w:t>
        </w:r>
        <w:r w:rsidRPr="00E90C6D">
          <w:rPr>
            <w:rStyle w:val="Hyperlink"/>
            <w:rFonts w:ascii="Cambria" w:hAnsi="Cambria" w:cs="Cambria" w:hint="cs"/>
            <w:rtl/>
          </w:rPr>
          <w:t> </w:t>
        </w:r>
        <w:r w:rsidRPr="00E90C6D">
          <w:rPr>
            <w:rStyle w:val="Hyperlink"/>
            <w:rFonts w:hint="cs"/>
            <w:rtl/>
          </w:rPr>
          <w:t>،</w:t>
        </w:r>
        <w:r w:rsidRPr="00E90C6D">
          <w:rPr>
            <w:rStyle w:val="Hyperlink"/>
            <w:rtl/>
          </w:rPr>
          <w:t xml:space="preserve"> </w:t>
        </w:r>
        <w:r w:rsidRPr="00E90C6D">
          <w:rPr>
            <w:rStyle w:val="Hyperlink"/>
            <w:rFonts w:hint="cs"/>
            <w:rtl/>
          </w:rPr>
          <w:t>الخوئي،</w:t>
        </w:r>
        <w:r w:rsidRPr="00E90C6D">
          <w:rPr>
            <w:rStyle w:val="Hyperlink"/>
            <w:rtl/>
          </w:rPr>
          <w:t xml:space="preserve"> </w:t>
        </w:r>
        <w:r w:rsidRPr="00E90C6D">
          <w:rPr>
            <w:rStyle w:val="Hyperlink"/>
            <w:rFonts w:hint="cs"/>
            <w:rtl/>
          </w:rPr>
          <w:t>السيد</w:t>
        </w:r>
        <w:r w:rsidRPr="00E90C6D">
          <w:rPr>
            <w:rStyle w:val="Hyperlink"/>
            <w:rtl/>
          </w:rPr>
          <w:t xml:space="preserve"> </w:t>
        </w:r>
        <w:r w:rsidRPr="00E90C6D">
          <w:rPr>
            <w:rStyle w:val="Hyperlink"/>
            <w:rFonts w:hint="cs"/>
            <w:rtl/>
          </w:rPr>
          <w:t>ابوالقاسم</w:t>
        </w:r>
        <w:r w:rsidRPr="00E90C6D">
          <w:rPr>
            <w:rStyle w:val="Hyperlink"/>
            <w:rFonts w:ascii="Cambria" w:hAnsi="Cambria" w:cs="Cambria" w:hint="cs"/>
            <w:rtl/>
          </w:rPr>
          <w:t> </w:t>
        </w:r>
        <w:r w:rsidRPr="00E90C6D">
          <w:rPr>
            <w:rStyle w:val="Hyperlink"/>
            <w:rFonts w:hint="cs"/>
            <w:rtl/>
          </w:rPr>
          <w:t>،</w:t>
        </w:r>
        <w:r w:rsidRPr="00E90C6D">
          <w:rPr>
            <w:rStyle w:val="Hyperlink"/>
            <w:rtl/>
          </w:rPr>
          <w:t xml:space="preserve"> </w:t>
        </w:r>
        <w:r w:rsidRPr="00E90C6D">
          <w:rPr>
            <w:rStyle w:val="Hyperlink"/>
            <w:rFonts w:hint="cs"/>
            <w:rtl/>
          </w:rPr>
          <w:t>ج</w:t>
        </w:r>
        <w:r w:rsidRPr="00E90C6D">
          <w:rPr>
            <w:rStyle w:val="Hyperlink"/>
            <w:rtl/>
          </w:rPr>
          <w:t>1</w:t>
        </w:r>
        <w:r w:rsidRPr="00E90C6D">
          <w:rPr>
            <w:rStyle w:val="Hyperlink"/>
            <w:rFonts w:hint="cs"/>
            <w:rtl/>
          </w:rPr>
          <w:t>،</w:t>
        </w:r>
        <w:r w:rsidRPr="00E90C6D">
          <w:rPr>
            <w:rStyle w:val="Hyperlink"/>
            <w:rtl/>
          </w:rPr>
          <w:t xml:space="preserve"> </w:t>
        </w:r>
        <w:r w:rsidRPr="00E90C6D">
          <w:rPr>
            <w:rStyle w:val="Hyperlink"/>
            <w:rFonts w:hint="cs"/>
            <w:rtl/>
          </w:rPr>
          <w:t>ص</w:t>
        </w:r>
        <w:r w:rsidRPr="00E90C6D">
          <w:rPr>
            <w:rStyle w:val="Hyperlink"/>
            <w:rtl/>
          </w:rPr>
          <w:t>16.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D2CDD">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D2CD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D2CD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D2CDD">
      <w:rPr>
        <w:sz w:val="24"/>
        <w:szCs w:val="24"/>
        <w:rtl/>
      </w:rPr>
      <w:t>2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D2CDD">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D2CDD">
      <w:rPr>
        <w:rFonts w:hint="cs"/>
        <w:sz w:val="24"/>
        <w:szCs w:val="24"/>
        <w:rtl/>
      </w:rPr>
      <w:t>مهدی</w:t>
    </w:r>
    <w:r w:rsidR="009D2CDD">
      <w:rPr>
        <w:sz w:val="24"/>
        <w:szCs w:val="24"/>
        <w:rtl/>
      </w:rPr>
      <w:t xml:space="preserve"> </w:t>
    </w:r>
    <w:r w:rsidR="009D2CD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D2CDD">
      <w:rPr>
        <w:rFonts w:hint="cs"/>
        <w:sz w:val="24"/>
        <w:szCs w:val="24"/>
        <w:rtl/>
      </w:rPr>
      <w:t>احکام</w:t>
    </w:r>
    <w:r w:rsidR="009D2CDD">
      <w:rPr>
        <w:sz w:val="24"/>
        <w:szCs w:val="24"/>
        <w:rtl/>
      </w:rPr>
      <w:t xml:space="preserve"> </w:t>
    </w:r>
    <w:r w:rsidR="009D2CDD">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602EC"/>
    <w:rsid w:val="00074BCA"/>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4762"/>
    <w:rsid w:val="001D2E9A"/>
    <w:rsid w:val="001D597F"/>
    <w:rsid w:val="001E3FD4"/>
    <w:rsid w:val="0020241A"/>
    <w:rsid w:val="00203821"/>
    <w:rsid w:val="00211632"/>
    <w:rsid w:val="0021630D"/>
    <w:rsid w:val="0024121B"/>
    <w:rsid w:val="00247D2F"/>
    <w:rsid w:val="00256560"/>
    <w:rsid w:val="0027605E"/>
    <w:rsid w:val="00281E00"/>
    <w:rsid w:val="00283474"/>
    <w:rsid w:val="00294A52"/>
    <w:rsid w:val="002B575F"/>
    <w:rsid w:val="002B729B"/>
    <w:rsid w:val="002C23B5"/>
    <w:rsid w:val="002C53A2"/>
    <w:rsid w:val="002D0040"/>
    <w:rsid w:val="002D2FA8"/>
    <w:rsid w:val="002E220F"/>
    <w:rsid w:val="00307311"/>
    <w:rsid w:val="003166F6"/>
    <w:rsid w:val="0032100F"/>
    <w:rsid w:val="0033402C"/>
    <w:rsid w:val="00340521"/>
    <w:rsid w:val="00345C73"/>
    <w:rsid w:val="00354A99"/>
    <w:rsid w:val="00360311"/>
    <w:rsid w:val="00361922"/>
    <w:rsid w:val="0037339B"/>
    <w:rsid w:val="00386C11"/>
    <w:rsid w:val="003932FB"/>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6B1E"/>
    <w:rsid w:val="004715C8"/>
    <w:rsid w:val="00481C31"/>
    <w:rsid w:val="00482FC1"/>
    <w:rsid w:val="00483027"/>
    <w:rsid w:val="004871AA"/>
    <w:rsid w:val="004918D7"/>
    <w:rsid w:val="004926E1"/>
    <w:rsid w:val="004A2FEA"/>
    <w:rsid w:val="004D2DD7"/>
    <w:rsid w:val="004D75C5"/>
    <w:rsid w:val="004E2186"/>
    <w:rsid w:val="004E66FB"/>
    <w:rsid w:val="004F186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4E0C"/>
    <w:rsid w:val="006B7AD6"/>
    <w:rsid w:val="006C50FD"/>
    <w:rsid w:val="006D1DD4"/>
    <w:rsid w:val="006D4014"/>
    <w:rsid w:val="006D44C1"/>
    <w:rsid w:val="006E5651"/>
    <w:rsid w:val="006E5B85"/>
    <w:rsid w:val="006F026A"/>
    <w:rsid w:val="0070265B"/>
    <w:rsid w:val="00704813"/>
    <w:rsid w:val="0072290D"/>
    <w:rsid w:val="00723D6D"/>
    <w:rsid w:val="00724537"/>
    <w:rsid w:val="0073123C"/>
    <w:rsid w:val="00731724"/>
    <w:rsid w:val="0073474B"/>
    <w:rsid w:val="00735511"/>
    <w:rsid w:val="00737208"/>
    <w:rsid w:val="00744DE6"/>
    <w:rsid w:val="007566F2"/>
    <w:rsid w:val="00762452"/>
    <w:rsid w:val="007639E0"/>
    <w:rsid w:val="00775507"/>
    <w:rsid w:val="00783473"/>
    <w:rsid w:val="0078594B"/>
    <w:rsid w:val="007869FE"/>
    <w:rsid w:val="00795E02"/>
    <w:rsid w:val="007979D0"/>
    <w:rsid w:val="007A4E18"/>
    <w:rsid w:val="007A7B8C"/>
    <w:rsid w:val="007C6D9E"/>
    <w:rsid w:val="007D1C43"/>
    <w:rsid w:val="007D6C53"/>
    <w:rsid w:val="007D75BD"/>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3C01"/>
    <w:rsid w:val="009A43BA"/>
    <w:rsid w:val="009B0D05"/>
    <w:rsid w:val="009B4CA6"/>
    <w:rsid w:val="009B79F8"/>
    <w:rsid w:val="009C66D5"/>
    <w:rsid w:val="009D13FD"/>
    <w:rsid w:val="009D266A"/>
    <w:rsid w:val="009D2CDD"/>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6300"/>
    <w:rsid w:val="00B43169"/>
    <w:rsid w:val="00B501A8"/>
    <w:rsid w:val="00B55AE4"/>
    <w:rsid w:val="00B70B46"/>
    <w:rsid w:val="00B739B0"/>
    <w:rsid w:val="00B814A3"/>
    <w:rsid w:val="00B96F38"/>
    <w:rsid w:val="00BC3DED"/>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1783"/>
    <w:rsid w:val="00C63FFE"/>
    <w:rsid w:val="00C91EB6"/>
    <w:rsid w:val="00CA10B0"/>
    <w:rsid w:val="00CA2F8E"/>
    <w:rsid w:val="00CA3EE2"/>
    <w:rsid w:val="00CA7FD5"/>
    <w:rsid w:val="00CB3287"/>
    <w:rsid w:val="00CB33E2"/>
    <w:rsid w:val="00CB4E68"/>
    <w:rsid w:val="00CC2733"/>
    <w:rsid w:val="00CD0050"/>
    <w:rsid w:val="00CE7481"/>
    <w:rsid w:val="00CF0A8F"/>
    <w:rsid w:val="00CF6A14"/>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2AE4"/>
    <w:rsid w:val="00E25E10"/>
    <w:rsid w:val="00E50B41"/>
    <w:rsid w:val="00E5219B"/>
    <w:rsid w:val="00E52D07"/>
    <w:rsid w:val="00E5518B"/>
    <w:rsid w:val="00E609FE"/>
    <w:rsid w:val="00E630BE"/>
    <w:rsid w:val="00E74857"/>
    <w:rsid w:val="00E75920"/>
    <w:rsid w:val="00E80D96"/>
    <w:rsid w:val="00E871FA"/>
    <w:rsid w:val="00E90C6D"/>
    <w:rsid w:val="00E936A4"/>
    <w:rsid w:val="00E954BB"/>
    <w:rsid w:val="00EA45E7"/>
    <w:rsid w:val="00EB78E3"/>
    <w:rsid w:val="00EB7BE3"/>
    <w:rsid w:val="00EC1C4B"/>
    <w:rsid w:val="00EC735A"/>
    <w:rsid w:val="00ED5F38"/>
    <w:rsid w:val="00EF27FE"/>
    <w:rsid w:val="00F015C7"/>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C3D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208/1/16/&#1603;&#1575;&#1604;&#1575;&#1584;&#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BB09E-7B5B-4076-9142-29CA43606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1201</Words>
  <Characters>6849</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2019-09-15T11:10:00Z</cp:lastPrinted>
  <dcterms:created xsi:type="dcterms:W3CDTF">2019-09-15T11:10:00Z</dcterms:created>
  <dcterms:modified xsi:type="dcterms:W3CDTF">2019-09-15T11:11:00Z</dcterms:modified>
  <cp:contentStatus>ویرایش 2.5</cp:contentStatus>
  <cp:version>2.7</cp:version>
</cp:coreProperties>
</file>