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F3D18" w:rsidRPr="008F3D18" w:rsidRDefault="00A01522">
      <w:pPr>
        <w:pStyle w:val="TOC1"/>
        <w:rPr>
          <w:rFonts w:asciiTheme="minorHAnsi" w:eastAsiaTheme="minorEastAsia" w:hAnsiTheme="minorHAnsi"/>
          <w:noProof/>
          <w:color w:val="auto"/>
          <w:szCs w:val="22"/>
          <w:rtl/>
          <w:lang w:bidi="ar-SA"/>
        </w:rPr>
      </w:pPr>
      <w:r w:rsidRPr="008F3D18">
        <w:rPr>
          <w:noProof/>
          <w:webHidden/>
          <w:rtl/>
        </w:rPr>
        <w:fldChar w:fldCharType="begin"/>
      </w:r>
      <w:r w:rsidRPr="008F3D18">
        <w:rPr>
          <w:noProof/>
          <w:webHidden/>
          <w:rtl/>
        </w:rPr>
        <w:instrText xml:space="preserve"> </w:instrText>
      </w:r>
      <w:r w:rsidRPr="008F3D18">
        <w:rPr>
          <w:noProof/>
          <w:webHidden/>
        </w:rPr>
        <w:instrText>TOC</w:instrText>
      </w:r>
      <w:r w:rsidRPr="008F3D18">
        <w:rPr>
          <w:noProof/>
          <w:webHidden/>
          <w:rtl/>
        </w:rPr>
        <w:instrText xml:space="preserve"> \</w:instrText>
      </w:r>
      <w:r w:rsidRPr="008F3D18">
        <w:rPr>
          <w:noProof/>
          <w:webHidden/>
        </w:rPr>
        <w:instrText>o \h \z \u</w:instrText>
      </w:r>
      <w:r w:rsidRPr="008F3D18">
        <w:rPr>
          <w:noProof/>
          <w:webHidden/>
          <w:rtl/>
        </w:rPr>
        <w:instrText xml:space="preserve"> </w:instrText>
      </w:r>
      <w:r w:rsidRPr="008F3D18">
        <w:rPr>
          <w:noProof/>
          <w:webHidden/>
          <w:rtl/>
        </w:rPr>
        <w:fldChar w:fldCharType="separate"/>
      </w:r>
      <w:hyperlink w:anchor="_Toc26306220" w:history="1">
        <w:r w:rsidR="008F3D18" w:rsidRPr="008F3D18">
          <w:rPr>
            <w:rStyle w:val="Hyperlink"/>
            <w:rFonts w:hint="eastAsia"/>
            <w:noProof/>
            <w:rtl/>
          </w:rPr>
          <w:t>ضمان</w:t>
        </w:r>
        <w:r w:rsidR="008F3D18" w:rsidRPr="008F3D18">
          <w:rPr>
            <w:rStyle w:val="Hyperlink"/>
            <w:noProof/>
            <w:rtl/>
          </w:rPr>
          <w:t xml:space="preserve"> </w:t>
        </w:r>
        <w:r w:rsidR="008F3D18" w:rsidRPr="008F3D18">
          <w:rPr>
            <w:rStyle w:val="Hyperlink"/>
            <w:rFonts w:hint="eastAsia"/>
            <w:noProof/>
            <w:rtl/>
          </w:rPr>
          <w:t>مال</w:t>
        </w:r>
        <w:r w:rsidR="008F3D18" w:rsidRPr="008F3D18">
          <w:rPr>
            <w:rStyle w:val="Hyperlink"/>
            <w:noProof/>
            <w:rtl/>
          </w:rPr>
          <w:t xml:space="preserve"> </w:t>
        </w:r>
        <w:r w:rsidR="008F3D18" w:rsidRPr="008F3D18">
          <w:rPr>
            <w:rStyle w:val="Hyperlink"/>
            <w:rFonts w:hint="eastAsia"/>
            <w:noProof/>
            <w:rtl/>
          </w:rPr>
          <w:t>مأخوذ</w:t>
        </w:r>
        <w:r w:rsidR="008F3D18" w:rsidRPr="008F3D18">
          <w:rPr>
            <w:rStyle w:val="Hyperlink"/>
            <w:noProof/>
            <w:rtl/>
          </w:rPr>
          <w:t xml:space="preserve"> </w:t>
        </w:r>
        <w:r w:rsidR="008F3D18" w:rsidRPr="008F3D18">
          <w:rPr>
            <w:rStyle w:val="Hyperlink"/>
            <w:rFonts w:hint="eastAsia"/>
            <w:noProof/>
            <w:rtl/>
          </w:rPr>
          <w:t>در</w:t>
        </w:r>
        <w:r w:rsidR="008F3D18" w:rsidRPr="008F3D18">
          <w:rPr>
            <w:rStyle w:val="Hyperlink"/>
            <w:noProof/>
            <w:rtl/>
          </w:rPr>
          <w:t xml:space="preserve"> </w:t>
        </w:r>
        <w:r w:rsidR="008F3D18" w:rsidRPr="008F3D18">
          <w:rPr>
            <w:rStyle w:val="Hyperlink"/>
            <w:rFonts w:hint="eastAsia"/>
            <w:noProof/>
            <w:rtl/>
          </w:rPr>
          <w:t>معامله</w:t>
        </w:r>
        <w:r w:rsidR="008F3D18" w:rsidRPr="008F3D18">
          <w:rPr>
            <w:rStyle w:val="Hyperlink"/>
            <w:noProof/>
            <w:rtl/>
          </w:rPr>
          <w:t xml:space="preserve"> </w:t>
        </w:r>
        <w:r w:rsidR="008F3D18" w:rsidRPr="008F3D18">
          <w:rPr>
            <w:rStyle w:val="Hyperlink"/>
            <w:rFonts w:hint="eastAsia"/>
            <w:noProof/>
            <w:rtl/>
          </w:rPr>
          <w:t>محابات</w:t>
        </w:r>
        <w:r w:rsidR="008F3D18" w:rsidRPr="008F3D18">
          <w:rPr>
            <w:rStyle w:val="Hyperlink"/>
            <w:rFonts w:hint="cs"/>
            <w:noProof/>
            <w:rtl/>
          </w:rPr>
          <w:t>ی</w:t>
        </w:r>
        <w:r w:rsidR="008F3D18" w:rsidRPr="008F3D18">
          <w:rPr>
            <w:noProof/>
            <w:webHidden/>
            <w:rtl/>
          </w:rPr>
          <w:tab/>
        </w:r>
        <w:r w:rsidR="008F3D18" w:rsidRPr="008F3D18">
          <w:rPr>
            <w:noProof/>
            <w:webHidden/>
            <w:rtl/>
          </w:rPr>
          <w:fldChar w:fldCharType="begin"/>
        </w:r>
        <w:r w:rsidR="008F3D18" w:rsidRPr="008F3D18">
          <w:rPr>
            <w:noProof/>
            <w:webHidden/>
            <w:rtl/>
          </w:rPr>
          <w:instrText xml:space="preserve"> </w:instrText>
        </w:r>
        <w:r w:rsidR="008F3D18" w:rsidRPr="008F3D18">
          <w:rPr>
            <w:noProof/>
            <w:webHidden/>
          </w:rPr>
          <w:instrText>PAGEREF</w:instrText>
        </w:r>
        <w:r w:rsidR="008F3D18" w:rsidRPr="008F3D18">
          <w:rPr>
            <w:noProof/>
            <w:webHidden/>
            <w:rtl/>
          </w:rPr>
          <w:instrText xml:space="preserve"> _</w:instrText>
        </w:r>
        <w:r w:rsidR="008F3D18" w:rsidRPr="008F3D18">
          <w:rPr>
            <w:noProof/>
            <w:webHidden/>
          </w:rPr>
          <w:instrText>Toc</w:instrText>
        </w:r>
        <w:r w:rsidR="008F3D18" w:rsidRPr="008F3D18">
          <w:rPr>
            <w:noProof/>
            <w:webHidden/>
            <w:rtl/>
          </w:rPr>
          <w:instrText xml:space="preserve">26306220 </w:instrText>
        </w:r>
        <w:r w:rsidR="008F3D18" w:rsidRPr="008F3D18">
          <w:rPr>
            <w:noProof/>
            <w:webHidden/>
          </w:rPr>
          <w:instrText>\h</w:instrText>
        </w:r>
        <w:r w:rsidR="008F3D18" w:rsidRPr="008F3D18">
          <w:rPr>
            <w:noProof/>
            <w:webHidden/>
            <w:rtl/>
          </w:rPr>
          <w:instrText xml:space="preserve"> </w:instrText>
        </w:r>
        <w:r w:rsidR="008F3D18" w:rsidRPr="008F3D18">
          <w:rPr>
            <w:noProof/>
            <w:webHidden/>
            <w:rtl/>
          </w:rPr>
        </w:r>
        <w:r w:rsidR="008F3D18" w:rsidRPr="008F3D18">
          <w:rPr>
            <w:noProof/>
            <w:webHidden/>
            <w:rtl/>
          </w:rPr>
          <w:fldChar w:fldCharType="separate"/>
        </w:r>
        <w:r w:rsidR="000C319E">
          <w:rPr>
            <w:noProof/>
            <w:webHidden/>
            <w:rtl/>
          </w:rPr>
          <w:t>1</w:t>
        </w:r>
        <w:r w:rsidR="008F3D18" w:rsidRPr="008F3D18">
          <w:rPr>
            <w:noProof/>
            <w:webHidden/>
            <w:rtl/>
          </w:rPr>
          <w:fldChar w:fldCharType="end"/>
        </w:r>
      </w:hyperlink>
    </w:p>
    <w:p w:rsidR="008F3D18" w:rsidRPr="008F3D18" w:rsidRDefault="000C319E">
      <w:pPr>
        <w:pStyle w:val="TOC1"/>
        <w:rPr>
          <w:rFonts w:asciiTheme="minorHAnsi" w:eastAsiaTheme="minorEastAsia" w:hAnsiTheme="minorHAnsi"/>
          <w:noProof/>
          <w:color w:val="auto"/>
          <w:szCs w:val="22"/>
          <w:rtl/>
          <w:lang w:bidi="ar-SA"/>
        </w:rPr>
      </w:pPr>
      <w:hyperlink w:anchor="_Toc26306221" w:history="1">
        <w:r w:rsidR="008F3D18" w:rsidRPr="008F3D18">
          <w:rPr>
            <w:rStyle w:val="Hyperlink"/>
            <w:rFonts w:hint="eastAsia"/>
            <w:noProof/>
            <w:rtl/>
          </w:rPr>
          <w:t>جمع</w:t>
        </w:r>
        <w:r w:rsidR="008F3D18" w:rsidRPr="008F3D18">
          <w:rPr>
            <w:rStyle w:val="Hyperlink"/>
            <w:noProof/>
            <w:rtl/>
          </w:rPr>
          <w:t xml:space="preserve"> </w:t>
        </w:r>
        <w:r w:rsidR="008F3D18" w:rsidRPr="008F3D18">
          <w:rPr>
            <w:rStyle w:val="Hyperlink"/>
            <w:rFonts w:hint="eastAsia"/>
            <w:noProof/>
            <w:rtl/>
          </w:rPr>
          <w:t>بند</w:t>
        </w:r>
        <w:r w:rsidR="008F3D18" w:rsidRPr="008F3D18">
          <w:rPr>
            <w:rStyle w:val="Hyperlink"/>
            <w:rFonts w:hint="cs"/>
            <w:noProof/>
            <w:rtl/>
          </w:rPr>
          <w:t>ی</w:t>
        </w:r>
        <w:r w:rsidR="008F3D18" w:rsidRPr="008F3D18">
          <w:rPr>
            <w:rStyle w:val="Hyperlink"/>
            <w:noProof/>
            <w:rtl/>
          </w:rPr>
          <w:t xml:space="preserve"> </w:t>
        </w:r>
        <w:r w:rsidR="008F3D18" w:rsidRPr="008F3D18">
          <w:rPr>
            <w:rStyle w:val="Hyperlink"/>
            <w:rFonts w:hint="eastAsia"/>
            <w:noProof/>
            <w:rtl/>
          </w:rPr>
          <w:t>بحث</w:t>
        </w:r>
        <w:r w:rsidR="008F3D18" w:rsidRPr="008F3D18">
          <w:rPr>
            <w:rStyle w:val="Hyperlink"/>
            <w:noProof/>
            <w:rtl/>
          </w:rPr>
          <w:t xml:space="preserve"> </w:t>
        </w:r>
        <w:r w:rsidR="008F3D18" w:rsidRPr="008F3D18">
          <w:rPr>
            <w:rStyle w:val="Hyperlink"/>
            <w:rFonts w:hint="eastAsia"/>
            <w:noProof/>
            <w:rtl/>
          </w:rPr>
          <w:t>امور</w:t>
        </w:r>
        <w:r w:rsidR="008F3D18" w:rsidRPr="008F3D18">
          <w:rPr>
            <w:rStyle w:val="Hyperlink"/>
            <w:noProof/>
            <w:rtl/>
          </w:rPr>
          <w:t xml:space="preserve"> </w:t>
        </w:r>
        <w:r w:rsidR="008F3D18" w:rsidRPr="008F3D18">
          <w:rPr>
            <w:rStyle w:val="Hyperlink"/>
            <w:rFonts w:hint="eastAsia"/>
            <w:noProof/>
            <w:rtl/>
          </w:rPr>
          <w:t>مال</w:t>
        </w:r>
        <w:r w:rsidR="008F3D18" w:rsidRPr="008F3D18">
          <w:rPr>
            <w:rStyle w:val="Hyperlink"/>
            <w:rFonts w:hint="cs"/>
            <w:noProof/>
            <w:rtl/>
          </w:rPr>
          <w:t>ی</w:t>
        </w:r>
        <w:r w:rsidR="008F3D18" w:rsidRPr="008F3D18">
          <w:rPr>
            <w:rStyle w:val="Hyperlink"/>
            <w:noProof/>
            <w:rtl/>
          </w:rPr>
          <w:t xml:space="preserve"> </w:t>
        </w:r>
        <w:r w:rsidR="008F3D18" w:rsidRPr="008F3D18">
          <w:rPr>
            <w:rStyle w:val="Hyperlink"/>
            <w:rFonts w:hint="eastAsia"/>
            <w:noProof/>
            <w:rtl/>
          </w:rPr>
          <w:t>در</w:t>
        </w:r>
        <w:r w:rsidR="008F3D18" w:rsidRPr="008F3D18">
          <w:rPr>
            <w:rStyle w:val="Hyperlink"/>
            <w:noProof/>
            <w:rtl/>
          </w:rPr>
          <w:t xml:space="preserve"> </w:t>
        </w:r>
        <w:r w:rsidR="008F3D18" w:rsidRPr="008F3D18">
          <w:rPr>
            <w:rStyle w:val="Hyperlink"/>
            <w:rFonts w:hint="eastAsia"/>
            <w:noProof/>
            <w:rtl/>
          </w:rPr>
          <w:t>باب</w:t>
        </w:r>
        <w:r w:rsidR="008F3D18" w:rsidRPr="008F3D18">
          <w:rPr>
            <w:rStyle w:val="Hyperlink"/>
            <w:noProof/>
            <w:rtl/>
          </w:rPr>
          <w:t xml:space="preserve"> </w:t>
        </w:r>
        <w:r w:rsidR="008F3D18" w:rsidRPr="008F3D18">
          <w:rPr>
            <w:rStyle w:val="Hyperlink"/>
            <w:rFonts w:hint="eastAsia"/>
            <w:noProof/>
            <w:rtl/>
          </w:rPr>
          <w:t>قضا</w:t>
        </w:r>
        <w:r w:rsidR="008F3D18" w:rsidRPr="008F3D18">
          <w:rPr>
            <w:rStyle w:val="Hyperlink"/>
            <w:noProof/>
            <w:rtl/>
          </w:rPr>
          <w:t xml:space="preserve"> </w:t>
        </w:r>
        <w:r w:rsidR="008F3D18" w:rsidRPr="008F3D18">
          <w:rPr>
            <w:rStyle w:val="Hyperlink"/>
            <w:rFonts w:hint="eastAsia"/>
            <w:noProof/>
            <w:rtl/>
          </w:rPr>
          <w:t>از</w:t>
        </w:r>
        <w:r w:rsidR="008F3D18" w:rsidRPr="008F3D18">
          <w:rPr>
            <w:rStyle w:val="Hyperlink"/>
            <w:noProof/>
            <w:rtl/>
          </w:rPr>
          <w:t xml:space="preserve"> </w:t>
        </w:r>
        <w:r w:rsidR="008F3D18" w:rsidRPr="008F3D18">
          <w:rPr>
            <w:rStyle w:val="Hyperlink"/>
            <w:rFonts w:hint="eastAsia"/>
            <w:noProof/>
            <w:rtl/>
          </w:rPr>
          <w:t>منظر</w:t>
        </w:r>
        <w:r w:rsidR="008F3D18" w:rsidRPr="008F3D18">
          <w:rPr>
            <w:rStyle w:val="Hyperlink"/>
            <w:noProof/>
            <w:rtl/>
          </w:rPr>
          <w:t xml:space="preserve"> </w:t>
        </w:r>
        <w:r w:rsidR="008F3D18" w:rsidRPr="008F3D18">
          <w:rPr>
            <w:rStyle w:val="Hyperlink"/>
            <w:rFonts w:hint="eastAsia"/>
            <w:noProof/>
            <w:rtl/>
          </w:rPr>
          <w:t>فقه</w:t>
        </w:r>
        <w:r w:rsidR="008F3D18" w:rsidRPr="008F3D18">
          <w:rPr>
            <w:noProof/>
            <w:webHidden/>
            <w:rtl/>
          </w:rPr>
          <w:tab/>
        </w:r>
        <w:r w:rsidR="008F3D18" w:rsidRPr="008F3D18">
          <w:rPr>
            <w:noProof/>
            <w:webHidden/>
            <w:rtl/>
          </w:rPr>
          <w:fldChar w:fldCharType="begin"/>
        </w:r>
        <w:r w:rsidR="008F3D18" w:rsidRPr="008F3D18">
          <w:rPr>
            <w:noProof/>
            <w:webHidden/>
            <w:rtl/>
          </w:rPr>
          <w:instrText xml:space="preserve"> </w:instrText>
        </w:r>
        <w:r w:rsidR="008F3D18" w:rsidRPr="008F3D18">
          <w:rPr>
            <w:noProof/>
            <w:webHidden/>
          </w:rPr>
          <w:instrText>PAGEREF</w:instrText>
        </w:r>
        <w:r w:rsidR="008F3D18" w:rsidRPr="008F3D18">
          <w:rPr>
            <w:noProof/>
            <w:webHidden/>
            <w:rtl/>
          </w:rPr>
          <w:instrText xml:space="preserve"> _</w:instrText>
        </w:r>
        <w:r w:rsidR="008F3D18" w:rsidRPr="008F3D18">
          <w:rPr>
            <w:noProof/>
            <w:webHidden/>
          </w:rPr>
          <w:instrText>Toc</w:instrText>
        </w:r>
        <w:r w:rsidR="008F3D18" w:rsidRPr="008F3D18">
          <w:rPr>
            <w:noProof/>
            <w:webHidden/>
            <w:rtl/>
          </w:rPr>
          <w:instrText xml:space="preserve">26306221 </w:instrText>
        </w:r>
        <w:r w:rsidR="008F3D18" w:rsidRPr="008F3D18">
          <w:rPr>
            <w:noProof/>
            <w:webHidden/>
          </w:rPr>
          <w:instrText>\h</w:instrText>
        </w:r>
        <w:r w:rsidR="008F3D18" w:rsidRPr="008F3D18">
          <w:rPr>
            <w:noProof/>
            <w:webHidden/>
            <w:rtl/>
          </w:rPr>
          <w:instrText xml:space="preserve"> </w:instrText>
        </w:r>
        <w:r w:rsidR="008F3D18" w:rsidRPr="008F3D18">
          <w:rPr>
            <w:noProof/>
            <w:webHidden/>
            <w:rtl/>
          </w:rPr>
        </w:r>
        <w:r w:rsidR="008F3D18" w:rsidRPr="008F3D18">
          <w:rPr>
            <w:noProof/>
            <w:webHidden/>
            <w:rtl/>
          </w:rPr>
          <w:fldChar w:fldCharType="separate"/>
        </w:r>
        <w:r>
          <w:rPr>
            <w:noProof/>
            <w:webHidden/>
            <w:rtl/>
          </w:rPr>
          <w:t>1</w:t>
        </w:r>
        <w:r w:rsidR="008F3D18" w:rsidRPr="008F3D18">
          <w:rPr>
            <w:noProof/>
            <w:webHidden/>
            <w:rtl/>
          </w:rPr>
          <w:fldChar w:fldCharType="end"/>
        </w:r>
      </w:hyperlink>
    </w:p>
    <w:p w:rsidR="008F3D18" w:rsidRPr="008F3D18" w:rsidRDefault="000C319E">
      <w:pPr>
        <w:pStyle w:val="TOC1"/>
        <w:rPr>
          <w:rFonts w:asciiTheme="minorHAnsi" w:eastAsiaTheme="minorEastAsia" w:hAnsiTheme="minorHAnsi"/>
          <w:noProof/>
          <w:color w:val="auto"/>
          <w:szCs w:val="22"/>
          <w:rtl/>
          <w:lang w:bidi="ar-SA"/>
        </w:rPr>
      </w:pPr>
      <w:hyperlink w:anchor="_Toc26306222" w:history="1">
        <w:r w:rsidR="008F3D18" w:rsidRPr="008F3D18">
          <w:rPr>
            <w:rStyle w:val="Hyperlink"/>
            <w:rFonts w:hint="eastAsia"/>
            <w:noProof/>
            <w:rtl/>
          </w:rPr>
          <w:t>بحث</w:t>
        </w:r>
        <w:r w:rsidR="008F3D18" w:rsidRPr="008F3D18">
          <w:rPr>
            <w:rStyle w:val="Hyperlink"/>
            <w:noProof/>
            <w:rtl/>
          </w:rPr>
          <w:t xml:space="preserve"> </w:t>
        </w:r>
        <w:r w:rsidR="008F3D18" w:rsidRPr="008F3D18">
          <w:rPr>
            <w:rStyle w:val="Hyperlink"/>
            <w:rFonts w:hint="eastAsia"/>
            <w:noProof/>
            <w:rtl/>
          </w:rPr>
          <w:t>امور</w:t>
        </w:r>
        <w:r w:rsidR="008F3D18" w:rsidRPr="008F3D18">
          <w:rPr>
            <w:rStyle w:val="Hyperlink"/>
            <w:noProof/>
            <w:rtl/>
          </w:rPr>
          <w:t xml:space="preserve"> </w:t>
        </w:r>
        <w:r w:rsidR="008F3D18" w:rsidRPr="008F3D18">
          <w:rPr>
            <w:rStyle w:val="Hyperlink"/>
            <w:rFonts w:hint="eastAsia"/>
            <w:noProof/>
            <w:rtl/>
          </w:rPr>
          <w:t>مال</w:t>
        </w:r>
        <w:r w:rsidR="008F3D18" w:rsidRPr="008F3D18">
          <w:rPr>
            <w:rStyle w:val="Hyperlink"/>
            <w:rFonts w:hint="cs"/>
            <w:noProof/>
            <w:rtl/>
          </w:rPr>
          <w:t>ی</w:t>
        </w:r>
        <w:r w:rsidR="008F3D18" w:rsidRPr="008F3D18">
          <w:rPr>
            <w:rStyle w:val="Hyperlink"/>
            <w:noProof/>
            <w:rtl/>
          </w:rPr>
          <w:t xml:space="preserve"> </w:t>
        </w:r>
        <w:r w:rsidR="008F3D18" w:rsidRPr="008F3D18">
          <w:rPr>
            <w:rStyle w:val="Hyperlink"/>
            <w:rFonts w:hint="eastAsia"/>
            <w:noProof/>
            <w:rtl/>
          </w:rPr>
          <w:t>در</w:t>
        </w:r>
        <w:r w:rsidR="008F3D18" w:rsidRPr="008F3D18">
          <w:rPr>
            <w:rStyle w:val="Hyperlink"/>
            <w:noProof/>
            <w:rtl/>
          </w:rPr>
          <w:t xml:space="preserve"> </w:t>
        </w:r>
        <w:r w:rsidR="008F3D18" w:rsidRPr="008F3D18">
          <w:rPr>
            <w:rStyle w:val="Hyperlink"/>
            <w:rFonts w:hint="eastAsia"/>
            <w:noProof/>
            <w:rtl/>
          </w:rPr>
          <w:t>باب</w:t>
        </w:r>
        <w:r w:rsidR="008F3D18" w:rsidRPr="008F3D18">
          <w:rPr>
            <w:rStyle w:val="Hyperlink"/>
            <w:noProof/>
            <w:rtl/>
          </w:rPr>
          <w:t xml:space="preserve"> </w:t>
        </w:r>
        <w:r w:rsidR="008F3D18" w:rsidRPr="008F3D18">
          <w:rPr>
            <w:rStyle w:val="Hyperlink"/>
            <w:rFonts w:hint="eastAsia"/>
            <w:noProof/>
            <w:rtl/>
          </w:rPr>
          <w:t>قضا</w:t>
        </w:r>
        <w:r w:rsidR="008F3D18" w:rsidRPr="008F3D18">
          <w:rPr>
            <w:rStyle w:val="Hyperlink"/>
            <w:noProof/>
            <w:rtl/>
          </w:rPr>
          <w:t xml:space="preserve"> </w:t>
        </w:r>
        <w:r w:rsidR="008F3D18" w:rsidRPr="008F3D18">
          <w:rPr>
            <w:rStyle w:val="Hyperlink"/>
            <w:rFonts w:hint="eastAsia"/>
            <w:noProof/>
            <w:rtl/>
          </w:rPr>
          <w:t>از</w:t>
        </w:r>
        <w:r w:rsidR="008F3D18" w:rsidRPr="008F3D18">
          <w:rPr>
            <w:rStyle w:val="Hyperlink"/>
            <w:noProof/>
            <w:rtl/>
          </w:rPr>
          <w:t xml:space="preserve"> </w:t>
        </w:r>
        <w:r w:rsidR="008F3D18" w:rsidRPr="008F3D18">
          <w:rPr>
            <w:rStyle w:val="Hyperlink"/>
            <w:rFonts w:hint="eastAsia"/>
            <w:noProof/>
            <w:rtl/>
          </w:rPr>
          <w:t>منظر</w:t>
        </w:r>
        <w:r w:rsidR="008F3D18" w:rsidRPr="008F3D18">
          <w:rPr>
            <w:rStyle w:val="Hyperlink"/>
            <w:noProof/>
            <w:rtl/>
          </w:rPr>
          <w:t xml:space="preserve"> </w:t>
        </w:r>
        <w:r w:rsidR="008F3D18" w:rsidRPr="008F3D18">
          <w:rPr>
            <w:rStyle w:val="Hyperlink"/>
            <w:rFonts w:hint="eastAsia"/>
            <w:noProof/>
            <w:rtl/>
          </w:rPr>
          <w:t>حقوق</w:t>
        </w:r>
        <w:r w:rsidR="008F3D18" w:rsidRPr="008F3D18">
          <w:rPr>
            <w:noProof/>
            <w:webHidden/>
            <w:rtl/>
          </w:rPr>
          <w:tab/>
        </w:r>
        <w:r w:rsidR="008F3D18" w:rsidRPr="008F3D18">
          <w:rPr>
            <w:noProof/>
            <w:webHidden/>
            <w:rtl/>
          </w:rPr>
          <w:fldChar w:fldCharType="begin"/>
        </w:r>
        <w:r w:rsidR="008F3D18" w:rsidRPr="008F3D18">
          <w:rPr>
            <w:noProof/>
            <w:webHidden/>
            <w:rtl/>
          </w:rPr>
          <w:instrText xml:space="preserve"> </w:instrText>
        </w:r>
        <w:r w:rsidR="008F3D18" w:rsidRPr="008F3D18">
          <w:rPr>
            <w:noProof/>
            <w:webHidden/>
          </w:rPr>
          <w:instrText>PAGEREF</w:instrText>
        </w:r>
        <w:r w:rsidR="008F3D18" w:rsidRPr="008F3D18">
          <w:rPr>
            <w:noProof/>
            <w:webHidden/>
            <w:rtl/>
          </w:rPr>
          <w:instrText xml:space="preserve"> _</w:instrText>
        </w:r>
        <w:r w:rsidR="008F3D18" w:rsidRPr="008F3D18">
          <w:rPr>
            <w:noProof/>
            <w:webHidden/>
          </w:rPr>
          <w:instrText>Toc</w:instrText>
        </w:r>
        <w:r w:rsidR="008F3D18" w:rsidRPr="008F3D18">
          <w:rPr>
            <w:noProof/>
            <w:webHidden/>
            <w:rtl/>
          </w:rPr>
          <w:instrText xml:space="preserve">26306222 </w:instrText>
        </w:r>
        <w:r w:rsidR="008F3D18" w:rsidRPr="008F3D18">
          <w:rPr>
            <w:noProof/>
            <w:webHidden/>
          </w:rPr>
          <w:instrText>\h</w:instrText>
        </w:r>
        <w:r w:rsidR="008F3D18" w:rsidRPr="008F3D18">
          <w:rPr>
            <w:noProof/>
            <w:webHidden/>
            <w:rtl/>
          </w:rPr>
          <w:instrText xml:space="preserve"> </w:instrText>
        </w:r>
        <w:r w:rsidR="008F3D18" w:rsidRPr="008F3D18">
          <w:rPr>
            <w:noProof/>
            <w:webHidden/>
            <w:rtl/>
          </w:rPr>
        </w:r>
        <w:r w:rsidR="008F3D18" w:rsidRPr="008F3D18">
          <w:rPr>
            <w:noProof/>
            <w:webHidden/>
            <w:rtl/>
          </w:rPr>
          <w:fldChar w:fldCharType="separate"/>
        </w:r>
        <w:r>
          <w:rPr>
            <w:noProof/>
            <w:webHidden/>
            <w:rtl/>
          </w:rPr>
          <w:t>2</w:t>
        </w:r>
        <w:r w:rsidR="008F3D18" w:rsidRPr="008F3D18">
          <w:rPr>
            <w:noProof/>
            <w:webHidden/>
            <w:rtl/>
          </w:rPr>
          <w:fldChar w:fldCharType="end"/>
        </w:r>
      </w:hyperlink>
    </w:p>
    <w:p w:rsidR="00C91EB6" w:rsidRPr="00C91EB6" w:rsidRDefault="00A01522" w:rsidP="00C91EB6">
      <w:r w:rsidRPr="008F3D18">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2E6E79">
        <w:rPr>
          <w:rFonts w:hint="cs"/>
          <w:rtl/>
        </w:rPr>
        <w:t>احکام</w:t>
      </w:r>
      <w:r w:rsidR="002E6E79">
        <w:rPr>
          <w:rtl/>
        </w:rPr>
        <w:t xml:space="preserve"> </w:t>
      </w:r>
      <w:r w:rsidR="002E6E79">
        <w:rPr>
          <w:rFonts w:hint="cs"/>
          <w:rtl/>
        </w:rPr>
        <w:t>القضا</w:t>
      </w:r>
      <w:r w:rsidR="00025B70">
        <w:rPr>
          <w:rFonts w:hint="cs"/>
          <w:rtl/>
        </w:rPr>
        <w:t xml:space="preserve"> </w:t>
      </w:r>
      <w:r w:rsidR="00386C11" w:rsidRPr="00A6366F">
        <w:rPr>
          <w:rFonts w:hint="cs"/>
          <w:rtl/>
        </w:rPr>
        <w:t>/</w:t>
      </w:r>
      <w:bookmarkStart w:id="1" w:name="BokSabj_d"/>
      <w:bookmarkEnd w:id="1"/>
      <w:r w:rsidR="002E6E79">
        <w:rPr>
          <w:rFonts w:hint="cs"/>
          <w:rtl/>
        </w:rPr>
        <w:t>القضا</w:t>
      </w:r>
      <w:r w:rsidR="00386C11" w:rsidRPr="00A6366F">
        <w:rPr>
          <w:rFonts w:hint="cs"/>
          <w:rtl/>
        </w:rPr>
        <w:t xml:space="preserve"> /</w:t>
      </w:r>
      <w:bookmarkStart w:id="2" w:name="Bokkolli"/>
      <w:bookmarkEnd w:id="2"/>
      <w:r w:rsidR="002E6E79">
        <w:rPr>
          <w:rFonts w:hint="cs"/>
          <w:rtl/>
        </w:rPr>
        <w:t>کتاب</w:t>
      </w:r>
      <w:r w:rsidR="002E6E79">
        <w:rPr>
          <w:rtl/>
        </w:rPr>
        <w:t xml:space="preserve"> </w:t>
      </w:r>
      <w:r w:rsidR="002E6E79">
        <w:rPr>
          <w:rFonts w:hint="cs"/>
          <w:rtl/>
        </w:rPr>
        <w:t>القضا</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0E157E" w:rsidRPr="00081043" w:rsidRDefault="000E157E" w:rsidP="009A56D4">
      <w:pPr>
        <w:jc w:val="both"/>
        <w:rPr>
          <w:color w:val="000000" w:themeColor="text1"/>
          <w:sz w:val="28"/>
          <w:rtl/>
        </w:rPr>
      </w:pPr>
      <w:r w:rsidRPr="00081043">
        <w:rPr>
          <w:rFonts w:hint="cs"/>
          <w:color w:val="000000" w:themeColor="text1"/>
          <w:sz w:val="28"/>
          <w:rtl/>
        </w:rPr>
        <w:t>بحث در معامله محاباتی که به إزاء حکم کردن واقع می ش</w:t>
      </w:r>
      <w:r w:rsidR="009A56D4">
        <w:rPr>
          <w:rFonts w:hint="cs"/>
          <w:color w:val="000000" w:themeColor="text1"/>
          <w:sz w:val="28"/>
          <w:rtl/>
        </w:rPr>
        <w:t>و</w:t>
      </w:r>
      <w:r w:rsidRPr="00081043">
        <w:rPr>
          <w:rFonts w:hint="cs"/>
          <w:color w:val="000000" w:themeColor="text1"/>
          <w:sz w:val="28"/>
          <w:rtl/>
        </w:rPr>
        <w:t>د</w:t>
      </w:r>
      <w:r w:rsidR="009A56D4">
        <w:rPr>
          <w:rFonts w:hint="cs"/>
          <w:color w:val="000000" w:themeColor="text1"/>
          <w:sz w:val="28"/>
          <w:rtl/>
        </w:rPr>
        <w:t>،</w:t>
      </w:r>
      <w:r w:rsidRPr="00081043">
        <w:rPr>
          <w:rFonts w:hint="cs"/>
          <w:color w:val="000000" w:themeColor="text1"/>
          <w:sz w:val="28"/>
          <w:rtl/>
        </w:rPr>
        <w:t xml:space="preserve"> </w:t>
      </w:r>
      <w:r w:rsidR="009A56D4" w:rsidRPr="00081043">
        <w:rPr>
          <w:rFonts w:hint="cs"/>
          <w:color w:val="000000" w:themeColor="text1"/>
          <w:sz w:val="28"/>
          <w:rtl/>
        </w:rPr>
        <w:t xml:space="preserve">بود </w:t>
      </w:r>
      <w:r w:rsidR="009A56D4">
        <w:rPr>
          <w:rFonts w:hint="cs"/>
          <w:color w:val="000000" w:themeColor="text1"/>
          <w:sz w:val="28"/>
          <w:rtl/>
        </w:rPr>
        <w:t>و</w:t>
      </w:r>
      <w:r w:rsidRPr="00081043">
        <w:rPr>
          <w:rFonts w:hint="cs"/>
          <w:color w:val="000000" w:themeColor="text1"/>
          <w:sz w:val="28"/>
          <w:rtl/>
        </w:rPr>
        <w:t xml:space="preserve"> گفتیم</w:t>
      </w:r>
      <w:r w:rsidR="009A56D4">
        <w:rPr>
          <w:rFonts w:hint="cs"/>
          <w:color w:val="000000" w:themeColor="text1"/>
          <w:sz w:val="28"/>
          <w:rtl/>
        </w:rPr>
        <w:t xml:space="preserve"> این</w:t>
      </w:r>
      <w:r w:rsidRPr="00081043">
        <w:rPr>
          <w:rFonts w:hint="cs"/>
          <w:color w:val="000000" w:themeColor="text1"/>
          <w:sz w:val="28"/>
          <w:rtl/>
        </w:rPr>
        <w:t xml:space="preserve"> معامله باطل است. </w:t>
      </w:r>
    </w:p>
    <w:p w:rsidR="000E157E" w:rsidRPr="00081043" w:rsidRDefault="000E157E" w:rsidP="000E157E">
      <w:pPr>
        <w:pStyle w:val="Heading1"/>
        <w:rPr>
          <w:rtl/>
        </w:rPr>
      </w:pPr>
      <w:bookmarkStart w:id="3" w:name="_Toc26306220"/>
      <w:r w:rsidRPr="00081043">
        <w:rPr>
          <w:rFonts w:hint="cs"/>
          <w:rtl/>
        </w:rPr>
        <w:t>ضمان مال مأخوذ در معامله محاباتی</w:t>
      </w:r>
      <w:bookmarkEnd w:id="3"/>
    </w:p>
    <w:p w:rsidR="000E157E" w:rsidRPr="00081043" w:rsidRDefault="000E157E" w:rsidP="00856A44">
      <w:pPr>
        <w:pStyle w:val="NormalWeb"/>
        <w:bidi/>
        <w:jc w:val="both"/>
        <w:rPr>
          <w:rFonts w:ascii="Noor_Lotus" w:hAnsi="Noor_Lotus" w:cs="B Badr"/>
          <w:color w:val="000000" w:themeColor="text1"/>
          <w:sz w:val="28"/>
          <w:szCs w:val="28"/>
          <w:rtl/>
        </w:rPr>
      </w:pPr>
      <w:r w:rsidRPr="00081043">
        <w:rPr>
          <w:rFonts w:cs="B Badr" w:hint="cs"/>
          <w:color w:val="000000" w:themeColor="text1"/>
          <w:sz w:val="28"/>
          <w:szCs w:val="28"/>
          <w:rtl/>
        </w:rPr>
        <w:t>این بحث داخل در بحث ضمانات می شود. اگر مالی را به عنوان مجانی به قاضی دادند معنایش این است که اگر در دست شخص تلف</w:t>
      </w:r>
      <w:r w:rsidR="009A56D4">
        <w:rPr>
          <w:rFonts w:cs="B Badr" w:hint="cs"/>
          <w:color w:val="000000" w:themeColor="text1"/>
          <w:sz w:val="28"/>
          <w:szCs w:val="28"/>
          <w:rtl/>
        </w:rPr>
        <w:t xml:space="preserve"> شد ضامن نباشد. اگر به وجه صحیح</w:t>
      </w:r>
      <w:r w:rsidRPr="00081043">
        <w:rPr>
          <w:rFonts w:cs="B Badr" w:hint="cs"/>
          <w:color w:val="000000" w:themeColor="text1"/>
          <w:sz w:val="28"/>
          <w:szCs w:val="28"/>
          <w:rtl/>
        </w:rPr>
        <w:t xml:space="preserve"> داده باشند مثل هبه‌ی صحیح</w:t>
      </w:r>
      <w:r w:rsidR="009A56D4">
        <w:rPr>
          <w:rFonts w:cs="B Badr" w:hint="cs"/>
          <w:color w:val="000000" w:themeColor="text1"/>
          <w:sz w:val="28"/>
          <w:szCs w:val="28"/>
          <w:rtl/>
        </w:rPr>
        <w:t>،</w:t>
      </w:r>
      <w:r w:rsidRPr="00081043">
        <w:rPr>
          <w:rFonts w:cs="B Badr" w:hint="cs"/>
          <w:color w:val="000000" w:themeColor="text1"/>
          <w:sz w:val="28"/>
          <w:szCs w:val="28"/>
          <w:rtl/>
        </w:rPr>
        <w:t xml:space="preserve"> ضمان ندارد و اگر فاسد باشد در این صورت نیز ضامن نیست</w:t>
      </w:r>
      <w:r w:rsidR="009A56D4">
        <w:rPr>
          <w:rFonts w:cs="B Badr" w:hint="cs"/>
          <w:color w:val="000000" w:themeColor="text1"/>
          <w:sz w:val="28"/>
          <w:szCs w:val="28"/>
          <w:rtl/>
        </w:rPr>
        <w:t>؛</w:t>
      </w:r>
      <w:r w:rsidRPr="00081043">
        <w:rPr>
          <w:rFonts w:cs="B Badr" w:hint="cs"/>
          <w:color w:val="000000" w:themeColor="text1"/>
          <w:sz w:val="28"/>
          <w:szCs w:val="28"/>
          <w:rtl/>
        </w:rPr>
        <w:t xml:space="preserve"> به دلیل «</w:t>
      </w:r>
      <w:r w:rsidRPr="000E157E">
        <w:rPr>
          <w:rFonts w:ascii="Noor_Lotus" w:hAnsi="Noor_Lotus" w:cs="B Badr" w:hint="cs"/>
          <w:color w:val="000080"/>
          <w:sz w:val="28"/>
          <w:szCs w:val="28"/>
          <w:rtl/>
        </w:rPr>
        <w:t>ما يضمن بصحيحه، يضمن بفاسده و ما لا يضمن بصحيحه، لا يضمن بفاسده</w:t>
      </w:r>
      <w:r w:rsidRPr="00081043">
        <w:rPr>
          <w:rFonts w:cs="B Badr" w:hint="cs"/>
          <w:color w:val="000000" w:themeColor="text1"/>
          <w:sz w:val="28"/>
          <w:szCs w:val="28"/>
          <w:rtl/>
        </w:rPr>
        <w:t>»</w:t>
      </w:r>
      <w:r>
        <w:rPr>
          <w:rStyle w:val="FootnoteReference"/>
          <w:rFonts w:cs="B Badr"/>
          <w:color w:val="000000" w:themeColor="text1"/>
          <w:sz w:val="28"/>
          <w:szCs w:val="28"/>
          <w:rtl/>
        </w:rPr>
        <w:footnoteReference w:id="1"/>
      </w:r>
      <w:r w:rsidR="009A56D4">
        <w:rPr>
          <w:rFonts w:cs="B Badr" w:hint="cs"/>
          <w:color w:val="000000" w:themeColor="text1"/>
          <w:sz w:val="28"/>
          <w:szCs w:val="28"/>
          <w:rtl/>
        </w:rPr>
        <w:t>.</w:t>
      </w:r>
      <w:r w:rsidRPr="00081043">
        <w:rPr>
          <w:rFonts w:cs="B Badr" w:hint="cs"/>
          <w:color w:val="000000" w:themeColor="text1"/>
          <w:sz w:val="28"/>
          <w:szCs w:val="28"/>
          <w:rtl/>
        </w:rPr>
        <w:t xml:space="preserve"> اگر مالی که به قاضی داد</w:t>
      </w:r>
      <w:r w:rsidR="009A56D4">
        <w:rPr>
          <w:rFonts w:cs="B Badr" w:hint="cs"/>
          <w:color w:val="000000" w:themeColor="text1"/>
          <w:sz w:val="28"/>
          <w:szCs w:val="28"/>
          <w:rtl/>
        </w:rPr>
        <w:t>ه ا</w:t>
      </w:r>
      <w:r w:rsidRPr="00081043">
        <w:rPr>
          <w:rFonts w:cs="B Badr" w:hint="cs"/>
          <w:color w:val="000000" w:themeColor="text1"/>
          <w:sz w:val="28"/>
          <w:szCs w:val="28"/>
          <w:rtl/>
        </w:rPr>
        <w:t xml:space="preserve">ند به عنوان عوض </w:t>
      </w:r>
      <w:r w:rsidR="008D1A4A">
        <w:rPr>
          <w:rFonts w:cs="B Badr" w:hint="cs"/>
          <w:color w:val="000000" w:themeColor="text1"/>
          <w:sz w:val="28"/>
          <w:szCs w:val="28"/>
          <w:rtl/>
        </w:rPr>
        <w:t>باشد</w:t>
      </w:r>
      <w:r w:rsidRPr="00081043">
        <w:rPr>
          <w:rFonts w:cs="B Badr" w:hint="cs"/>
          <w:color w:val="000000" w:themeColor="text1"/>
          <w:sz w:val="28"/>
          <w:szCs w:val="28"/>
          <w:rtl/>
        </w:rPr>
        <w:t xml:space="preserve"> در این صورت معنایش این است که اگر عوض دادن صحیح بود ضمان داشت حال که فاسد است نیز ضمان دارد </w:t>
      </w:r>
      <w:r w:rsidR="008D1A4A">
        <w:rPr>
          <w:rFonts w:cs="B Badr" w:hint="cs"/>
          <w:color w:val="000000" w:themeColor="text1"/>
          <w:sz w:val="28"/>
          <w:szCs w:val="28"/>
          <w:rtl/>
        </w:rPr>
        <w:t>زیرا</w:t>
      </w:r>
      <w:r w:rsidRPr="00081043">
        <w:rPr>
          <w:rFonts w:cs="B Badr" w:hint="cs"/>
          <w:color w:val="000000" w:themeColor="text1"/>
          <w:sz w:val="28"/>
          <w:szCs w:val="28"/>
          <w:rtl/>
        </w:rPr>
        <w:t xml:space="preserve"> تسلیط مجانی نبوده است و تسلیط بر مال </w:t>
      </w:r>
      <w:r w:rsidR="008D1A4A">
        <w:rPr>
          <w:rFonts w:cs="B Badr" w:hint="cs"/>
          <w:color w:val="000000" w:themeColor="text1"/>
          <w:sz w:val="28"/>
          <w:szCs w:val="28"/>
          <w:rtl/>
        </w:rPr>
        <w:t>به معنای</w:t>
      </w:r>
      <w:r w:rsidRPr="00081043">
        <w:rPr>
          <w:rFonts w:cs="B Badr" w:hint="cs"/>
          <w:color w:val="000000" w:themeColor="text1"/>
          <w:sz w:val="28"/>
          <w:szCs w:val="28"/>
          <w:rtl/>
        </w:rPr>
        <w:t xml:space="preserve"> هدر دادن آن مال نیست. هر چند علم به بطلان داشته اند</w:t>
      </w:r>
      <w:r w:rsidR="008D1A4A">
        <w:rPr>
          <w:rFonts w:cs="B Badr" w:hint="cs"/>
          <w:color w:val="000000" w:themeColor="text1"/>
          <w:sz w:val="28"/>
          <w:szCs w:val="28"/>
          <w:rtl/>
        </w:rPr>
        <w:t xml:space="preserve"> اما </w:t>
      </w:r>
      <w:r w:rsidR="008D1A4A" w:rsidRPr="00081043">
        <w:rPr>
          <w:rFonts w:cs="B Badr" w:hint="cs"/>
          <w:color w:val="000000" w:themeColor="text1"/>
          <w:sz w:val="28"/>
          <w:szCs w:val="28"/>
          <w:rtl/>
        </w:rPr>
        <w:t>تسلیط مجانی نبوده است</w:t>
      </w:r>
      <w:r w:rsidRPr="00081043">
        <w:rPr>
          <w:rFonts w:cs="B Badr" w:hint="cs"/>
          <w:color w:val="000000" w:themeColor="text1"/>
          <w:sz w:val="28"/>
          <w:szCs w:val="28"/>
          <w:rtl/>
        </w:rPr>
        <w:t>. مانند معامله ربوی که هر چند باطل است و طرفین هم می دانند باطل است ولی او را بر مال خود مسلط می کند تا عوضش را بگیرد</w:t>
      </w:r>
      <w:r w:rsidR="008D1A4A">
        <w:rPr>
          <w:rFonts w:cs="B Badr" w:hint="cs"/>
          <w:color w:val="000000" w:themeColor="text1"/>
          <w:sz w:val="28"/>
          <w:szCs w:val="28"/>
          <w:rtl/>
        </w:rPr>
        <w:t>؛</w:t>
      </w:r>
      <w:r w:rsidRPr="00081043">
        <w:rPr>
          <w:rFonts w:cs="B Badr" w:hint="cs"/>
          <w:color w:val="000000" w:themeColor="text1"/>
          <w:sz w:val="28"/>
          <w:szCs w:val="28"/>
          <w:rtl/>
        </w:rPr>
        <w:t xml:space="preserve"> معامله باطل است ولی ضمان دارد.</w:t>
      </w:r>
      <w:r w:rsidR="008D1A4A">
        <w:rPr>
          <w:rFonts w:cs="B Badr" w:hint="cs"/>
          <w:color w:val="000000" w:themeColor="text1"/>
          <w:sz w:val="28"/>
          <w:szCs w:val="28"/>
          <w:rtl/>
        </w:rPr>
        <w:t xml:space="preserve"> اما</w:t>
      </w:r>
      <w:r w:rsidRPr="00081043">
        <w:rPr>
          <w:rFonts w:cs="B Badr" w:hint="cs"/>
          <w:color w:val="000000" w:themeColor="text1"/>
          <w:sz w:val="28"/>
          <w:szCs w:val="28"/>
          <w:rtl/>
        </w:rPr>
        <w:t xml:space="preserve"> در هبه تسلیط مجانی است و اگر به عنوان هبه به قاضی داده باشد در صورت اتلاف ضامن نیست. البته قاعده «</w:t>
      </w:r>
      <w:r w:rsidRPr="000E157E">
        <w:rPr>
          <w:rFonts w:ascii="Noor_Lotus" w:hAnsi="Noor_Lotus" w:cs="B Badr" w:hint="cs"/>
          <w:color w:val="000080"/>
          <w:sz w:val="28"/>
          <w:szCs w:val="28"/>
          <w:rtl/>
        </w:rPr>
        <w:t>ما يضمن بصحيحه، يضمن بفاسده و ما لا يضمن بصحيحه، لا يضمن بفاسده</w:t>
      </w:r>
      <w:r w:rsidRPr="00081043">
        <w:rPr>
          <w:rFonts w:cs="B Badr" w:hint="cs"/>
          <w:color w:val="000000" w:themeColor="text1"/>
          <w:sz w:val="28"/>
          <w:szCs w:val="28"/>
          <w:rtl/>
        </w:rPr>
        <w:t xml:space="preserve">» نص خاص ندارد بلکه مستفاد از کلام فقهاست.  </w:t>
      </w:r>
    </w:p>
    <w:p w:rsidR="000E157E" w:rsidRPr="00081043" w:rsidRDefault="00F34A46" w:rsidP="000E157E">
      <w:pPr>
        <w:pStyle w:val="Heading1"/>
        <w:rPr>
          <w:rtl/>
        </w:rPr>
      </w:pPr>
      <w:bookmarkStart w:id="4" w:name="_Toc26306221"/>
      <w:r>
        <w:rPr>
          <w:rFonts w:hint="cs"/>
          <w:rtl/>
        </w:rPr>
        <w:t>جمع بندی</w:t>
      </w:r>
      <w:r w:rsidR="000E157E" w:rsidRPr="00081043">
        <w:rPr>
          <w:rFonts w:hint="cs"/>
          <w:rtl/>
        </w:rPr>
        <w:t xml:space="preserve"> بحث امور مالی در باب قضا از منظر فقه</w:t>
      </w:r>
      <w:bookmarkEnd w:id="4"/>
    </w:p>
    <w:p w:rsidR="000E157E" w:rsidRPr="00081043" w:rsidRDefault="000E157E" w:rsidP="006031F1">
      <w:pPr>
        <w:jc w:val="both"/>
        <w:rPr>
          <w:color w:val="000000" w:themeColor="text1"/>
          <w:sz w:val="28"/>
          <w:rtl/>
        </w:rPr>
      </w:pPr>
      <w:r w:rsidRPr="00081043">
        <w:rPr>
          <w:rFonts w:hint="cs"/>
          <w:color w:val="000000" w:themeColor="text1"/>
          <w:sz w:val="28"/>
          <w:rtl/>
        </w:rPr>
        <w:t>بحث در امور مالی قضا از منظر فقه به پایان رسید. محصل آنچه گذشت این بود که از لحاظ فقها گاهی ام</w:t>
      </w:r>
      <w:r w:rsidR="00F34A46">
        <w:rPr>
          <w:rFonts w:hint="cs"/>
          <w:color w:val="000000" w:themeColor="text1"/>
          <w:sz w:val="28"/>
          <w:rtl/>
        </w:rPr>
        <w:t>و</w:t>
      </w:r>
      <w:r w:rsidRPr="00081043">
        <w:rPr>
          <w:rFonts w:hint="cs"/>
          <w:color w:val="000000" w:themeColor="text1"/>
          <w:sz w:val="28"/>
          <w:rtl/>
        </w:rPr>
        <w:t xml:space="preserve">ر مالی از حیث اجرت بر قضا مورد بررسی قرار گرفته است که به معنای عوض بود </w:t>
      </w:r>
      <w:r w:rsidR="00F34A46">
        <w:rPr>
          <w:rFonts w:hint="cs"/>
          <w:color w:val="000000" w:themeColor="text1"/>
          <w:sz w:val="28"/>
          <w:rtl/>
        </w:rPr>
        <w:t>و</w:t>
      </w:r>
      <w:r w:rsidRPr="00081043">
        <w:rPr>
          <w:rFonts w:hint="cs"/>
          <w:color w:val="000000" w:themeColor="text1"/>
          <w:sz w:val="28"/>
          <w:rtl/>
        </w:rPr>
        <w:t xml:space="preserve"> در اصطلاح فق</w:t>
      </w:r>
      <w:r w:rsidR="00F34A46">
        <w:rPr>
          <w:rFonts w:hint="cs"/>
          <w:color w:val="000000" w:themeColor="text1"/>
          <w:sz w:val="28"/>
          <w:rtl/>
        </w:rPr>
        <w:t>ها از آن به اخذ اجرت بر قضا تعبیر می شد.</w:t>
      </w:r>
      <w:r w:rsidRPr="00081043">
        <w:rPr>
          <w:rFonts w:hint="cs"/>
          <w:color w:val="000000" w:themeColor="text1"/>
          <w:sz w:val="28"/>
          <w:rtl/>
        </w:rPr>
        <w:t xml:space="preserve"> مشهور بین فقها این بود که اخذ اجرت بر قضا جایز نیست و حتی اخذ اجرت بر مقدمات قضا هم جایز نیست. اما اخذ اجرت بر اموری </w:t>
      </w:r>
      <w:r w:rsidRPr="00081043">
        <w:rPr>
          <w:rFonts w:hint="cs"/>
          <w:color w:val="000000" w:themeColor="text1"/>
          <w:sz w:val="28"/>
          <w:rtl/>
        </w:rPr>
        <w:lastRenderedPageBreak/>
        <w:t>که مترتب بر قضا است مانند کتابت مانعی ندارد. ممنوعیت اخذ اجرت بر قضا به ملاک حرمت اخذ اجرت بر واجبات بود</w:t>
      </w:r>
      <w:r w:rsidR="001A48E3">
        <w:rPr>
          <w:rFonts w:hint="cs"/>
          <w:color w:val="000000" w:themeColor="text1"/>
          <w:sz w:val="28"/>
          <w:rtl/>
        </w:rPr>
        <w:t>،</w:t>
      </w:r>
      <w:r w:rsidRPr="00081043">
        <w:rPr>
          <w:rFonts w:hint="cs"/>
          <w:color w:val="000000" w:themeColor="text1"/>
          <w:sz w:val="28"/>
          <w:rtl/>
        </w:rPr>
        <w:t xml:space="preserve"> حال یا به ملاک عدم معقولیت</w:t>
      </w:r>
      <w:r w:rsidR="001A48E3">
        <w:rPr>
          <w:rFonts w:hint="cs"/>
          <w:color w:val="000000" w:themeColor="text1"/>
          <w:sz w:val="28"/>
          <w:rtl/>
        </w:rPr>
        <w:t>،</w:t>
      </w:r>
      <w:r w:rsidRPr="00081043">
        <w:rPr>
          <w:rFonts w:hint="cs"/>
          <w:color w:val="000000" w:themeColor="text1"/>
          <w:sz w:val="28"/>
          <w:rtl/>
        </w:rPr>
        <w:t xml:space="preserve"> یا به لحاظ اینکه شارع راضی نیست به اینکه برا</w:t>
      </w:r>
      <w:r w:rsidR="001A48E3">
        <w:rPr>
          <w:rFonts w:hint="cs"/>
          <w:color w:val="000000" w:themeColor="text1"/>
          <w:sz w:val="28"/>
          <w:rtl/>
        </w:rPr>
        <w:t>ی انجام واجبات وجهی دریافت شود،</w:t>
      </w:r>
      <w:r w:rsidRPr="00081043">
        <w:rPr>
          <w:rFonts w:hint="cs"/>
          <w:color w:val="000000" w:themeColor="text1"/>
          <w:sz w:val="28"/>
          <w:rtl/>
        </w:rPr>
        <w:t xml:space="preserve"> یا وجوه دیگر</w:t>
      </w:r>
      <w:r w:rsidR="001A48E3">
        <w:rPr>
          <w:rFonts w:hint="cs"/>
          <w:color w:val="000000" w:themeColor="text1"/>
          <w:sz w:val="28"/>
          <w:rtl/>
        </w:rPr>
        <w:t>ی</w:t>
      </w:r>
      <w:r w:rsidRPr="00081043">
        <w:rPr>
          <w:rFonts w:hint="cs"/>
          <w:color w:val="000000" w:themeColor="text1"/>
          <w:sz w:val="28"/>
          <w:rtl/>
        </w:rPr>
        <w:t xml:space="preserve"> که بیان شد</w:t>
      </w:r>
      <w:r w:rsidR="001A48E3">
        <w:rPr>
          <w:rFonts w:hint="cs"/>
          <w:color w:val="000000" w:themeColor="text1"/>
          <w:sz w:val="28"/>
          <w:rtl/>
        </w:rPr>
        <w:t>.</w:t>
      </w:r>
      <w:r w:rsidRPr="00081043">
        <w:rPr>
          <w:rFonts w:hint="cs"/>
          <w:color w:val="000000" w:themeColor="text1"/>
          <w:sz w:val="28"/>
          <w:rtl/>
        </w:rPr>
        <w:t xml:space="preserve"> ما حرمت اخذ اجرت بر قضا را قبول نکردیم و</w:t>
      </w:r>
      <w:r w:rsidR="001A48E3">
        <w:rPr>
          <w:rFonts w:hint="cs"/>
          <w:color w:val="000000" w:themeColor="text1"/>
          <w:sz w:val="28"/>
          <w:rtl/>
        </w:rPr>
        <w:t xml:space="preserve"> </w:t>
      </w:r>
      <w:r w:rsidRPr="00081043">
        <w:rPr>
          <w:rFonts w:hint="cs"/>
          <w:color w:val="000000" w:themeColor="text1"/>
          <w:sz w:val="28"/>
          <w:rtl/>
        </w:rPr>
        <w:t xml:space="preserve">گفتیم حرمت اخذ اجرت بر قضا نیاز به دلیل دارد و در مقام ثبوت </w:t>
      </w:r>
      <w:r w:rsidR="001A48E3" w:rsidRPr="00081043">
        <w:rPr>
          <w:rFonts w:hint="cs"/>
          <w:color w:val="000000" w:themeColor="text1"/>
          <w:sz w:val="28"/>
          <w:rtl/>
        </w:rPr>
        <w:t xml:space="preserve">تلازمی </w:t>
      </w:r>
      <w:r w:rsidRPr="00081043">
        <w:rPr>
          <w:rFonts w:hint="cs"/>
          <w:color w:val="000000" w:themeColor="text1"/>
          <w:sz w:val="28"/>
          <w:rtl/>
        </w:rPr>
        <w:t xml:space="preserve">بین واجب بودن و مجانی بودن نیست. اثباتا </w:t>
      </w:r>
      <w:r w:rsidR="001A48E3">
        <w:rPr>
          <w:rFonts w:hint="cs"/>
          <w:color w:val="000000" w:themeColor="text1"/>
          <w:sz w:val="28"/>
          <w:rtl/>
        </w:rPr>
        <w:t>نیز</w:t>
      </w:r>
      <w:r w:rsidRPr="00081043">
        <w:rPr>
          <w:rFonts w:hint="cs"/>
          <w:color w:val="000000" w:themeColor="text1"/>
          <w:sz w:val="28"/>
          <w:rtl/>
        </w:rPr>
        <w:t xml:space="preserve"> دلیل </w:t>
      </w:r>
      <w:r w:rsidR="001A48E3">
        <w:rPr>
          <w:rFonts w:hint="cs"/>
          <w:color w:val="000000" w:themeColor="text1"/>
          <w:sz w:val="28"/>
          <w:rtl/>
        </w:rPr>
        <w:t>بر عدم جواز اخذ اجرت بر واجبات از جمله قضا نداریم و</w:t>
      </w:r>
      <w:r w:rsidRPr="00081043">
        <w:rPr>
          <w:rFonts w:hint="cs"/>
          <w:color w:val="000000" w:themeColor="text1"/>
          <w:sz w:val="28"/>
          <w:rtl/>
        </w:rPr>
        <w:t xml:space="preserve"> ادله ای که بر حرمت اخذ اجرت بیان شده بود را قاصر دانستیم</w:t>
      </w:r>
      <w:r w:rsidR="001A48E3">
        <w:rPr>
          <w:rFonts w:hint="cs"/>
          <w:color w:val="000000" w:themeColor="text1"/>
          <w:sz w:val="28"/>
          <w:rtl/>
        </w:rPr>
        <w:t>. مرحوم خویی تصریح کرد</w:t>
      </w:r>
      <w:r w:rsidRPr="00081043">
        <w:rPr>
          <w:rFonts w:hint="cs"/>
          <w:color w:val="000000" w:themeColor="text1"/>
          <w:sz w:val="28"/>
          <w:rtl/>
        </w:rPr>
        <w:t xml:space="preserve">ند </w:t>
      </w:r>
      <w:r w:rsidR="001A48E3">
        <w:rPr>
          <w:rFonts w:hint="cs"/>
          <w:color w:val="000000" w:themeColor="text1"/>
          <w:sz w:val="28"/>
          <w:rtl/>
        </w:rPr>
        <w:t xml:space="preserve">که </w:t>
      </w:r>
      <w:r w:rsidRPr="00081043">
        <w:rPr>
          <w:rFonts w:hint="cs"/>
          <w:color w:val="000000" w:themeColor="text1"/>
          <w:sz w:val="28"/>
          <w:rtl/>
        </w:rPr>
        <w:t>حرمت اخذ اجرت بر واجبات م</w:t>
      </w:r>
      <w:r w:rsidR="001A48E3">
        <w:rPr>
          <w:rFonts w:hint="cs"/>
          <w:color w:val="000000" w:themeColor="text1"/>
          <w:sz w:val="28"/>
          <w:rtl/>
        </w:rPr>
        <w:t>نحصر در سه مورد است: تجهیز میت،</w:t>
      </w:r>
      <w:r w:rsidRPr="00081043">
        <w:rPr>
          <w:rFonts w:hint="cs"/>
          <w:color w:val="000000" w:themeColor="text1"/>
          <w:sz w:val="28"/>
          <w:rtl/>
        </w:rPr>
        <w:t xml:space="preserve"> فتوی</w:t>
      </w:r>
      <w:r w:rsidR="001A48E3">
        <w:rPr>
          <w:rFonts w:hint="cs"/>
          <w:color w:val="000000" w:themeColor="text1"/>
          <w:sz w:val="28"/>
          <w:rtl/>
        </w:rPr>
        <w:t>،</w:t>
      </w:r>
      <w:r w:rsidR="006031F1">
        <w:rPr>
          <w:rFonts w:hint="cs"/>
          <w:color w:val="000000" w:themeColor="text1"/>
          <w:sz w:val="28"/>
          <w:rtl/>
        </w:rPr>
        <w:t xml:space="preserve"> و اذان.</w:t>
      </w:r>
      <w:r w:rsidRPr="00081043">
        <w:rPr>
          <w:rFonts w:hint="cs"/>
          <w:color w:val="000000" w:themeColor="text1"/>
          <w:sz w:val="28"/>
          <w:rtl/>
        </w:rPr>
        <w:t xml:space="preserve"> البته ایشان در بعضی کتابهایشان تصریح کرد</w:t>
      </w:r>
      <w:r w:rsidR="006031F1">
        <w:rPr>
          <w:rFonts w:hint="cs"/>
          <w:color w:val="000000" w:themeColor="text1"/>
          <w:sz w:val="28"/>
          <w:rtl/>
        </w:rPr>
        <w:t>ند که اخذ اجرت بر قضا جایز نیست؛</w:t>
      </w:r>
      <w:r w:rsidRPr="00081043">
        <w:rPr>
          <w:rFonts w:hint="cs"/>
          <w:color w:val="000000" w:themeColor="text1"/>
          <w:sz w:val="28"/>
          <w:rtl/>
        </w:rPr>
        <w:t xml:space="preserve"> ایشان کبر</w:t>
      </w:r>
      <w:r w:rsidR="006031F1">
        <w:rPr>
          <w:rFonts w:hint="cs"/>
          <w:color w:val="000000" w:themeColor="text1"/>
          <w:sz w:val="28"/>
          <w:rtl/>
        </w:rPr>
        <w:t>ا</w:t>
      </w:r>
      <w:r w:rsidRPr="00081043">
        <w:rPr>
          <w:rFonts w:hint="cs"/>
          <w:color w:val="000000" w:themeColor="text1"/>
          <w:sz w:val="28"/>
          <w:rtl/>
        </w:rPr>
        <w:t xml:space="preserve">ی تلازم بین عدم جواز اخذ اجرت و وجوب را منکر بودند ولی قضا را در آن </w:t>
      </w:r>
      <w:r w:rsidR="006031F1">
        <w:rPr>
          <w:rFonts w:hint="cs"/>
          <w:color w:val="000000" w:themeColor="text1"/>
          <w:sz w:val="28"/>
          <w:rtl/>
        </w:rPr>
        <w:t>کتاب</w:t>
      </w:r>
      <w:r w:rsidRPr="00081043">
        <w:rPr>
          <w:rFonts w:hint="cs"/>
          <w:color w:val="000000" w:themeColor="text1"/>
          <w:sz w:val="28"/>
          <w:rtl/>
        </w:rPr>
        <w:t xml:space="preserve"> جزء استثناءاتی می دانستند که دلیل بر حرمت اخذ اجرت داریم. </w:t>
      </w:r>
      <w:r w:rsidR="006031F1">
        <w:rPr>
          <w:rFonts w:hint="cs"/>
          <w:color w:val="000000" w:themeColor="text1"/>
          <w:sz w:val="28"/>
          <w:rtl/>
        </w:rPr>
        <w:t>با این حال</w:t>
      </w:r>
      <w:r w:rsidRPr="00081043">
        <w:rPr>
          <w:rFonts w:hint="cs"/>
          <w:color w:val="000000" w:themeColor="text1"/>
          <w:sz w:val="28"/>
          <w:rtl/>
        </w:rPr>
        <w:t xml:space="preserve"> در کتاب القضا قائل به جواز اخذ اجرت شدند. </w:t>
      </w:r>
    </w:p>
    <w:p w:rsidR="000E157E" w:rsidRPr="00081043" w:rsidRDefault="000E157E" w:rsidP="006031F1">
      <w:pPr>
        <w:jc w:val="both"/>
        <w:rPr>
          <w:color w:val="000000" w:themeColor="text1"/>
          <w:sz w:val="28"/>
          <w:rtl/>
        </w:rPr>
      </w:pPr>
      <w:r w:rsidRPr="00081043">
        <w:rPr>
          <w:rFonts w:hint="cs"/>
          <w:color w:val="000000" w:themeColor="text1"/>
          <w:sz w:val="28"/>
          <w:rtl/>
        </w:rPr>
        <w:t>بعد از این بحث رزق قاضی مطرح شد که گفتیم معروف بین فقها این است که اخذ رزق از بیت المال مانعی ندارد و فرق ماه</w:t>
      </w:r>
      <w:r w:rsidR="006031F1">
        <w:rPr>
          <w:rFonts w:hint="cs"/>
          <w:color w:val="000000" w:themeColor="text1"/>
          <w:sz w:val="28"/>
          <w:rtl/>
        </w:rPr>
        <w:t>وی بین رزق و اجرت را بیان کردیم</w:t>
      </w:r>
      <w:r w:rsidRPr="00081043">
        <w:rPr>
          <w:rFonts w:hint="cs"/>
          <w:color w:val="000000" w:themeColor="text1"/>
          <w:sz w:val="28"/>
          <w:rtl/>
        </w:rPr>
        <w:t xml:space="preserve"> به این </w:t>
      </w:r>
      <w:r w:rsidR="006031F1">
        <w:rPr>
          <w:rFonts w:hint="cs"/>
          <w:color w:val="000000" w:themeColor="text1"/>
          <w:sz w:val="28"/>
          <w:rtl/>
        </w:rPr>
        <w:t>نحو که رزق عبارت است از عطیه</w:t>
      </w:r>
      <w:r w:rsidRPr="00081043">
        <w:rPr>
          <w:rFonts w:hint="cs"/>
          <w:color w:val="000000" w:themeColor="text1"/>
          <w:sz w:val="28"/>
          <w:rtl/>
        </w:rPr>
        <w:t xml:space="preserve"> و مالی که </w:t>
      </w:r>
      <w:r w:rsidR="006031F1">
        <w:rPr>
          <w:rFonts w:hint="cs"/>
          <w:color w:val="000000" w:themeColor="text1"/>
          <w:sz w:val="28"/>
          <w:rtl/>
        </w:rPr>
        <w:t>به صورت مجانی</w:t>
      </w:r>
      <w:r w:rsidRPr="00081043">
        <w:rPr>
          <w:rFonts w:hint="cs"/>
          <w:color w:val="000000" w:themeColor="text1"/>
          <w:sz w:val="28"/>
          <w:rtl/>
        </w:rPr>
        <w:t xml:space="preserve"> به قاضی داده می شود ولی در اجرت بحث عوضیت </w:t>
      </w:r>
      <w:r w:rsidR="006031F1">
        <w:rPr>
          <w:rFonts w:hint="cs"/>
          <w:color w:val="000000" w:themeColor="text1"/>
          <w:sz w:val="28"/>
          <w:rtl/>
        </w:rPr>
        <w:t xml:space="preserve">مطرح </w:t>
      </w:r>
      <w:r w:rsidRPr="00081043">
        <w:rPr>
          <w:rFonts w:hint="cs"/>
          <w:color w:val="000000" w:themeColor="text1"/>
          <w:sz w:val="28"/>
          <w:rtl/>
        </w:rPr>
        <w:t xml:space="preserve">بود. </w:t>
      </w:r>
      <w:r w:rsidR="006031F1">
        <w:rPr>
          <w:rFonts w:hint="cs"/>
          <w:color w:val="000000" w:themeColor="text1"/>
          <w:sz w:val="28"/>
          <w:rtl/>
        </w:rPr>
        <w:t>در نهایت</w:t>
      </w:r>
      <w:r w:rsidRPr="00081043">
        <w:rPr>
          <w:rFonts w:hint="cs"/>
          <w:color w:val="000000" w:themeColor="text1"/>
          <w:sz w:val="28"/>
          <w:rtl/>
        </w:rPr>
        <w:t xml:space="preserve"> متعرض بحث رشوه شدیم</w:t>
      </w:r>
      <w:r w:rsidR="006031F1">
        <w:rPr>
          <w:rFonts w:hint="cs"/>
          <w:color w:val="000000" w:themeColor="text1"/>
          <w:sz w:val="28"/>
          <w:rtl/>
        </w:rPr>
        <w:t>.</w:t>
      </w:r>
      <w:r w:rsidRPr="00081043">
        <w:rPr>
          <w:rFonts w:hint="cs"/>
          <w:color w:val="000000" w:themeColor="text1"/>
          <w:sz w:val="28"/>
          <w:rtl/>
        </w:rPr>
        <w:t xml:space="preserve"> رشوه در قضا حرام است و گفتیم فرقی نیست </w:t>
      </w:r>
      <w:r w:rsidR="006031F1">
        <w:rPr>
          <w:rFonts w:hint="cs"/>
          <w:color w:val="000000" w:themeColor="text1"/>
          <w:sz w:val="28"/>
          <w:rtl/>
        </w:rPr>
        <w:t xml:space="preserve">که </w:t>
      </w:r>
      <w:r w:rsidRPr="00081043">
        <w:rPr>
          <w:rFonts w:hint="cs"/>
          <w:color w:val="000000" w:themeColor="text1"/>
          <w:sz w:val="28"/>
          <w:rtl/>
        </w:rPr>
        <w:t xml:space="preserve">رشوه عین باشد یا فعل مثل معامله محاباتی. </w:t>
      </w:r>
      <w:r w:rsidR="006031F1">
        <w:rPr>
          <w:rFonts w:hint="cs"/>
          <w:color w:val="000000" w:themeColor="text1"/>
          <w:sz w:val="28"/>
          <w:rtl/>
        </w:rPr>
        <w:t xml:space="preserve">همچنین </w:t>
      </w:r>
      <w:r w:rsidRPr="00081043">
        <w:rPr>
          <w:rFonts w:hint="cs"/>
          <w:color w:val="000000" w:themeColor="text1"/>
          <w:sz w:val="28"/>
          <w:rtl/>
        </w:rPr>
        <w:t>بیان شد که احتما</w:t>
      </w:r>
      <w:r w:rsidR="006031F1">
        <w:rPr>
          <w:rFonts w:hint="cs"/>
          <w:color w:val="000000" w:themeColor="text1"/>
          <w:sz w:val="28"/>
          <w:rtl/>
        </w:rPr>
        <w:t>ل دارد</w:t>
      </w:r>
      <w:r w:rsidR="006031F1" w:rsidRPr="006031F1">
        <w:rPr>
          <w:rFonts w:hint="cs"/>
          <w:color w:val="000000" w:themeColor="text1"/>
          <w:sz w:val="28"/>
          <w:rtl/>
        </w:rPr>
        <w:t xml:space="preserve"> </w:t>
      </w:r>
      <w:r w:rsidR="006031F1">
        <w:rPr>
          <w:rFonts w:hint="cs"/>
          <w:color w:val="000000" w:themeColor="text1"/>
          <w:sz w:val="28"/>
          <w:rtl/>
        </w:rPr>
        <w:t xml:space="preserve">قوام رشوه حرام </w:t>
      </w:r>
      <w:r w:rsidRPr="00081043">
        <w:rPr>
          <w:rFonts w:hint="cs"/>
          <w:color w:val="000000" w:themeColor="text1"/>
          <w:sz w:val="28"/>
          <w:rtl/>
        </w:rPr>
        <w:t>این باشد که در مقابل حکم به حق نباشد</w:t>
      </w:r>
      <w:r w:rsidR="006031F1">
        <w:rPr>
          <w:rFonts w:hint="cs"/>
          <w:color w:val="000000" w:themeColor="text1"/>
          <w:sz w:val="28"/>
          <w:rtl/>
        </w:rPr>
        <w:t>،</w:t>
      </w:r>
      <w:r w:rsidRPr="00081043">
        <w:rPr>
          <w:rFonts w:hint="cs"/>
          <w:color w:val="000000" w:themeColor="text1"/>
          <w:sz w:val="28"/>
          <w:rtl/>
        </w:rPr>
        <w:t xml:space="preserve"> </w:t>
      </w:r>
      <w:r w:rsidR="006031F1">
        <w:rPr>
          <w:rFonts w:hint="cs"/>
          <w:color w:val="000000" w:themeColor="text1"/>
          <w:sz w:val="28"/>
          <w:rtl/>
        </w:rPr>
        <w:t>پس</w:t>
      </w:r>
      <w:r w:rsidRPr="00081043">
        <w:rPr>
          <w:rFonts w:hint="cs"/>
          <w:color w:val="000000" w:themeColor="text1"/>
          <w:sz w:val="28"/>
          <w:rtl/>
        </w:rPr>
        <w:t xml:space="preserve"> اگر رشوه بگیرد که حکم به حق کند یا قطعا رشوه نیست و یا احراز رشوه بودن نمی شود.       </w:t>
      </w:r>
    </w:p>
    <w:p w:rsidR="000E157E" w:rsidRPr="00081043" w:rsidRDefault="000E157E" w:rsidP="000E157E">
      <w:pPr>
        <w:pStyle w:val="Heading1"/>
        <w:rPr>
          <w:rtl/>
        </w:rPr>
      </w:pPr>
      <w:bookmarkStart w:id="5" w:name="_Toc26306222"/>
      <w:r w:rsidRPr="00081043">
        <w:rPr>
          <w:rFonts w:hint="cs"/>
          <w:rtl/>
        </w:rPr>
        <w:t>بحث امور مالی در باب قضا از منظر حقوق</w:t>
      </w:r>
      <w:bookmarkEnd w:id="5"/>
    </w:p>
    <w:p w:rsidR="000E157E" w:rsidRPr="00081043" w:rsidRDefault="00A96E70" w:rsidP="00A96E70">
      <w:pPr>
        <w:jc w:val="both"/>
        <w:rPr>
          <w:color w:val="000000" w:themeColor="text1"/>
          <w:sz w:val="28"/>
          <w:rtl/>
        </w:rPr>
      </w:pPr>
      <w:r>
        <w:rPr>
          <w:rFonts w:hint="cs"/>
          <w:color w:val="000000" w:themeColor="text1"/>
          <w:sz w:val="28"/>
          <w:rtl/>
        </w:rPr>
        <w:t>از نظر حقوق آنچه که در خارج -یعنی در محاکم قضایی- اتفاق می افتد</w:t>
      </w:r>
      <w:r w:rsidR="000E157E" w:rsidRPr="00081043">
        <w:rPr>
          <w:rFonts w:hint="cs"/>
          <w:color w:val="000000" w:themeColor="text1"/>
          <w:sz w:val="28"/>
          <w:rtl/>
        </w:rPr>
        <w:t xml:space="preserve">، آیا علاوه بر توجیهات حقوقی </w:t>
      </w:r>
      <w:r>
        <w:rPr>
          <w:rFonts w:hint="cs"/>
          <w:color w:val="000000" w:themeColor="text1"/>
          <w:sz w:val="28"/>
          <w:rtl/>
        </w:rPr>
        <w:t>-</w:t>
      </w:r>
      <w:r w:rsidRPr="00081043">
        <w:rPr>
          <w:rFonts w:hint="cs"/>
          <w:color w:val="000000" w:themeColor="text1"/>
          <w:sz w:val="28"/>
          <w:rtl/>
        </w:rPr>
        <w:t>اگر توجیهات حقوقی داشته باشد</w:t>
      </w:r>
      <w:r>
        <w:rPr>
          <w:rFonts w:hint="cs"/>
          <w:color w:val="000000" w:themeColor="text1"/>
          <w:sz w:val="28"/>
          <w:rtl/>
        </w:rPr>
        <w:t>-</w:t>
      </w:r>
      <w:r w:rsidRPr="00081043">
        <w:rPr>
          <w:rFonts w:hint="cs"/>
          <w:color w:val="000000" w:themeColor="text1"/>
          <w:sz w:val="28"/>
          <w:rtl/>
        </w:rPr>
        <w:t xml:space="preserve"> </w:t>
      </w:r>
      <w:r w:rsidR="000E157E" w:rsidRPr="00081043">
        <w:rPr>
          <w:rFonts w:hint="cs"/>
          <w:color w:val="000000" w:themeColor="text1"/>
          <w:sz w:val="28"/>
          <w:rtl/>
        </w:rPr>
        <w:t>توجیهات فقهی نیز دارد یا نه؟</w:t>
      </w:r>
    </w:p>
    <w:p w:rsidR="000E157E" w:rsidRPr="00081043" w:rsidRDefault="000E157E" w:rsidP="00F121BE">
      <w:pPr>
        <w:jc w:val="both"/>
        <w:rPr>
          <w:color w:val="000000" w:themeColor="text1"/>
          <w:sz w:val="28"/>
          <w:rtl/>
        </w:rPr>
      </w:pPr>
      <w:r w:rsidRPr="00081043">
        <w:rPr>
          <w:rFonts w:hint="cs"/>
          <w:color w:val="000000" w:themeColor="text1"/>
          <w:sz w:val="28"/>
          <w:rtl/>
        </w:rPr>
        <w:t xml:space="preserve">مالی که در مقابل ثبت ادعا گرفته می شود که </w:t>
      </w:r>
      <w:r w:rsidR="00F971C5" w:rsidRPr="00081043">
        <w:rPr>
          <w:rFonts w:hint="cs"/>
          <w:color w:val="000000" w:themeColor="text1"/>
          <w:sz w:val="28"/>
          <w:rtl/>
        </w:rPr>
        <w:t xml:space="preserve">شخص مدعی </w:t>
      </w:r>
      <w:r w:rsidRPr="00081043">
        <w:rPr>
          <w:rFonts w:hint="cs"/>
          <w:color w:val="000000" w:themeColor="text1"/>
          <w:sz w:val="28"/>
          <w:rtl/>
        </w:rPr>
        <w:t>برای بررسی قضایی پرونده باید بپردازد و تا پرداخت نکند ادعای او را نمی شنوند</w:t>
      </w:r>
      <w:r w:rsidR="00F971C5">
        <w:rPr>
          <w:rFonts w:hint="cs"/>
          <w:color w:val="000000" w:themeColor="text1"/>
          <w:sz w:val="28"/>
          <w:rtl/>
        </w:rPr>
        <w:t>، آیا جایز است؟</w:t>
      </w:r>
      <w:r w:rsidRPr="00081043">
        <w:rPr>
          <w:rFonts w:hint="cs"/>
          <w:color w:val="000000" w:themeColor="text1"/>
          <w:sz w:val="28"/>
          <w:rtl/>
        </w:rPr>
        <w:t xml:space="preserve"> پذیرش ادعا به عنوان</w:t>
      </w:r>
      <w:r w:rsidR="00F971C5">
        <w:rPr>
          <w:rFonts w:hint="cs"/>
          <w:color w:val="000000" w:themeColor="text1"/>
          <w:sz w:val="28"/>
          <w:rtl/>
        </w:rPr>
        <w:t>ی که</w:t>
      </w:r>
      <w:r w:rsidRPr="00081043">
        <w:rPr>
          <w:rFonts w:hint="cs"/>
          <w:color w:val="000000" w:themeColor="text1"/>
          <w:sz w:val="28"/>
          <w:rtl/>
        </w:rPr>
        <w:t xml:space="preserve"> ماهیت قضایی </w:t>
      </w:r>
      <w:r w:rsidR="00F971C5">
        <w:rPr>
          <w:rFonts w:hint="cs"/>
          <w:color w:val="000000" w:themeColor="text1"/>
          <w:sz w:val="28"/>
          <w:rtl/>
        </w:rPr>
        <w:t>پیدا کند و</w:t>
      </w:r>
      <w:r w:rsidRPr="00081043">
        <w:rPr>
          <w:rFonts w:hint="cs"/>
          <w:color w:val="000000" w:themeColor="text1"/>
          <w:sz w:val="28"/>
          <w:rtl/>
        </w:rPr>
        <w:t xml:space="preserve"> قابل پیگیری باشد</w:t>
      </w:r>
      <w:r w:rsidR="00F971C5">
        <w:rPr>
          <w:rFonts w:hint="cs"/>
          <w:color w:val="000000" w:themeColor="text1"/>
          <w:sz w:val="28"/>
          <w:rtl/>
        </w:rPr>
        <w:t>،</w:t>
      </w:r>
      <w:r w:rsidRPr="00081043">
        <w:rPr>
          <w:rFonts w:hint="cs"/>
          <w:color w:val="000000" w:themeColor="text1"/>
          <w:sz w:val="28"/>
          <w:rtl/>
        </w:rPr>
        <w:t xml:space="preserve"> منوط به بذل این مال است. توجیه حقوقی این هزینه ها این است که دادرسی، هزینه دارد و این هزینه ها اگر از جانب متخاصمین پرداخت نشود باید از بیت المال پرداخت شود و موجبی برای پرداخت از بیت المال نیست. برخی از حقو</w:t>
      </w:r>
      <w:r w:rsidR="00F971C5">
        <w:rPr>
          <w:rFonts w:hint="cs"/>
          <w:color w:val="000000" w:themeColor="text1"/>
          <w:sz w:val="28"/>
          <w:rtl/>
        </w:rPr>
        <w:t>ق دانان ادعا می کند که قضا و مقد</w:t>
      </w:r>
      <w:r w:rsidRPr="00081043">
        <w:rPr>
          <w:rFonts w:hint="cs"/>
          <w:color w:val="000000" w:themeColor="text1"/>
          <w:sz w:val="28"/>
          <w:rtl/>
        </w:rPr>
        <w:t>مات آن باید برای همه مردم مجانی باشد</w:t>
      </w:r>
      <w:r w:rsidR="00F971C5">
        <w:rPr>
          <w:rFonts w:hint="cs"/>
          <w:color w:val="000000" w:themeColor="text1"/>
          <w:sz w:val="28"/>
          <w:rtl/>
        </w:rPr>
        <w:t xml:space="preserve"> و به صورت مجانی قابل دسترس</w:t>
      </w:r>
      <w:r w:rsidR="00F971C5" w:rsidRPr="00081043">
        <w:rPr>
          <w:rFonts w:hint="cs"/>
          <w:color w:val="000000" w:themeColor="text1"/>
          <w:sz w:val="28"/>
          <w:rtl/>
        </w:rPr>
        <w:t xml:space="preserve"> </w:t>
      </w:r>
      <w:r w:rsidR="00F971C5">
        <w:rPr>
          <w:rFonts w:hint="cs"/>
          <w:color w:val="000000" w:themeColor="text1"/>
          <w:sz w:val="28"/>
          <w:rtl/>
        </w:rPr>
        <w:t>همه شهروندان باشد</w:t>
      </w:r>
      <w:r w:rsidRPr="00081043">
        <w:rPr>
          <w:rFonts w:hint="cs"/>
          <w:color w:val="000000" w:themeColor="text1"/>
          <w:sz w:val="28"/>
          <w:rtl/>
        </w:rPr>
        <w:t>. اگر این ادعا را بپذیریم علی القاعده نباید برای طر</w:t>
      </w:r>
      <w:r w:rsidR="00F971C5">
        <w:rPr>
          <w:rFonts w:hint="cs"/>
          <w:color w:val="000000" w:themeColor="text1"/>
          <w:sz w:val="28"/>
          <w:rtl/>
        </w:rPr>
        <w:t xml:space="preserve">ح دعوا پولی دریافت شود. </w:t>
      </w:r>
      <w:r w:rsidRPr="00081043">
        <w:rPr>
          <w:rFonts w:hint="cs"/>
          <w:color w:val="000000" w:themeColor="text1"/>
          <w:sz w:val="28"/>
          <w:rtl/>
        </w:rPr>
        <w:t xml:space="preserve">از حیث حقوقی و از حیث فقهی نباید برای </w:t>
      </w:r>
      <w:r w:rsidR="00F971C5" w:rsidRPr="00081043">
        <w:rPr>
          <w:rFonts w:hint="cs"/>
          <w:color w:val="000000" w:themeColor="text1"/>
          <w:sz w:val="28"/>
          <w:rtl/>
        </w:rPr>
        <w:t>ثبت دعوا که مقدمه حکم است</w:t>
      </w:r>
      <w:r w:rsidRPr="00081043">
        <w:rPr>
          <w:rFonts w:hint="cs"/>
          <w:color w:val="000000" w:themeColor="text1"/>
          <w:sz w:val="28"/>
          <w:rtl/>
        </w:rPr>
        <w:t xml:space="preserve"> مالی از </w:t>
      </w:r>
      <w:r w:rsidRPr="00081043">
        <w:rPr>
          <w:rFonts w:hint="cs"/>
          <w:color w:val="000000" w:themeColor="text1"/>
          <w:sz w:val="28"/>
          <w:rtl/>
        </w:rPr>
        <w:lastRenderedPageBreak/>
        <w:t xml:space="preserve">مدعی دریافت شود. در کلام مرحوم خویی </w:t>
      </w:r>
      <w:r w:rsidR="00F971C5">
        <w:rPr>
          <w:rFonts w:hint="cs"/>
          <w:color w:val="000000" w:themeColor="text1"/>
          <w:sz w:val="28"/>
          <w:rtl/>
        </w:rPr>
        <w:t xml:space="preserve">نیز </w:t>
      </w:r>
      <w:r w:rsidRPr="00081043">
        <w:rPr>
          <w:rFonts w:hint="cs"/>
          <w:color w:val="000000" w:themeColor="text1"/>
          <w:sz w:val="28"/>
          <w:rtl/>
        </w:rPr>
        <w:t xml:space="preserve">آمده بود </w:t>
      </w:r>
      <w:r w:rsidR="00F971C5">
        <w:rPr>
          <w:rFonts w:hint="cs"/>
          <w:color w:val="000000" w:themeColor="text1"/>
          <w:sz w:val="28"/>
          <w:rtl/>
        </w:rPr>
        <w:t xml:space="preserve">که </w:t>
      </w:r>
      <w:r w:rsidRPr="00081043">
        <w:rPr>
          <w:rFonts w:hint="cs"/>
          <w:color w:val="000000" w:themeColor="text1"/>
          <w:sz w:val="28"/>
          <w:rtl/>
        </w:rPr>
        <w:t xml:space="preserve">قاضی نمی تواند بگوید </w:t>
      </w:r>
      <w:r w:rsidR="00F971C5">
        <w:rPr>
          <w:rFonts w:hint="cs"/>
          <w:color w:val="000000" w:themeColor="text1"/>
          <w:sz w:val="28"/>
          <w:rtl/>
        </w:rPr>
        <w:t>«</w:t>
      </w:r>
      <w:r w:rsidRPr="00081043">
        <w:rPr>
          <w:rFonts w:hint="cs"/>
          <w:color w:val="000000" w:themeColor="text1"/>
          <w:sz w:val="28"/>
          <w:rtl/>
        </w:rPr>
        <w:t>تا پول نگیرم قضاوت</w:t>
      </w:r>
      <w:r w:rsidR="00F971C5" w:rsidRPr="00F971C5">
        <w:rPr>
          <w:rFonts w:hint="cs"/>
          <w:color w:val="000000" w:themeColor="text1"/>
          <w:sz w:val="28"/>
          <w:rtl/>
        </w:rPr>
        <w:t xml:space="preserve"> </w:t>
      </w:r>
      <w:r w:rsidR="00F971C5" w:rsidRPr="00081043">
        <w:rPr>
          <w:rFonts w:hint="cs"/>
          <w:color w:val="000000" w:themeColor="text1"/>
          <w:sz w:val="28"/>
          <w:rtl/>
        </w:rPr>
        <w:t>نمی</w:t>
      </w:r>
      <w:r w:rsidRPr="00081043">
        <w:rPr>
          <w:rFonts w:hint="cs"/>
          <w:color w:val="000000" w:themeColor="text1"/>
          <w:sz w:val="28"/>
          <w:rtl/>
        </w:rPr>
        <w:t xml:space="preserve"> کنم</w:t>
      </w:r>
      <w:r w:rsidR="00F971C5">
        <w:rPr>
          <w:rFonts w:hint="cs"/>
          <w:color w:val="000000" w:themeColor="text1"/>
          <w:sz w:val="28"/>
          <w:rtl/>
        </w:rPr>
        <w:t>»</w:t>
      </w:r>
      <w:r w:rsidRPr="00081043">
        <w:rPr>
          <w:rFonts w:hint="cs"/>
          <w:color w:val="000000" w:themeColor="text1"/>
          <w:sz w:val="28"/>
          <w:rtl/>
        </w:rPr>
        <w:t xml:space="preserve">. بحث جواز اخذ اجرت بر قضا یک بحث است و بحث اینکه </w:t>
      </w:r>
      <w:r w:rsidR="00F971C5">
        <w:rPr>
          <w:rFonts w:hint="cs"/>
          <w:color w:val="000000" w:themeColor="text1"/>
          <w:sz w:val="28"/>
          <w:rtl/>
        </w:rPr>
        <w:t>«</w:t>
      </w:r>
      <w:r w:rsidRPr="00081043">
        <w:rPr>
          <w:rFonts w:hint="cs"/>
          <w:color w:val="000000" w:themeColor="text1"/>
          <w:sz w:val="28"/>
          <w:rtl/>
        </w:rPr>
        <w:t>تا پول نگیرم حکم نمی کنم</w:t>
      </w:r>
      <w:r w:rsidR="00F971C5">
        <w:rPr>
          <w:rFonts w:hint="cs"/>
          <w:color w:val="000000" w:themeColor="text1"/>
          <w:sz w:val="28"/>
          <w:rtl/>
        </w:rPr>
        <w:t>»</w:t>
      </w:r>
      <w:r w:rsidRPr="00081043">
        <w:rPr>
          <w:rFonts w:hint="cs"/>
          <w:color w:val="000000" w:themeColor="text1"/>
          <w:sz w:val="28"/>
          <w:rtl/>
        </w:rPr>
        <w:t xml:space="preserve"> بحث دیگر</w:t>
      </w:r>
      <w:r w:rsidR="00F971C5">
        <w:rPr>
          <w:rFonts w:hint="cs"/>
          <w:color w:val="000000" w:themeColor="text1"/>
          <w:sz w:val="28"/>
          <w:rtl/>
        </w:rPr>
        <w:t>ی</w:t>
      </w:r>
      <w:r w:rsidRPr="00081043">
        <w:rPr>
          <w:rFonts w:hint="cs"/>
          <w:color w:val="000000" w:themeColor="text1"/>
          <w:sz w:val="28"/>
          <w:rtl/>
        </w:rPr>
        <w:t xml:space="preserve"> است</w:t>
      </w:r>
      <w:r w:rsidR="00F971C5">
        <w:rPr>
          <w:rFonts w:hint="cs"/>
          <w:color w:val="000000" w:themeColor="text1"/>
          <w:sz w:val="28"/>
          <w:rtl/>
        </w:rPr>
        <w:t>؛</w:t>
      </w:r>
      <w:r w:rsidRPr="00081043">
        <w:rPr>
          <w:rFonts w:hint="cs"/>
          <w:color w:val="000000" w:themeColor="text1"/>
          <w:sz w:val="28"/>
          <w:rtl/>
        </w:rPr>
        <w:t xml:space="preserve"> مانعی از اخذ اجرت بر</w:t>
      </w:r>
      <w:r w:rsidR="00F971C5">
        <w:rPr>
          <w:rFonts w:hint="cs"/>
          <w:color w:val="000000" w:themeColor="text1"/>
          <w:sz w:val="28"/>
          <w:rtl/>
        </w:rPr>
        <w:t>ای</w:t>
      </w:r>
      <w:r w:rsidRPr="00081043">
        <w:rPr>
          <w:rFonts w:hint="cs"/>
          <w:color w:val="000000" w:themeColor="text1"/>
          <w:sz w:val="28"/>
          <w:rtl/>
        </w:rPr>
        <w:t xml:space="preserve"> قاضی نیست ولی نمی تواند بگوید تا پول نگیرم حکم نمی کنم. از حیث فقهی اگر جایی ادعایی مطرح شد رسیدگی به آن واجب است. وجوب کفایی قضاوت</w:t>
      </w:r>
      <w:r w:rsidR="00F971C5">
        <w:rPr>
          <w:rFonts w:hint="cs"/>
          <w:color w:val="000000" w:themeColor="text1"/>
          <w:sz w:val="28"/>
          <w:rtl/>
        </w:rPr>
        <w:t>،</w:t>
      </w:r>
      <w:r w:rsidRPr="00081043">
        <w:rPr>
          <w:rFonts w:hint="cs"/>
          <w:color w:val="000000" w:themeColor="text1"/>
          <w:sz w:val="28"/>
          <w:rtl/>
        </w:rPr>
        <w:t xml:space="preserve"> مطلق است واگر رسیدگی به دعوا را منوط به اخذ اجرت قرار دهید واجب مشروط می شود. صحیح است که اخذ اجرت برای قضا مانع شرعی ندارد ولی تخلف از قضا در فرض عدم پرداخت اجرت از ناحیه مدعی جایز نیست. قاضی حق ندارد بگوید تا اجرت پرداخت نکنید قضاوت نمی کنم </w:t>
      </w:r>
      <w:r w:rsidR="00F121BE">
        <w:rPr>
          <w:rFonts w:hint="cs"/>
          <w:color w:val="000000" w:themeColor="text1"/>
          <w:sz w:val="28"/>
          <w:rtl/>
        </w:rPr>
        <w:t>زیرا طبق</w:t>
      </w:r>
      <w:r w:rsidRPr="00081043">
        <w:rPr>
          <w:rFonts w:hint="cs"/>
          <w:color w:val="000000" w:themeColor="text1"/>
          <w:sz w:val="28"/>
          <w:rtl/>
        </w:rPr>
        <w:t xml:space="preserve"> </w:t>
      </w:r>
      <w:r w:rsidR="00F121BE" w:rsidRPr="00081043">
        <w:rPr>
          <w:rFonts w:hint="cs"/>
          <w:color w:val="000000" w:themeColor="text1"/>
          <w:sz w:val="28"/>
          <w:rtl/>
        </w:rPr>
        <w:t xml:space="preserve">حکم </w:t>
      </w:r>
      <w:r w:rsidRPr="00081043">
        <w:rPr>
          <w:rFonts w:hint="cs"/>
          <w:color w:val="000000" w:themeColor="text1"/>
          <w:sz w:val="28"/>
          <w:rtl/>
        </w:rPr>
        <w:t xml:space="preserve">شارع موضوع وجوب قضا، ادعا است و از حیث پرداخت اجرت مطلق است و نگفته اگر مدعی پول پرداخت کرد </w:t>
      </w:r>
      <w:r w:rsidR="00F121BE" w:rsidRPr="00081043">
        <w:rPr>
          <w:rFonts w:hint="cs"/>
          <w:color w:val="000000" w:themeColor="text1"/>
          <w:sz w:val="28"/>
          <w:rtl/>
        </w:rPr>
        <w:t xml:space="preserve">قضاوت </w:t>
      </w:r>
      <w:r w:rsidRPr="00081043">
        <w:rPr>
          <w:rFonts w:hint="cs"/>
          <w:color w:val="000000" w:themeColor="text1"/>
          <w:sz w:val="28"/>
          <w:rtl/>
        </w:rPr>
        <w:t>واجب است. قضا می توانست مشروط به اخذ اجرت شود ولی شارع مشروط نکرده است. قضا مشروط به این است که مدعی عاقل و بالغ باشد و دعوا</w:t>
      </w:r>
      <w:r w:rsidR="00F121BE">
        <w:rPr>
          <w:rFonts w:hint="cs"/>
          <w:color w:val="000000" w:themeColor="text1"/>
          <w:sz w:val="28"/>
          <w:rtl/>
        </w:rPr>
        <w:t xml:space="preserve"> نیز</w:t>
      </w:r>
      <w:r w:rsidRPr="00081043">
        <w:rPr>
          <w:rFonts w:hint="cs"/>
          <w:color w:val="000000" w:themeColor="text1"/>
          <w:sz w:val="28"/>
          <w:rtl/>
        </w:rPr>
        <w:t xml:space="preserve"> جزمی باشد ولی منوط به اخذ اجرت نیست.</w:t>
      </w:r>
      <w:r w:rsidR="00F121BE">
        <w:rPr>
          <w:rFonts w:hint="cs"/>
          <w:color w:val="000000" w:themeColor="text1"/>
          <w:sz w:val="28"/>
          <w:rtl/>
        </w:rPr>
        <w:t xml:space="preserve"> همچنین</w:t>
      </w:r>
      <w:r w:rsidRPr="00081043">
        <w:rPr>
          <w:rFonts w:hint="cs"/>
          <w:color w:val="000000" w:themeColor="text1"/>
          <w:sz w:val="28"/>
          <w:rtl/>
        </w:rPr>
        <w:t xml:space="preserve"> قضا مشروط به این است که قاضی دیگر حکم نکرده باشد چون </w:t>
      </w:r>
      <w:r w:rsidR="00F121BE" w:rsidRPr="00081043">
        <w:rPr>
          <w:rFonts w:hint="cs"/>
          <w:color w:val="000000" w:themeColor="text1"/>
          <w:sz w:val="28"/>
          <w:rtl/>
        </w:rPr>
        <w:t xml:space="preserve">به نظر مشهور فقها </w:t>
      </w:r>
      <w:r w:rsidRPr="00081043">
        <w:rPr>
          <w:rFonts w:hint="cs"/>
          <w:color w:val="000000" w:themeColor="text1"/>
          <w:sz w:val="28"/>
          <w:rtl/>
        </w:rPr>
        <w:t>با حکم قاضی اول</w:t>
      </w:r>
      <w:r w:rsidR="00F121BE">
        <w:rPr>
          <w:rFonts w:hint="cs"/>
          <w:color w:val="000000" w:themeColor="text1"/>
          <w:sz w:val="28"/>
          <w:rtl/>
        </w:rPr>
        <w:t>،</w:t>
      </w:r>
      <w:r w:rsidRPr="00081043">
        <w:rPr>
          <w:rFonts w:hint="cs"/>
          <w:color w:val="000000" w:themeColor="text1"/>
          <w:sz w:val="28"/>
          <w:rtl/>
        </w:rPr>
        <w:t xml:space="preserve"> قاضی دوم نمی تواند حکم کند. البته اینکه امروزه در بعضی موارد در چند محکمه بعد از حکم قاضی نزاع را مطرح می کنند در واقع به </w:t>
      </w:r>
      <w:r w:rsidR="00F121BE">
        <w:rPr>
          <w:rFonts w:hint="cs"/>
          <w:color w:val="000000" w:themeColor="text1"/>
          <w:sz w:val="28"/>
          <w:rtl/>
        </w:rPr>
        <w:t>این جهت</w:t>
      </w:r>
      <w:r w:rsidRPr="00081043">
        <w:rPr>
          <w:rFonts w:hint="cs"/>
          <w:color w:val="000000" w:themeColor="text1"/>
          <w:sz w:val="28"/>
          <w:rtl/>
        </w:rPr>
        <w:t xml:space="preserve"> </w:t>
      </w:r>
      <w:r w:rsidR="00F121BE">
        <w:rPr>
          <w:rFonts w:hint="cs"/>
          <w:color w:val="000000" w:themeColor="text1"/>
          <w:sz w:val="28"/>
          <w:rtl/>
        </w:rPr>
        <w:t>است که کار قاضی</w:t>
      </w:r>
      <w:r w:rsidRPr="00081043">
        <w:rPr>
          <w:rFonts w:hint="cs"/>
          <w:color w:val="000000" w:themeColor="text1"/>
          <w:sz w:val="28"/>
          <w:rtl/>
        </w:rPr>
        <w:t xml:space="preserve"> غالبا تطبیق است یعنی صغریات را بر کب</w:t>
      </w:r>
      <w:r w:rsidR="00F121BE">
        <w:rPr>
          <w:rFonts w:hint="cs"/>
          <w:color w:val="000000" w:themeColor="text1"/>
          <w:sz w:val="28"/>
          <w:rtl/>
        </w:rPr>
        <w:t>ریات موجود در قانون تطبیق می کن</w:t>
      </w:r>
      <w:r w:rsidRPr="00081043">
        <w:rPr>
          <w:rFonts w:hint="cs"/>
          <w:color w:val="000000" w:themeColor="text1"/>
          <w:sz w:val="28"/>
          <w:rtl/>
        </w:rPr>
        <w:t xml:space="preserve">د و حقیقتا حکم رخ نمی دهد.  </w:t>
      </w:r>
    </w:p>
    <w:p w:rsidR="001A1EA5" w:rsidRPr="006162A2" w:rsidRDefault="001A1EA5" w:rsidP="006162A2">
      <w:pPr>
        <w:rPr>
          <w:rtl/>
        </w:rPr>
      </w:pPr>
      <w:bookmarkStart w:id="6" w:name="_GoBack"/>
      <w:bookmarkEnd w:id="6"/>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7066" w:rsidRDefault="009A7066" w:rsidP="008B750B">
      <w:pPr>
        <w:spacing w:line="240" w:lineRule="auto"/>
      </w:pPr>
      <w:r>
        <w:separator/>
      </w:r>
    </w:p>
  </w:endnote>
  <w:endnote w:type="continuationSeparator" w:id="0">
    <w:p w:rsidR="009A7066" w:rsidRDefault="009A706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Noor_Lotus">
    <w:charset w:val="00"/>
    <w:family w:val="auto"/>
    <w:pitch w:val="variable"/>
    <w:sig w:usb0="00002007" w:usb1="80000000" w:usb2="00000008" w:usb3="00000000" w:csb0="00000043" w:csb1="00000000"/>
  </w:font>
  <w:font w:name="ALAEM">
    <w:panose1 w:val="00000400000000000000"/>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C319E" w:rsidRPr="000C319E">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2E6E79" w:rsidP="001B6799">
          <w:pPr>
            <w:pStyle w:val="Footer"/>
            <w:bidi w:val="0"/>
            <w:rPr>
              <w:color w:val="808080" w:themeColor="background1" w:themeShade="80"/>
              <w:rtl/>
            </w:rPr>
          </w:pPr>
          <w:bookmarkStart w:id="14" w:name="BokAdres"/>
          <w:bookmarkEnd w:id="14"/>
          <w:r>
            <w:rPr>
              <w:color w:val="808080" w:themeColor="background1" w:themeShade="80"/>
            </w:rPr>
            <w:t>F1mq1_13980904-034_mk4_mfeb.ir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7066" w:rsidRDefault="009A7066" w:rsidP="008B750B">
      <w:pPr>
        <w:spacing w:line="240" w:lineRule="auto"/>
      </w:pPr>
      <w:r>
        <w:separator/>
      </w:r>
    </w:p>
  </w:footnote>
  <w:footnote w:type="continuationSeparator" w:id="0">
    <w:p w:rsidR="009A7066" w:rsidRDefault="009A7066" w:rsidP="008B750B">
      <w:pPr>
        <w:spacing w:line="240" w:lineRule="auto"/>
      </w:pPr>
      <w:r>
        <w:continuationSeparator/>
      </w:r>
    </w:p>
  </w:footnote>
  <w:footnote w:id="1">
    <w:p w:rsidR="000E157E" w:rsidRPr="000E157E" w:rsidRDefault="000E157E" w:rsidP="000E157E">
      <w:pPr>
        <w:pStyle w:val="FootnoteText"/>
        <w:rPr>
          <w:rtl/>
        </w:rPr>
      </w:pPr>
      <w:r w:rsidRPr="000E157E">
        <w:footnoteRef/>
      </w:r>
      <w:r w:rsidRPr="000E157E">
        <w:rPr>
          <w:rtl/>
        </w:rPr>
        <w:t xml:space="preserve"> </w:t>
      </w:r>
      <w:hyperlink r:id="rId1" w:history="1">
        <w:r w:rsidRPr="000E157E">
          <w:rPr>
            <w:rStyle w:val="Hyperlink"/>
            <w:rFonts w:hint="cs"/>
            <w:rtl/>
          </w:rPr>
          <w:t>مهذب</w:t>
        </w:r>
        <w:r w:rsidRPr="000E157E">
          <w:rPr>
            <w:rStyle w:val="Hyperlink"/>
            <w:rtl/>
          </w:rPr>
          <w:t xml:space="preserve"> </w:t>
        </w:r>
        <w:r w:rsidRPr="000E157E">
          <w:rPr>
            <w:rStyle w:val="Hyperlink"/>
            <w:rFonts w:hint="cs"/>
            <w:rtl/>
          </w:rPr>
          <w:t>الاحکام</w:t>
        </w:r>
        <w:r w:rsidRPr="000E157E">
          <w:rPr>
            <w:rStyle w:val="Hyperlink"/>
            <w:rtl/>
          </w:rPr>
          <w:t xml:space="preserve"> </w:t>
        </w:r>
        <w:r w:rsidRPr="000E157E">
          <w:rPr>
            <w:rStyle w:val="Hyperlink"/>
            <w:rFonts w:hint="cs"/>
            <w:rtl/>
          </w:rPr>
          <w:t>فی</w:t>
        </w:r>
        <w:r w:rsidRPr="000E157E">
          <w:rPr>
            <w:rStyle w:val="Hyperlink"/>
            <w:rtl/>
          </w:rPr>
          <w:t xml:space="preserve"> </w:t>
        </w:r>
        <w:r w:rsidRPr="000E157E">
          <w:rPr>
            <w:rStyle w:val="Hyperlink"/>
            <w:rFonts w:hint="cs"/>
            <w:rtl/>
          </w:rPr>
          <w:t>بیان</w:t>
        </w:r>
        <w:r w:rsidRPr="000E157E">
          <w:rPr>
            <w:rStyle w:val="Hyperlink"/>
            <w:rtl/>
          </w:rPr>
          <w:t xml:space="preserve"> </w:t>
        </w:r>
        <w:r w:rsidRPr="000E157E">
          <w:rPr>
            <w:rStyle w:val="Hyperlink"/>
            <w:rFonts w:hint="cs"/>
            <w:rtl/>
          </w:rPr>
          <w:t>حلال</w:t>
        </w:r>
        <w:r w:rsidRPr="000E157E">
          <w:rPr>
            <w:rStyle w:val="Hyperlink"/>
            <w:rtl/>
          </w:rPr>
          <w:t xml:space="preserve"> </w:t>
        </w:r>
        <w:r w:rsidRPr="000E157E">
          <w:rPr>
            <w:rStyle w:val="Hyperlink"/>
            <w:rFonts w:hint="cs"/>
            <w:rtl/>
          </w:rPr>
          <w:t>و</w:t>
        </w:r>
        <w:r w:rsidRPr="000E157E">
          <w:rPr>
            <w:rStyle w:val="Hyperlink"/>
            <w:rtl/>
          </w:rPr>
          <w:t xml:space="preserve"> </w:t>
        </w:r>
        <w:r w:rsidRPr="000E157E">
          <w:rPr>
            <w:rStyle w:val="Hyperlink"/>
            <w:rFonts w:hint="cs"/>
            <w:rtl/>
          </w:rPr>
          <w:t>الحرام،</w:t>
        </w:r>
        <w:r w:rsidRPr="000E157E">
          <w:rPr>
            <w:rStyle w:val="Hyperlink"/>
            <w:rtl/>
          </w:rPr>
          <w:t xml:space="preserve"> </w:t>
        </w:r>
        <w:r w:rsidRPr="000E157E">
          <w:rPr>
            <w:rStyle w:val="Hyperlink"/>
            <w:rFonts w:hint="cs"/>
            <w:rtl/>
          </w:rPr>
          <w:t>سید</w:t>
        </w:r>
        <w:r w:rsidRPr="000E157E">
          <w:rPr>
            <w:rStyle w:val="Hyperlink"/>
            <w:rtl/>
          </w:rPr>
          <w:t xml:space="preserve"> </w:t>
        </w:r>
        <w:r w:rsidRPr="000E157E">
          <w:rPr>
            <w:rStyle w:val="Hyperlink"/>
            <w:rFonts w:hint="cs"/>
            <w:rtl/>
          </w:rPr>
          <w:t>عبدالاعلی</w:t>
        </w:r>
        <w:r w:rsidRPr="000E157E">
          <w:rPr>
            <w:rStyle w:val="Hyperlink"/>
            <w:rtl/>
          </w:rPr>
          <w:t xml:space="preserve"> </w:t>
        </w:r>
        <w:r w:rsidRPr="000E157E">
          <w:rPr>
            <w:rStyle w:val="Hyperlink"/>
            <w:rFonts w:hint="cs"/>
            <w:rtl/>
          </w:rPr>
          <w:t>سبزواری،</w:t>
        </w:r>
        <w:r w:rsidRPr="000E157E">
          <w:rPr>
            <w:rStyle w:val="Hyperlink"/>
            <w:rtl/>
          </w:rPr>
          <w:t xml:space="preserve"> </w:t>
        </w:r>
        <w:r w:rsidRPr="000E157E">
          <w:rPr>
            <w:rStyle w:val="Hyperlink"/>
            <w:rFonts w:hint="cs"/>
            <w:rtl/>
          </w:rPr>
          <w:t>ج</w:t>
        </w:r>
        <w:r w:rsidRPr="000E157E">
          <w:rPr>
            <w:rStyle w:val="Hyperlink"/>
            <w:rtl/>
          </w:rPr>
          <w:t>21</w:t>
        </w:r>
        <w:r w:rsidRPr="000E157E">
          <w:rPr>
            <w:rStyle w:val="Hyperlink"/>
            <w:rFonts w:hint="cs"/>
            <w:rtl/>
          </w:rPr>
          <w:t>،</w:t>
        </w:r>
        <w:r w:rsidRPr="000E157E">
          <w:rPr>
            <w:rStyle w:val="Hyperlink"/>
            <w:rtl/>
          </w:rPr>
          <w:t xml:space="preserve"> </w:t>
        </w:r>
        <w:r w:rsidRPr="000E157E">
          <w:rPr>
            <w:rStyle w:val="Hyperlink"/>
            <w:rFonts w:hint="cs"/>
            <w:rtl/>
          </w:rPr>
          <w:t>ص</w:t>
        </w:r>
        <w:r w:rsidRPr="000E157E">
          <w:rPr>
            <w:rStyle w:val="Hyperlink"/>
            <w:rtl/>
          </w:rPr>
          <w:t>294.</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3C12E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7" w:name="BokNum"/>
    <w:bookmarkEnd w:id="7"/>
    <w:r w:rsidR="002E6E79">
      <w:rPr>
        <w:b/>
        <w:bCs/>
        <w:sz w:val="20"/>
        <w:szCs w:val="24"/>
        <w:rtl/>
      </w:rPr>
      <w:t>03</w:t>
    </w:r>
    <w:r w:rsidR="003C12EE">
      <w:rPr>
        <w:rFonts w:hint="cs"/>
        <w:b/>
        <w:bCs/>
        <w:sz w:val="20"/>
        <w:szCs w:val="24"/>
        <w:rtl/>
      </w:rPr>
      <w:t>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2E6E7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2E6E79">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0" w:name="BokTarikh"/>
    <w:bookmarkEnd w:id="10"/>
    <w:r w:rsidR="002E6E79">
      <w:rPr>
        <w:sz w:val="24"/>
        <w:szCs w:val="24"/>
        <w:rtl/>
      </w:rPr>
      <w:t>4 /9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1" w:name="BokSabj"/>
    <w:bookmarkEnd w:id="11"/>
    <w:r w:rsidR="002E6E79">
      <w:rPr>
        <w:rFonts w:hint="cs"/>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2" w:name="Bokmoqarer"/>
    <w:bookmarkEnd w:id="12"/>
    <w:r w:rsidR="002E6E79">
      <w:rPr>
        <w:rFonts w:hint="cs"/>
        <w:sz w:val="24"/>
        <w:szCs w:val="24"/>
        <w:rtl/>
      </w:rPr>
      <w:t>مهدی</w:t>
    </w:r>
    <w:r w:rsidR="002E6E79">
      <w:rPr>
        <w:sz w:val="24"/>
        <w:szCs w:val="24"/>
        <w:rtl/>
      </w:rPr>
      <w:t xml:space="preserve"> </w:t>
    </w:r>
    <w:r w:rsidR="002E6E79">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2E6E79">
      <w:rPr>
        <w:rFonts w:hint="cs"/>
        <w:sz w:val="24"/>
        <w:szCs w:val="24"/>
        <w:rtl/>
      </w:rPr>
      <w:t>احکام</w:t>
    </w:r>
    <w:r w:rsidR="002E6E79">
      <w:rPr>
        <w:sz w:val="24"/>
        <w:szCs w:val="24"/>
        <w:rtl/>
      </w:rPr>
      <w:t xml:space="preserve"> </w:t>
    </w:r>
    <w:r w:rsidR="002E6E79">
      <w:rPr>
        <w:rFonts w:hint="cs"/>
        <w:sz w:val="24"/>
        <w:szCs w:val="24"/>
        <w:rtl/>
      </w:rPr>
      <w:t>القضا</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19E"/>
    <w:rsid w:val="000C3947"/>
    <w:rsid w:val="000D2A37"/>
    <w:rsid w:val="000D30E9"/>
    <w:rsid w:val="000D6818"/>
    <w:rsid w:val="000E157E"/>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8E3"/>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2E6E79"/>
    <w:rsid w:val="00307311"/>
    <w:rsid w:val="0032100F"/>
    <w:rsid w:val="0033402C"/>
    <w:rsid w:val="00340521"/>
    <w:rsid w:val="00345C73"/>
    <w:rsid w:val="00354A99"/>
    <w:rsid w:val="00360311"/>
    <w:rsid w:val="00361922"/>
    <w:rsid w:val="0037339B"/>
    <w:rsid w:val="00386C11"/>
    <w:rsid w:val="0039341C"/>
    <w:rsid w:val="00397466"/>
    <w:rsid w:val="003A6148"/>
    <w:rsid w:val="003C12EE"/>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76E7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1F1"/>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56A44"/>
    <w:rsid w:val="00863390"/>
    <w:rsid w:val="0086385C"/>
    <w:rsid w:val="00871916"/>
    <w:rsid w:val="008956DD"/>
    <w:rsid w:val="008A510E"/>
    <w:rsid w:val="008A522A"/>
    <w:rsid w:val="008B4464"/>
    <w:rsid w:val="008B750B"/>
    <w:rsid w:val="008C3162"/>
    <w:rsid w:val="008D1A4A"/>
    <w:rsid w:val="008D1F14"/>
    <w:rsid w:val="008E3924"/>
    <w:rsid w:val="008F13F7"/>
    <w:rsid w:val="008F3D18"/>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A56D4"/>
    <w:rsid w:val="009A7066"/>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96E70"/>
    <w:rsid w:val="00AA1F60"/>
    <w:rsid w:val="00AA40D7"/>
    <w:rsid w:val="00AB5F7D"/>
    <w:rsid w:val="00AC0C50"/>
    <w:rsid w:val="00AC6FE2"/>
    <w:rsid w:val="00AD568A"/>
    <w:rsid w:val="00AF3925"/>
    <w:rsid w:val="00B1296B"/>
    <w:rsid w:val="00B2292F"/>
    <w:rsid w:val="00B35939"/>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21BE"/>
    <w:rsid w:val="00F149D0"/>
    <w:rsid w:val="00F16B53"/>
    <w:rsid w:val="00F25ECD"/>
    <w:rsid w:val="00F30821"/>
    <w:rsid w:val="00F318BE"/>
    <w:rsid w:val="00F33297"/>
    <w:rsid w:val="00F343FB"/>
    <w:rsid w:val="00F34A46"/>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971C5"/>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8D1A4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0443/21/294/&#1601;&#1589;&#1604;&#1606;&#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60220-B83B-4062-B32C-6EF76EBE4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TotalTime>
  <Pages>3</Pages>
  <Words>791</Words>
  <Characters>4509</Characters>
  <Application>Microsoft Office Word</Application>
  <DocSecurity>0</DocSecurity>
  <Lines>37</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5290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asus</cp:lastModifiedBy>
  <cp:revision>3</cp:revision>
  <cp:lastPrinted>2019-12-04T16:06:00Z</cp:lastPrinted>
  <dcterms:created xsi:type="dcterms:W3CDTF">2019-12-04T16:06:00Z</dcterms:created>
  <dcterms:modified xsi:type="dcterms:W3CDTF">2019-12-04T16:09:00Z</dcterms:modified>
  <cp:contentStatus>ویرایش 2.5</cp:contentStatus>
  <cp:version>2.7</cp:version>
</cp:coreProperties>
</file>