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F1EFB"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34D3EBBE" wp14:editId="4107A1C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815C34A" w14:textId="238D7BBA" w:rsidR="00CE3CA6" w:rsidRPr="00CE3CA6" w:rsidRDefault="00A01522">
      <w:pPr>
        <w:pStyle w:val="TOC1"/>
        <w:rPr>
          <w:rFonts w:asciiTheme="minorHAnsi" w:eastAsiaTheme="minorEastAsia" w:hAnsiTheme="minorHAnsi"/>
          <w:noProof/>
          <w:color w:val="auto"/>
          <w:szCs w:val="22"/>
          <w:rtl/>
        </w:rPr>
      </w:pPr>
      <w:r w:rsidRPr="00CE3CA6">
        <w:rPr>
          <w:noProof/>
          <w:webHidden/>
          <w:rtl/>
        </w:rPr>
        <w:fldChar w:fldCharType="begin"/>
      </w:r>
      <w:r w:rsidRPr="00CE3CA6">
        <w:rPr>
          <w:noProof/>
          <w:webHidden/>
          <w:rtl/>
        </w:rPr>
        <w:instrText xml:space="preserve"> </w:instrText>
      </w:r>
      <w:r w:rsidRPr="00CE3CA6">
        <w:rPr>
          <w:noProof/>
          <w:webHidden/>
        </w:rPr>
        <w:instrText>TOC</w:instrText>
      </w:r>
      <w:r w:rsidRPr="00CE3CA6">
        <w:rPr>
          <w:noProof/>
          <w:webHidden/>
          <w:rtl/>
        </w:rPr>
        <w:instrText xml:space="preserve"> \</w:instrText>
      </w:r>
      <w:r w:rsidRPr="00CE3CA6">
        <w:rPr>
          <w:noProof/>
          <w:webHidden/>
        </w:rPr>
        <w:instrText>o \h \z \u</w:instrText>
      </w:r>
      <w:r w:rsidRPr="00CE3CA6">
        <w:rPr>
          <w:noProof/>
          <w:webHidden/>
          <w:rtl/>
        </w:rPr>
        <w:instrText xml:space="preserve"> </w:instrText>
      </w:r>
      <w:r w:rsidRPr="00CE3CA6">
        <w:rPr>
          <w:noProof/>
          <w:webHidden/>
          <w:rtl/>
        </w:rPr>
        <w:fldChar w:fldCharType="separate"/>
      </w:r>
      <w:hyperlink w:anchor="_Toc29905972" w:history="1">
        <w:r w:rsidR="00CE3CA6" w:rsidRPr="00CE3CA6">
          <w:rPr>
            <w:rStyle w:val="Hyperlink"/>
            <w:rFonts w:hint="eastAsia"/>
            <w:noProof/>
            <w:rtl/>
          </w:rPr>
          <w:t>موانع</w:t>
        </w:r>
        <w:r w:rsidR="00CE3CA6" w:rsidRPr="00CE3CA6">
          <w:rPr>
            <w:rStyle w:val="Hyperlink"/>
            <w:noProof/>
            <w:rtl/>
          </w:rPr>
          <w:t xml:space="preserve"> </w:t>
        </w:r>
        <w:r w:rsidR="00CE3CA6" w:rsidRPr="00CE3CA6">
          <w:rPr>
            <w:rStyle w:val="Hyperlink"/>
            <w:rFonts w:hint="eastAsia"/>
            <w:noProof/>
            <w:rtl/>
          </w:rPr>
          <w:t>مشروع</w:t>
        </w:r>
        <w:r w:rsidR="00CE3CA6" w:rsidRPr="00CE3CA6">
          <w:rPr>
            <w:rStyle w:val="Hyperlink"/>
            <w:rFonts w:hint="cs"/>
            <w:noProof/>
            <w:rtl/>
          </w:rPr>
          <w:t>ی</w:t>
        </w:r>
        <w:r w:rsidR="00CE3CA6" w:rsidRPr="00CE3CA6">
          <w:rPr>
            <w:rStyle w:val="Hyperlink"/>
            <w:rFonts w:hint="eastAsia"/>
            <w:noProof/>
            <w:rtl/>
          </w:rPr>
          <w:t>ت</w:t>
        </w:r>
        <w:r w:rsidR="00CE3CA6" w:rsidRPr="00CE3CA6">
          <w:rPr>
            <w:rStyle w:val="Hyperlink"/>
            <w:noProof/>
            <w:rtl/>
          </w:rPr>
          <w:t xml:space="preserve"> </w:t>
        </w:r>
        <w:r w:rsidR="00CE3CA6" w:rsidRPr="00CE3CA6">
          <w:rPr>
            <w:rStyle w:val="Hyperlink"/>
            <w:rFonts w:hint="eastAsia"/>
            <w:noProof/>
            <w:rtl/>
          </w:rPr>
          <w:t>و</w:t>
        </w:r>
        <w:r w:rsidR="00CE3CA6" w:rsidRPr="00CE3CA6">
          <w:rPr>
            <w:rStyle w:val="Hyperlink"/>
            <w:noProof/>
            <w:rtl/>
          </w:rPr>
          <w:t xml:space="preserve"> </w:t>
        </w:r>
        <w:r w:rsidR="00CE3CA6" w:rsidRPr="00CE3CA6">
          <w:rPr>
            <w:rStyle w:val="Hyperlink"/>
            <w:rFonts w:hint="eastAsia"/>
            <w:noProof/>
            <w:rtl/>
          </w:rPr>
          <w:t>نفوذ</w:t>
        </w:r>
        <w:r w:rsidR="00CE3CA6" w:rsidRPr="00CE3CA6">
          <w:rPr>
            <w:rStyle w:val="Hyperlink"/>
            <w:noProof/>
            <w:rtl/>
          </w:rPr>
          <w:t xml:space="preserve"> </w:t>
        </w:r>
        <w:r w:rsidR="00CE3CA6" w:rsidRPr="00CE3CA6">
          <w:rPr>
            <w:rStyle w:val="Hyperlink"/>
            <w:rFonts w:hint="eastAsia"/>
            <w:noProof/>
            <w:rtl/>
          </w:rPr>
          <w:t>حکم</w:t>
        </w:r>
        <w:r w:rsidR="00CE3CA6" w:rsidRPr="00CE3CA6">
          <w:rPr>
            <w:rStyle w:val="Hyperlink"/>
            <w:noProof/>
            <w:rtl/>
          </w:rPr>
          <w:t xml:space="preserve"> </w:t>
        </w:r>
        <w:r w:rsidR="00CE3CA6" w:rsidRPr="00CE3CA6">
          <w:rPr>
            <w:rStyle w:val="Hyperlink"/>
            <w:rFonts w:hint="eastAsia"/>
            <w:noProof/>
            <w:rtl/>
          </w:rPr>
          <w:t>قاض</w:t>
        </w:r>
        <w:r w:rsidR="00CE3CA6" w:rsidRPr="00CE3CA6">
          <w:rPr>
            <w:rStyle w:val="Hyperlink"/>
            <w:rFonts w:hint="cs"/>
            <w:noProof/>
            <w:rtl/>
          </w:rPr>
          <w:t>ی</w:t>
        </w:r>
        <w:r w:rsidR="00CE3CA6" w:rsidRPr="00CE3CA6">
          <w:rPr>
            <w:rStyle w:val="Hyperlink"/>
            <w:noProof/>
            <w:rtl/>
          </w:rPr>
          <w:t xml:space="preserve"> </w:t>
        </w:r>
        <w:r w:rsidR="00CE3CA6" w:rsidRPr="00CE3CA6">
          <w:rPr>
            <w:rStyle w:val="Hyperlink"/>
            <w:rFonts w:hint="eastAsia"/>
            <w:noProof/>
            <w:rtl/>
          </w:rPr>
          <w:t>تشخ</w:t>
        </w:r>
        <w:r w:rsidR="00CE3CA6" w:rsidRPr="00CE3CA6">
          <w:rPr>
            <w:rStyle w:val="Hyperlink"/>
            <w:rFonts w:hint="cs"/>
            <w:noProof/>
            <w:rtl/>
          </w:rPr>
          <w:t>ی</w:t>
        </w:r>
        <w:r w:rsidR="00CE3CA6" w:rsidRPr="00CE3CA6">
          <w:rPr>
            <w:rStyle w:val="Hyperlink"/>
            <w:rFonts w:hint="eastAsia"/>
            <w:noProof/>
            <w:rtl/>
          </w:rPr>
          <w:t>ص</w:t>
        </w:r>
        <w:r w:rsidR="00CE3CA6" w:rsidRPr="00CE3CA6">
          <w:rPr>
            <w:noProof/>
            <w:webHidden/>
            <w:rtl/>
          </w:rPr>
          <w:tab/>
        </w:r>
        <w:r w:rsidR="00CE3CA6" w:rsidRPr="00CE3CA6">
          <w:rPr>
            <w:noProof/>
            <w:webHidden/>
            <w:rtl/>
          </w:rPr>
          <w:fldChar w:fldCharType="begin"/>
        </w:r>
        <w:r w:rsidR="00CE3CA6" w:rsidRPr="00CE3CA6">
          <w:rPr>
            <w:noProof/>
            <w:webHidden/>
            <w:rtl/>
          </w:rPr>
          <w:instrText xml:space="preserve"> </w:instrText>
        </w:r>
        <w:r w:rsidR="00CE3CA6" w:rsidRPr="00CE3CA6">
          <w:rPr>
            <w:noProof/>
            <w:webHidden/>
          </w:rPr>
          <w:instrText>PAGEREF</w:instrText>
        </w:r>
        <w:r w:rsidR="00CE3CA6" w:rsidRPr="00CE3CA6">
          <w:rPr>
            <w:noProof/>
            <w:webHidden/>
            <w:rtl/>
          </w:rPr>
          <w:instrText xml:space="preserve"> _</w:instrText>
        </w:r>
        <w:r w:rsidR="00CE3CA6" w:rsidRPr="00CE3CA6">
          <w:rPr>
            <w:noProof/>
            <w:webHidden/>
          </w:rPr>
          <w:instrText>Toc29905972 \h</w:instrText>
        </w:r>
        <w:r w:rsidR="00CE3CA6" w:rsidRPr="00CE3CA6">
          <w:rPr>
            <w:noProof/>
            <w:webHidden/>
            <w:rtl/>
          </w:rPr>
          <w:instrText xml:space="preserve"> </w:instrText>
        </w:r>
        <w:r w:rsidR="00CE3CA6" w:rsidRPr="00CE3CA6">
          <w:rPr>
            <w:noProof/>
            <w:webHidden/>
            <w:rtl/>
          </w:rPr>
        </w:r>
        <w:r w:rsidR="00CE3CA6" w:rsidRPr="00CE3CA6">
          <w:rPr>
            <w:noProof/>
            <w:webHidden/>
            <w:rtl/>
          </w:rPr>
          <w:fldChar w:fldCharType="separate"/>
        </w:r>
        <w:r w:rsidR="008C0409">
          <w:rPr>
            <w:noProof/>
            <w:webHidden/>
            <w:rtl/>
          </w:rPr>
          <w:t>1</w:t>
        </w:r>
        <w:r w:rsidR="00CE3CA6" w:rsidRPr="00CE3CA6">
          <w:rPr>
            <w:noProof/>
            <w:webHidden/>
            <w:rtl/>
          </w:rPr>
          <w:fldChar w:fldCharType="end"/>
        </w:r>
      </w:hyperlink>
    </w:p>
    <w:p w14:paraId="25F1D68F" w14:textId="2A3A4180" w:rsidR="00CE3CA6" w:rsidRPr="00CE3CA6" w:rsidRDefault="00560ED5">
      <w:pPr>
        <w:pStyle w:val="TOC2"/>
        <w:tabs>
          <w:tab w:val="right" w:leader="dot" w:pos="10194"/>
        </w:tabs>
        <w:rPr>
          <w:rFonts w:asciiTheme="minorHAnsi" w:eastAsiaTheme="minorEastAsia" w:hAnsiTheme="minorHAnsi"/>
          <w:bCs w:val="0"/>
          <w:noProof/>
          <w:color w:val="auto"/>
          <w:szCs w:val="22"/>
          <w:rtl/>
        </w:rPr>
      </w:pPr>
      <w:hyperlink w:anchor="_Toc29905973" w:history="1">
        <w:r w:rsidR="00CE3CA6" w:rsidRPr="00CE3CA6">
          <w:rPr>
            <w:rStyle w:val="Hyperlink"/>
            <w:rFonts w:hint="eastAsia"/>
            <w:noProof/>
            <w:rtl/>
          </w:rPr>
          <w:t>مانع</w:t>
        </w:r>
        <w:r w:rsidR="00CE3CA6" w:rsidRPr="00CE3CA6">
          <w:rPr>
            <w:rStyle w:val="Hyperlink"/>
            <w:noProof/>
            <w:rtl/>
          </w:rPr>
          <w:t xml:space="preserve"> </w:t>
        </w:r>
        <w:r w:rsidR="00CE3CA6" w:rsidRPr="00CE3CA6">
          <w:rPr>
            <w:rStyle w:val="Hyperlink"/>
            <w:rFonts w:hint="eastAsia"/>
            <w:noProof/>
            <w:rtl/>
          </w:rPr>
          <w:t>دوم</w:t>
        </w:r>
        <w:r w:rsidR="00CE3CA6" w:rsidRPr="00CE3CA6">
          <w:rPr>
            <w:rStyle w:val="Hyperlink"/>
            <w:noProof/>
            <w:rtl/>
          </w:rPr>
          <w:t xml:space="preserve">: </w:t>
        </w:r>
        <w:r w:rsidR="00CE3CA6" w:rsidRPr="00CE3CA6">
          <w:rPr>
            <w:rStyle w:val="Hyperlink"/>
            <w:rFonts w:hint="eastAsia"/>
            <w:noProof/>
            <w:rtl/>
          </w:rPr>
          <w:t>اعانه</w:t>
        </w:r>
        <w:r w:rsidR="00CE3CA6" w:rsidRPr="00CE3CA6">
          <w:rPr>
            <w:rStyle w:val="Hyperlink"/>
            <w:noProof/>
            <w:rtl/>
          </w:rPr>
          <w:t xml:space="preserve"> </w:t>
        </w:r>
        <w:r w:rsidR="00CE3CA6" w:rsidRPr="00CE3CA6">
          <w:rPr>
            <w:rStyle w:val="Hyperlink"/>
            <w:rFonts w:hint="eastAsia"/>
            <w:noProof/>
            <w:rtl/>
          </w:rPr>
          <w:t>بر</w:t>
        </w:r>
        <w:r w:rsidR="00CE3CA6" w:rsidRPr="00CE3CA6">
          <w:rPr>
            <w:rStyle w:val="Hyperlink"/>
            <w:noProof/>
            <w:rtl/>
          </w:rPr>
          <w:t xml:space="preserve"> </w:t>
        </w:r>
        <w:r w:rsidR="00CE3CA6" w:rsidRPr="00CE3CA6">
          <w:rPr>
            <w:rStyle w:val="Hyperlink"/>
            <w:rFonts w:hint="eastAsia"/>
            <w:noProof/>
            <w:rtl/>
          </w:rPr>
          <w:t>اثم</w:t>
        </w:r>
        <w:r w:rsidR="00CE3CA6" w:rsidRPr="00CE3CA6">
          <w:rPr>
            <w:noProof/>
            <w:webHidden/>
            <w:rtl/>
          </w:rPr>
          <w:tab/>
        </w:r>
        <w:r w:rsidR="00CE3CA6" w:rsidRPr="00CE3CA6">
          <w:rPr>
            <w:noProof/>
            <w:webHidden/>
            <w:rtl/>
          </w:rPr>
          <w:fldChar w:fldCharType="begin"/>
        </w:r>
        <w:r w:rsidR="00CE3CA6" w:rsidRPr="00CE3CA6">
          <w:rPr>
            <w:noProof/>
            <w:webHidden/>
            <w:rtl/>
          </w:rPr>
          <w:instrText xml:space="preserve"> </w:instrText>
        </w:r>
        <w:r w:rsidR="00CE3CA6" w:rsidRPr="00CE3CA6">
          <w:rPr>
            <w:noProof/>
            <w:webHidden/>
          </w:rPr>
          <w:instrText>PAGEREF</w:instrText>
        </w:r>
        <w:r w:rsidR="00CE3CA6" w:rsidRPr="00CE3CA6">
          <w:rPr>
            <w:noProof/>
            <w:webHidden/>
            <w:rtl/>
          </w:rPr>
          <w:instrText xml:space="preserve"> _</w:instrText>
        </w:r>
        <w:r w:rsidR="00CE3CA6" w:rsidRPr="00CE3CA6">
          <w:rPr>
            <w:noProof/>
            <w:webHidden/>
          </w:rPr>
          <w:instrText>Toc29905973 \h</w:instrText>
        </w:r>
        <w:r w:rsidR="00CE3CA6" w:rsidRPr="00CE3CA6">
          <w:rPr>
            <w:noProof/>
            <w:webHidden/>
            <w:rtl/>
          </w:rPr>
          <w:instrText xml:space="preserve"> </w:instrText>
        </w:r>
        <w:r w:rsidR="00CE3CA6" w:rsidRPr="00CE3CA6">
          <w:rPr>
            <w:noProof/>
            <w:webHidden/>
            <w:rtl/>
          </w:rPr>
        </w:r>
        <w:r w:rsidR="00CE3CA6" w:rsidRPr="00CE3CA6">
          <w:rPr>
            <w:noProof/>
            <w:webHidden/>
            <w:rtl/>
          </w:rPr>
          <w:fldChar w:fldCharType="separate"/>
        </w:r>
        <w:r w:rsidR="008C0409">
          <w:rPr>
            <w:noProof/>
            <w:webHidden/>
            <w:rtl/>
          </w:rPr>
          <w:t>1</w:t>
        </w:r>
        <w:r w:rsidR="00CE3CA6" w:rsidRPr="00CE3CA6">
          <w:rPr>
            <w:noProof/>
            <w:webHidden/>
            <w:rtl/>
          </w:rPr>
          <w:fldChar w:fldCharType="end"/>
        </w:r>
      </w:hyperlink>
    </w:p>
    <w:p w14:paraId="49C0FC46" w14:textId="5DD2415B" w:rsidR="00CE3CA6" w:rsidRPr="00CE3CA6" w:rsidRDefault="00560ED5">
      <w:pPr>
        <w:pStyle w:val="TOC3"/>
        <w:tabs>
          <w:tab w:val="right" w:leader="dot" w:pos="10194"/>
        </w:tabs>
        <w:rPr>
          <w:rFonts w:asciiTheme="minorHAnsi" w:eastAsiaTheme="minorEastAsia" w:hAnsiTheme="minorHAnsi" w:cs="B Titr"/>
          <w:bCs w:val="0"/>
          <w:iCs w:val="0"/>
          <w:noProof/>
          <w:color w:val="auto"/>
          <w:szCs w:val="22"/>
          <w:rtl/>
        </w:rPr>
      </w:pPr>
      <w:hyperlink w:anchor="_Toc29905974" w:history="1">
        <w:r w:rsidR="00CE3CA6" w:rsidRPr="00CE3CA6">
          <w:rPr>
            <w:rStyle w:val="Hyperlink"/>
            <w:rFonts w:cs="B Titr" w:hint="eastAsia"/>
            <w:noProof/>
            <w:rtl/>
          </w:rPr>
          <w:t>اشکال</w:t>
        </w:r>
        <w:r w:rsidR="00CE3CA6" w:rsidRPr="00CE3CA6">
          <w:rPr>
            <w:rStyle w:val="Hyperlink"/>
            <w:rFonts w:cs="B Titr"/>
            <w:noProof/>
            <w:rtl/>
          </w:rPr>
          <w:t xml:space="preserve"> </w:t>
        </w:r>
        <w:r w:rsidR="00CE3CA6" w:rsidRPr="00CE3CA6">
          <w:rPr>
            <w:rStyle w:val="Hyperlink"/>
            <w:rFonts w:cs="B Titr" w:hint="eastAsia"/>
            <w:noProof/>
            <w:rtl/>
          </w:rPr>
          <w:t>استاد</w:t>
        </w:r>
        <w:r w:rsidR="00CE3CA6" w:rsidRPr="00CE3CA6">
          <w:rPr>
            <w:rStyle w:val="Hyperlink"/>
            <w:rFonts w:cs="B Titr"/>
            <w:noProof/>
            <w:rtl/>
          </w:rPr>
          <w:t xml:space="preserve"> </w:t>
        </w:r>
        <w:r w:rsidR="00CE3CA6" w:rsidRPr="00CE3CA6">
          <w:rPr>
            <w:rStyle w:val="Hyperlink"/>
            <w:rFonts w:cs="B Titr" w:hint="eastAsia"/>
            <w:noProof/>
            <w:rtl/>
          </w:rPr>
          <w:t>به</w:t>
        </w:r>
        <w:r w:rsidR="00CE3CA6" w:rsidRPr="00CE3CA6">
          <w:rPr>
            <w:rStyle w:val="Hyperlink"/>
            <w:rFonts w:cs="B Titr"/>
            <w:noProof/>
            <w:rtl/>
          </w:rPr>
          <w:t xml:space="preserve"> </w:t>
        </w:r>
        <w:r w:rsidR="00CE3CA6" w:rsidRPr="00CE3CA6">
          <w:rPr>
            <w:rStyle w:val="Hyperlink"/>
            <w:rFonts w:cs="B Titr" w:hint="eastAsia"/>
            <w:noProof/>
            <w:rtl/>
          </w:rPr>
          <w:t>مانع</w:t>
        </w:r>
        <w:r w:rsidR="00CE3CA6" w:rsidRPr="00CE3CA6">
          <w:rPr>
            <w:rStyle w:val="Hyperlink"/>
            <w:rFonts w:cs="B Titr"/>
            <w:noProof/>
            <w:rtl/>
          </w:rPr>
          <w:t xml:space="preserve"> </w:t>
        </w:r>
        <w:r w:rsidR="00CE3CA6" w:rsidRPr="00CE3CA6">
          <w:rPr>
            <w:rStyle w:val="Hyperlink"/>
            <w:rFonts w:cs="B Titr" w:hint="eastAsia"/>
            <w:noProof/>
            <w:rtl/>
          </w:rPr>
          <w:t>دوم</w:t>
        </w:r>
        <w:r w:rsidR="00CE3CA6" w:rsidRPr="00CE3CA6">
          <w:rPr>
            <w:rFonts w:cs="B Titr"/>
            <w:noProof/>
            <w:webHidden/>
            <w:rtl/>
          </w:rPr>
          <w:tab/>
        </w:r>
        <w:r w:rsidR="00CE3CA6" w:rsidRPr="00CE3CA6">
          <w:rPr>
            <w:rFonts w:cs="B Titr"/>
            <w:noProof/>
            <w:webHidden/>
            <w:rtl/>
          </w:rPr>
          <w:fldChar w:fldCharType="begin"/>
        </w:r>
        <w:r w:rsidR="00CE3CA6" w:rsidRPr="00CE3CA6">
          <w:rPr>
            <w:rFonts w:cs="B Titr"/>
            <w:noProof/>
            <w:webHidden/>
            <w:rtl/>
          </w:rPr>
          <w:instrText xml:space="preserve"> </w:instrText>
        </w:r>
        <w:r w:rsidR="00CE3CA6" w:rsidRPr="00CE3CA6">
          <w:rPr>
            <w:rFonts w:cs="B Titr"/>
            <w:noProof/>
            <w:webHidden/>
          </w:rPr>
          <w:instrText>PAGEREF</w:instrText>
        </w:r>
        <w:r w:rsidR="00CE3CA6" w:rsidRPr="00CE3CA6">
          <w:rPr>
            <w:rFonts w:cs="B Titr"/>
            <w:noProof/>
            <w:webHidden/>
            <w:rtl/>
          </w:rPr>
          <w:instrText xml:space="preserve"> _</w:instrText>
        </w:r>
        <w:r w:rsidR="00CE3CA6" w:rsidRPr="00CE3CA6">
          <w:rPr>
            <w:rFonts w:cs="B Titr"/>
            <w:noProof/>
            <w:webHidden/>
          </w:rPr>
          <w:instrText>Toc29905974 \h</w:instrText>
        </w:r>
        <w:r w:rsidR="00CE3CA6" w:rsidRPr="00CE3CA6">
          <w:rPr>
            <w:rFonts w:cs="B Titr"/>
            <w:noProof/>
            <w:webHidden/>
            <w:rtl/>
          </w:rPr>
          <w:instrText xml:space="preserve"> </w:instrText>
        </w:r>
        <w:r w:rsidR="00CE3CA6" w:rsidRPr="00CE3CA6">
          <w:rPr>
            <w:rFonts w:cs="B Titr"/>
            <w:noProof/>
            <w:webHidden/>
            <w:rtl/>
          </w:rPr>
        </w:r>
        <w:r w:rsidR="00CE3CA6" w:rsidRPr="00CE3CA6">
          <w:rPr>
            <w:rFonts w:cs="B Titr"/>
            <w:noProof/>
            <w:webHidden/>
            <w:rtl/>
          </w:rPr>
          <w:fldChar w:fldCharType="separate"/>
        </w:r>
        <w:r w:rsidR="008C0409">
          <w:rPr>
            <w:rFonts w:cs="B Titr"/>
            <w:noProof/>
            <w:webHidden/>
            <w:rtl/>
          </w:rPr>
          <w:t>2</w:t>
        </w:r>
        <w:r w:rsidR="00CE3CA6" w:rsidRPr="00CE3CA6">
          <w:rPr>
            <w:rFonts w:cs="B Titr"/>
            <w:noProof/>
            <w:webHidden/>
            <w:rtl/>
          </w:rPr>
          <w:fldChar w:fldCharType="end"/>
        </w:r>
      </w:hyperlink>
    </w:p>
    <w:p w14:paraId="0B9AD87C" w14:textId="48255D40" w:rsidR="00CE3CA6" w:rsidRPr="00CE3CA6" w:rsidRDefault="00560ED5">
      <w:pPr>
        <w:pStyle w:val="TOC2"/>
        <w:tabs>
          <w:tab w:val="right" w:leader="dot" w:pos="10194"/>
        </w:tabs>
        <w:rPr>
          <w:rFonts w:asciiTheme="minorHAnsi" w:eastAsiaTheme="minorEastAsia" w:hAnsiTheme="minorHAnsi"/>
          <w:bCs w:val="0"/>
          <w:noProof/>
          <w:color w:val="auto"/>
          <w:szCs w:val="22"/>
          <w:rtl/>
        </w:rPr>
      </w:pPr>
      <w:hyperlink w:anchor="_Toc29905975" w:history="1">
        <w:r w:rsidR="00CE3CA6" w:rsidRPr="00CE3CA6">
          <w:rPr>
            <w:rStyle w:val="Hyperlink"/>
            <w:rFonts w:hint="eastAsia"/>
            <w:noProof/>
            <w:rtl/>
          </w:rPr>
          <w:t>مانع</w:t>
        </w:r>
        <w:r w:rsidR="00CE3CA6" w:rsidRPr="00CE3CA6">
          <w:rPr>
            <w:rStyle w:val="Hyperlink"/>
            <w:noProof/>
            <w:rtl/>
          </w:rPr>
          <w:t xml:space="preserve"> </w:t>
        </w:r>
        <w:r w:rsidR="00CE3CA6" w:rsidRPr="00CE3CA6">
          <w:rPr>
            <w:rStyle w:val="Hyperlink"/>
            <w:rFonts w:hint="eastAsia"/>
            <w:noProof/>
            <w:rtl/>
          </w:rPr>
          <w:t>سوم</w:t>
        </w:r>
        <w:r w:rsidR="00CE3CA6" w:rsidRPr="00CE3CA6">
          <w:rPr>
            <w:rStyle w:val="Hyperlink"/>
            <w:noProof/>
            <w:rtl/>
          </w:rPr>
          <w:t xml:space="preserve">: </w:t>
        </w:r>
        <w:r w:rsidR="00CE3CA6" w:rsidRPr="00CE3CA6">
          <w:rPr>
            <w:rStyle w:val="Hyperlink"/>
            <w:rFonts w:hint="eastAsia"/>
            <w:noProof/>
            <w:rtl/>
          </w:rPr>
          <w:t>حرمت</w:t>
        </w:r>
        <w:r w:rsidR="00CE3CA6" w:rsidRPr="00CE3CA6">
          <w:rPr>
            <w:rStyle w:val="Hyperlink"/>
            <w:noProof/>
            <w:rtl/>
          </w:rPr>
          <w:t xml:space="preserve"> </w:t>
        </w:r>
        <w:r w:rsidR="00CE3CA6" w:rsidRPr="00CE3CA6">
          <w:rPr>
            <w:rStyle w:val="Hyperlink"/>
            <w:rFonts w:hint="eastAsia"/>
            <w:noProof/>
            <w:rtl/>
          </w:rPr>
          <w:t>تسب</w:t>
        </w:r>
        <w:r w:rsidR="00CE3CA6" w:rsidRPr="00CE3CA6">
          <w:rPr>
            <w:rStyle w:val="Hyperlink"/>
            <w:rFonts w:hint="cs"/>
            <w:noProof/>
            <w:rtl/>
          </w:rPr>
          <w:t>ی</w:t>
        </w:r>
        <w:r w:rsidR="00CE3CA6" w:rsidRPr="00CE3CA6">
          <w:rPr>
            <w:rStyle w:val="Hyperlink"/>
            <w:rFonts w:hint="eastAsia"/>
            <w:noProof/>
            <w:rtl/>
          </w:rPr>
          <w:t>ب</w:t>
        </w:r>
        <w:r w:rsidR="00CE3CA6" w:rsidRPr="00CE3CA6">
          <w:rPr>
            <w:rStyle w:val="Hyperlink"/>
            <w:noProof/>
            <w:rtl/>
          </w:rPr>
          <w:t xml:space="preserve"> </w:t>
        </w:r>
        <w:r w:rsidR="00CE3CA6" w:rsidRPr="00CE3CA6">
          <w:rPr>
            <w:rStyle w:val="Hyperlink"/>
            <w:rFonts w:hint="eastAsia"/>
            <w:noProof/>
            <w:rtl/>
          </w:rPr>
          <w:t>به</w:t>
        </w:r>
        <w:r w:rsidR="00CE3CA6" w:rsidRPr="00CE3CA6">
          <w:rPr>
            <w:rStyle w:val="Hyperlink"/>
            <w:noProof/>
            <w:rtl/>
          </w:rPr>
          <w:t xml:space="preserve"> </w:t>
        </w:r>
        <w:r w:rsidR="00CE3CA6" w:rsidRPr="00CE3CA6">
          <w:rPr>
            <w:rStyle w:val="Hyperlink"/>
            <w:rFonts w:hint="eastAsia"/>
            <w:noProof/>
            <w:rtl/>
          </w:rPr>
          <w:t>حرام</w:t>
        </w:r>
        <w:r w:rsidR="00CE3CA6" w:rsidRPr="00CE3CA6">
          <w:rPr>
            <w:noProof/>
            <w:webHidden/>
            <w:rtl/>
          </w:rPr>
          <w:tab/>
        </w:r>
        <w:r w:rsidR="00CE3CA6" w:rsidRPr="00CE3CA6">
          <w:rPr>
            <w:noProof/>
            <w:webHidden/>
            <w:rtl/>
          </w:rPr>
          <w:fldChar w:fldCharType="begin"/>
        </w:r>
        <w:r w:rsidR="00CE3CA6" w:rsidRPr="00CE3CA6">
          <w:rPr>
            <w:noProof/>
            <w:webHidden/>
            <w:rtl/>
          </w:rPr>
          <w:instrText xml:space="preserve"> </w:instrText>
        </w:r>
        <w:r w:rsidR="00CE3CA6" w:rsidRPr="00CE3CA6">
          <w:rPr>
            <w:noProof/>
            <w:webHidden/>
          </w:rPr>
          <w:instrText>PAGEREF</w:instrText>
        </w:r>
        <w:r w:rsidR="00CE3CA6" w:rsidRPr="00CE3CA6">
          <w:rPr>
            <w:noProof/>
            <w:webHidden/>
            <w:rtl/>
          </w:rPr>
          <w:instrText xml:space="preserve"> _</w:instrText>
        </w:r>
        <w:r w:rsidR="00CE3CA6" w:rsidRPr="00CE3CA6">
          <w:rPr>
            <w:noProof/>
            <w:webHidden/>
          </w:rPr>
          <w:instrText>Toc29905975 \h</w:instrText>
        </w:r>
        <w:r w:rsidR="00CE3CA6" w:rsidRPr="00CE3CA6">
          <w:rPr>
            <w:noProof/>
            <w:webHidden/>
            <w:rtl/>
          </w:rPr>
          <w:instrText xml:space="preserve"> </w:instrText>
        </w:r>
        <w:r w:rsidR="00CE3CA6" w:rsidRPr="00CE3CA6">
          <w:rPr>
            <w:noProof/>
            <w:webHidden/>
            <w:rtl/>
          </w:rPr>
        </w:r>
        <w:r w:rsidR="00CE3CA6" w:rsidRPr="00CE3CA6">
          <w:rPr>
            <w:noProof/>
            <w:webHidden/>
            <w:rtl/>
          </w:rPr>
          <w:fldChar w:fldCharType="separate"/>
        </w:r>
        <w:r w:rsidR="008C0409">
          <w:rPr>
            <w:noProof/>
            <w:webHidden/>
            <w:rtl/>
          </w:rPr>
          <w:t>2</w:t>
        </w:r>
        <w:r w:rsidR="00CE3CA6" w:rsidRPr="00CE3CA6">
          <w:rPr>
            <w:noProof/>
            <w:webHidden/>
            <w:rtl/>
          </w:rPr>
          <w:fldChar w:fldCharType="end"/>
        </w:r>
      </w:hyperlink>
    </w:p>
    <w:p w14:paraId="11344A4B" w14:textId="4C74A7B3" w:rsidR="00C91EB6" w:rsidRPr="00C91EB6" w:rsidRDefault="00A01522" w:rsidP="00C91EB6">
      <w:r w:rsidRPr="00CE3CA6">
        <w:rPr>
          <w:rFonts w:cs="B Titr"/>
          <w:noProof/>
          <w:webHidden/>
          <w:color w:val="632423" w:themeColor="accent2" w:themeShade="80"/>
          <w:szCs w:val="24"/>
          <w:rtl/>
        </w:rPr>
        <w:fldChar w:fldCharType="end"/>
      </w:r>
    </w:p>
    <w:p w14:paraId="1E12E12F"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44D2C">
        <w:rPr>
          <w:rtl/>
        </w:rPr>
        <w:t>اقسام القاض</w:t>
      </w:r>
      <w:r w:rsidR="00B44D2C">
        <w:rPr>
          <w:rFonts w:hint="cs"/>
          <w:rtl/>
        </w:rPr>
        <w:t>ی</w:t>
      </w:r>
      <w:r w:rsidR="00025B70">
        <w:rPr>
          <w:rFonts w:hint="cs"/>
          <w:rtl/>
        </w:rPr>
        <w:t xml:space="preserve"> </w:t>
      </w:r>
      <w:r w:rsidR="00386C11" w:rsidRPr="00A6366F">
        <w:rPr>
          <w:rFonts w:hint="cs"/>
          <w:rtl/>
        </w:rPr>
        <w:t>/</w:t>
      </w:r>
      <w:bookmarkStart w:id="2" w:name="BokSabj_d"/>
      <w:bookmarkEnd w:id="2"/>
      <w:r w:rsidR="00B44D2C">
        <w:rPr>
          <w:rtl/>
        </w:rPr>
        <w:t>القضا</w:t>
      </w:r>
      <w:r w:rsidR="00386C11" w:rsidRPr="00A6366F">
        <w:rPr>
          <w:rFonts w:hint="cs"/>
          <w:rtl/>
        </w:rPr>
        <w:t xml:space="preserve"> /</w:t>
      </w:r>
      <w:bookmarkStart w:id="3" w:name="Bokkolli"/>
      <w:bookmarkEnd w:id="3"/>
      <w:r w:rsidR="00B44D2C">
        <w:rPr>
          <w:rtl/>
        </w:rPr>
        <w:t>کتاب القضا</w:t>
      </w:r>
      <w:r w:rsidR="001B6799" w:rsidRPr="00A6366F">
        <w:rPr>
          <w:rFonts w:hint="cs"/>
          <w:rtl/>
        </w:rPr>
        <w:t xml:space="preserve"> </w:t>
      </w:r>
    </w:p>
    <w:p w14:paraId="55559BEB"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1E403DA2" w14:textId="299A7A8B" w:rsidR="00FC1CF6" w:rsidRPr="00DE2EE7" w:rsidRDefault="00FC1CF6" w:rsidP="008C0658">
      <w:pPr>
        <w:jc w:val="both"/>
        <w:rPr>
          <w:rtl/>
        </w:rPr>
      </w:pPr>
      <w:r w:rsidRPr="00DE2EE7">
        <w:rPr>
          <w:rFonts w:hint="cs"/>
          <w:rtl/>
        </w:rPr>
        <w:t xml:space="preserve">بحث ما در قاضی تشخیص بود و بیان کردیم که قضاوت او قضاوت اصطلاحی نیست. حکمی که قاضی تشخیص می کند در صورتی برای مترافعین نافذ است که این حکم </w:t>
      </w:r>
      <w:r w:rsidR="008C0658" w:rsidRPr="00DE2EE7">
        <w:rPr>
          <w:rFonts w:hint="cs"/>
          <w:rtl/>
        </w:rPr>
        <w:t xml:space="preserve">برای آنها </w:t>
      </w:r>
      <w:r w:rsidR="008C0658">
        <w:rPr>
          <w:rFonts w:hint="cs"/>
          <w:rtl/>
        </w:rPr>
        <w:t>مشروع باشد و ای</w:t>
      </w:r>
      <w:r w:rsidRPr="00DE2EE7">
        <w:rPr>
          <w:rFonts w:hint="cs"/>
          <w:rtl/>
        </w:rPr>
        <w:t xml:space="preserve">ن </w:t>
      </w:r>
      <w:r w:rsidR="008C0658">
        <w:rPr>
          <w:rFonts w:hint="cs"/>
          <w:rtl/>
        </w:rPr>
        <w:t>نیز در صورتی است که حکم</w:t>
      </w:r>
      <w:r w:rsidRPr="00DE2EE7">
        <w:rPr>
          <w:rFonts w:hint="cs"/>
          <w:rtl/>
        </w:rPr>
        <w:t xml:space="preserve"> قاضی تشخی</w:t>
      </w:r>
      <w:r w:rsidR="008C0658">
        <w:rPr>
          <w:rFonts w:hint="cs"/>
          <w:rtl/>
        </w:rPr>
        <w:t>ص، مطابق با اعتقاد تقلیدی</w:t>
      </w:r>
      <w:r w:rsidRPr="00DE2EE7">
        <w:rPr>
          <w:rFonts w:hint="cs"/>
          <w:rtl/>
        </w:rPr>
        <w:t xml:space="preserve"> یا اجتهادی مترافعین باشد. در مقابل</w:t>
      </w:r>
      <w:r>
        <w:rPr>
          <w:rFonts w:hint="cs"/>
          <w:rtl/>
        </w:rPr>
        <w:t xml:space="preserve"> قاضی تشخیص،</w:t>
      </w:r>
      <w:r w:rsidRPr="00DE2EE7">
        <w:rPr>
          <w:rFonts w:hint="cs"/>
          <w:rtl/>
        </w:rPr>
        <w:t xml:space="preserve"> قاضی اصطلاحی قرار دارد که حکم او در هر صورت برای مترافعین نافذ است. </w:t>
      </w:r>
    </w:p>
    <w:p w14:paraId="21892BF2" w14:textId="3D980831" w:rsidR="00FC1CF6" w:rsidRPr="00DE2EE7" w:rsidRDefault="00FC1CF6" w:rsidP="008C0658">
      <w:pPr>
        <w:jc w:val="both"/>
        <w:rPr>
          <w:rtl/>
        </w:rPr>
      </w:pPr>
      <w:r w:rsidRPr="00DE2EE7">
        <w:rPr>
          <w:rFonts w:hint="cs"/>
          <w:rtl/>
        </w:rPr>
        <w:t xml:space="preserve">بحث قاضی تشخیص را از جهت مقتضی و مانع بیان کردیم. از لحاظ مقتضی، </w:t>
      </w:r>
      <w:r w:rsidR="008C0658">
        <w:rPr>
          <w:rFonts w:hint="cs"/>
          <w:rtl/>
        </w:rPr>
        <w:t xml:space="preserve">در </w:t>
      </w:r>
      <w:r w:rsidRPr="00DE2EE7">
        <w:rPr>
          <w:rFonts w:hint="cs"/>
          <w:rtl/>
        </w:rPr>
        <w:t xml:space="preserve">مشروعیت قاضی تحکیم </w:t>
      </w:r>
      <w:r w:rsidR="008C0658" w:rsidRPr="00DE2EE7">
        <w:rPr>
          <w:rFonts w:hint="cs"/>
          <w:rtl/>
        </w:rPr>
        <w:t xml:space="preserve">مانعی </w:t>
      </w:r>
      <w:r w:rsidRPr="00DE2EE7">
        <w:rPr>
          <w:rFonts w:hint="cs"/>
          <w:rtl/>
        </w:rPr>
        <w:t xml:space="preserve">وجود نداشت. </w:t>
      </w:r>
      <w:r w:rsidR="008C0658">
        <w:rPr>
          <w:rFonts w:hint="cs"/>
          <w:rtl/>
        </w:rPr>
        <w:t xml:space="preserve">اما </w:t>
      </w:r>
      <w:r w:rsidRPr="00DE2EE7">
        <w:rPr>
          <w:rFonts w:hint="cs"/>
          <w:rtl/>
        </w:rPr>
        <w:t xml:space="preserve">از حیث مانع، گفتیم در </w:t>
      </w:r>
      <w:r w:rsidR="008C0658">
        <w:rPr>
          <w:rFonts w:hint="cs"/>
          <w:rtl/>
        </w:rPr>
        <w:t xml:space="preserve">این </w:t>
      </w:r>
      <w:r w:rsidRPr="00DE2EE7">
        <w:rPr>
          <w:rFonts w:hint="cs"/>
          <w:rtl/>
        </w:rPr>
        <w:t>مقام سه مانع مت</w:t>
      </w:r>
      <w:r>
        <w:rPr>
          <w:rFonts w:hint="cs"/>
          <w:rtl/>
        </w:rPr>
        <w:t>صور</w:t>
      </w:r>
      <w:r w:rsidRPr="00DE2EE7">
        <w:rPr>
          <w:rFonts w:hint="cs"/>
          <w:rtl/>
        </w:rPr>
        <w:t xml:space="preserve"> است که دو مانع بیان شد. یکی اینکه اعتبار ادله شروط قاضی مانع از نفوذ حکم قاضی تشخیص است که گفتیم این ادله</w:t>
      </w:r>
      <w:r>
        <w:rPr>
          <w:rFonts w:hint="cs"/>
          <w:rtl/>
        </w:rPr>
        <w:t>،</w:t>
      </w:r>
      <w:r w:rsidRPr="00DE2EE7">
        <w:rPr>
          <w:rFonts w:hint="cs"/>
          <w:rtl/>
        </w:rPr>
        <w:t xml:space="preserve"> </w:t>
      </w:r>
      <w:r w:rsidR="008C0658">
        <w:rPr>
          <w:rFonts w:hint="cs"/>
          <w:rtl/>
        </w:rPr>
        <w:t xml:space="preserve">در مقام </w:t>
      </w:r>
      <w:r w:rsidRPr="00DE2EE7">
        <w:rPr>
          <w:rFonts w:hint="cs"/>
          <w:rtl/>
        </w:rPr>
        <w:t xml:space="preserve">بیان شروط قاضی اصطلاحی </w:t>
      </w:r>
      <w:r w:rsidR="008C0658">
        <w:rPr>
          <w:rFonts w:hint="cs"/>
          <w:rtl/>
        </w:rPr>
        <w:t>است،</w:t>
      </w:r>
      <w:r w:rsidRPr="00DE2EE7">
        <w:rPr>
          <w:rFonts w:hint="cs"/>
          <w:rtl/>
        </w:rPr>
        <w:t xml:space="preserve"> </w:t>
      </w:r>
      <w:r w:rsidR="008C0658">
        <w:rPr>
          <w:rFonts w:hint="cs"/>
          <w:rtl/>
        </w:rPr>
        <w:t>نه</w:t>
      </w:r>
      <w:r w:rsidRPr="00DE2EE7">
        <w:rPr>
          <w:rFonts w:hint="cs"/>
          <w:rtl/>
        </w:rPr>
        <w:t xml:space="preserve"> در مقام </w:t>
      </w:r>
      <w:r w:rsidR="008C0658">
        <w:rPr>
          <w:rFonts w:hint="cs"/>
          <w:rtl/>
        </w:rPr>
        <w:t xml:space="preserve">بیان </w:t>
      </w:r>
      <w:r w:rsidRPr="00DE2EE7">
        <w:rPr>
          <w:rFonts w:hint="cs"/>
          <w:rtl/>
        </w:rPr>
        <w:t>حصر قضا در این ش</w:t>
      </w:r>
      <w:r>
        <w:rPr>
          <w:rFonts w:hint="cs"/>
          <w:rtl/>
        </w:rPr>
        <w:t>رو</w:t>
      </w:r>
      <w:r w:rsidRPr="00DE2EE7">
        <w:rPr>
          <w:rFonts w:hint="cs"/>
          <w:rtl/>
        </w:rPr>
        <w:t>ط</w:t>
      </w:r>
      <w:r w:rsidR="008C0658">
        <w:rPr>
          <w:rFonts w:hint="cs"/>
          <w:rtl/>
        </w:rPr>
        <w:t>،</w:t>
      </w:r>
      <w:r w:rsidRPr="00DE2EE7">
        <w:rPr>
          <w:rFonts w:hint="cs"/>
          <w:rtl/>
        </w:rPr>
        <w:t xml:space="preserve"> و </w:t>
      </w:r>
      <w:r w:rsidR="008C0658" w:rsidRPr="00DE2EE7">
        <w:rPr>
          <w:rFonts w:hint="cs"/>
          <w:rtl/>
        </w:rPr>
        <w:t>این شر</w:t>
      </w:r>
      <w:r w:rsidR="008C0658">
        <w:rPr>
          <w:rFonts w:hint="cs"/>
          <w:rtl/>
        </w:rPr>
        <w:t>و</w:t>
      </w:r>
      <w:r w:rsidR="008C0658" w:rsidRPr="00DE2EE7">
        <w:rPr>
          <w:rFonts w:hint="cs"/>
          <w:rtl/>
        </w:rPr>
        <w:t xml:space="preserve">ط </w:t>
      </w:r>
      <w:r w:rsidRPr="00DE2EE7">
        <w:rPr>
          <w:rFonts w:hint="cs"/>
          <w:rtl/>
        </w:rPr>
        <w:t>در تقابل با مخالفین یعنی اهل سنت بیان شده است. مانع دیگر اعانه بر اثم بود.</w:t>
      </w:r>
    </w:p>
    <w:p w14:paraId="2667B051" w14:textId="0C7F264E" w:rsidR="00FC1CF6" w:rsidRPr="00DE2EE7" w:rsidRDefault="00FC1CF6" w:rsidP="00FC1CF6">
      <w:pPr>
        <w:pStyle w:val="Heading1"/>
        <w:rPr>
          <w:rtl/>
        </w:rPr>
      </w:pPr>
      <w:bookmarkStart w:id="4" w:name="_Toc29905972"/>
      <w:r w:rsidRPr="00DE2EE7">
        <w:rPr>
          <w:rFonts w:hint="cs"/>
          <w:rtl/>
        </w:rPr>
        <w:t xml:space="preserve">موانع </w:t>
      </w:r>
      <w:r w:rsidR="008C0658">
        <w:rPr>
          <w:rFonts w:hint="cs"/>
          <w:rtl/>
        </w:rPr>
        <w:t xml:space="preserve">مشروعیت و </w:t>
      </w:r>
      <w:r w:rsidRPr="00DE2EE7">
        <w:rPr>
          <w:rFonts w:hint="cs"/>
          <w:rtl/>
        </w:rPr>
        <w:t>نفوذ حکم قاضی تشخیص</w:t>
      </w:r>
      <w:bookmarkEnd w:id="4"/>
    </w:p>
    <w:p w14:paraId="72E3DF40" w14:textId="02A457EA" w:rsidR="00FC1CF6" w:rsidRPr="00DE2EE7" w:rsidRDefault="00FC1CF6" w:rsidP="00FC1CF6">
      <w:pPr>
        <w:pStyle w:val="Heading2"/>
        <w:rPr>
          <w:rtl/>
        </w:rPr>
      </w:pPr>
      <w:bookmarkStart w:id="5" w:name="_Toc29905973"/>
      <w:r w:rsidRPr="00DE2EE7">
        <w:rPr>
          <w:rFonts w:hint="cs"/>
          <w:rtl/>
        </w:rPr>
        <w:t>مانع دوم</w:t>
      </w:r>
      <w:r w:rsidR="00853850">
        <w:rPr>
          <w:rFonts w:hint="cs"/>
          <w:rtl/>
        </w:rPr>
        <w:t>:</w:t>
      </w:r>
      <w:r w:rsidRPr="00DE2EE7">
        <w:rPr>
          <w:rFonts w:hint="cs"/>
          <w:rtl/>
        </w:rPr>
        <w:t xml:space="preserve"> اعانه بر اثم</w:t>
      </w:r>
      <w:bookmarkEnd w:id="5"/>
    </w:p>
    <w:p w14:paraId="2AF8938F" w14:textId="605C2330" w:rsidR="00FC1CF6" w:rsidRPr="00DE2EE7" w:rsidRDefault="00FC1CF6" w:rsidP="00F24ED0">
      <w:pPr>
        <w:jc w:val="both"/>
        <w:rPr>
          <w:sz w:val="28"/>
          <w:rtl/>
        </w:rPr>
      </w:pPr>
      <w:r w:rsidRPr="00DE2EE7">
        <w:rPr>
          <w:rFonts w:hint="cs"/>
          <w:sz w:val="28"/>
          <w:rtl/>
        </w:rPr>
        <w:t>مانع دیگری که در مقام ممکن است برای عدم مشروعیت قضای تشخیصی بیان شود</w:t>
      </w:r>
      <w:r w:rsidR="00853850">
        <w:rPr>
          <w:rFonts w:hint="cs"/>
          <w:sz w:val="28"/>
          <w:rtl/>
        </w:rPr>
        <w:t>،</w:t>
      </w:r>
      <w:r w:rsidRPr="00DE2EE7">
        <w:rPr>
          <w:rFonts w:hint="cs"/>
          <w:sz w:val="28"/>
          <w:rtl/>
        </w:rPr>
        <w:t xml:space="preserve"> اعانه بر اثم است. مثلا قاضی تشخیص </w:t>
      </w:r>
      <w:r w:rsidR="00853850">
        <w:rPr>
          <w:sz w:val="28"/>
          <w:rtl/>
        </w:rPr>
        <w:br/>
      </w:r>
      <w:r w:rsidR="00853850">
        <w:rPr>
          <w:rFonts w:hint="cs"/>
          <w:sz w:val="28"/>
          <w:rtl/>
        </w:rPr>
        <w:t>-</w:t>
      </w:r>
      <w:r w:rsidRPr="00DE2EE7">
        <w:rPr>
          <w:rFonts w:hint="cs"/>
          <w:sz w:val="28"/>
          <w:rtl/>
        </w:rPr>
        <w:t>اجتهادا یا تقلیدا- معتقد است که اگر شخص بالغی شخص نابالغی را بکشد قصاص نمی شود. حال اگر فردی به او رجوع کرد و شکایت از شخص بالغی کرد که فرزند ناب</w:t>
      </w:r>
      <w:r>
        <w:rPr>
          <w:rFonts w:hint="cs"/>
          <w:sz w:val="28"/>
          <w:rtl/>
        </w:rPr>
        <w:t>ا</w:t>
      </w:r>
      <w:r w:rsidRPr="00DE2EE7">
        <w:rPr>
          <w:rFonts w:hint="cs"/>
          <w:sz w:val="28"/>
          <w:rtl/>
        </w:rPr>
        <w:t>لغ او را کشته بود، قاضی تشخیص به خاطر فتوای مشهور (</w:t>
      </w:r>
      <w:r w:rsidR="00853850">
        <w:rPr>
          <w:rFonts w:hint="cs"/>
          <w:sz w:val="28"/>
          <w:rtl/>
        </w:rPr>
        <w:t xml:space="preserve">در فرضی </w:t>
      </w:r>
      <w:r w:rsidRPr="00DE2EE7">
        <w:rPr>
          <w:rFonts w:hint="cs"/>
          <w:sz w:val="28"/>
          <w:rtl/>
        </w:rPr>
        <w:t>که مدعی</w:t>
      </w:r>
      <w:r w:rsidR="00853850">
        <w:rPr>
          <w:rFonts w:hint="cs"/>
          <w:sz w:val="28"/>
          <w:rtl/>
        </w:rPr>
        <w:t xml:space="preserve"> نیز</w:t>
      </w:r>
      <w:r w:rsidRPr="00DE2EE7">
        <w:rPr>
          <w:rFonts w:hint="cs"/>
          <w:sz w:val="28"/>
          <w:rtl/>
        </w:rPr>
        <w:t xml:space="preserve"> مقلد مرجعی است که قائل به قول مشهور است) حکم به قصاص کند و مجری قانون نیز قاتل را قصاص کند</w:t>
      </w:r>
      <w:r w:rsidR="00853850">
        <w:rPr>
          <w:rFonts w:hint="cs"/>
          <w:sz w:val="28"/>
          <w:rtl/>
        </w:rPr>
        <w:t>،</w:t>
      </w:r>
      <w:r w:rsidRPr="00DE2EE7">
        <w:rPr>
          <w:rFonts w:hint="cs"/>
          <w:sz w:val="28"/>
          <w:rtl/>
        </w:rPr>
        <w:t xml:space="preserve"> در این</w:t>
      </w:r>
      <w:r w:rsidR="00853850">
        <w:rPr>
          <w:rFonts w:hint="cs"/>
          <w:sz w:val="28"/>
          <w:rtl/>
        </w:rPr>
        <w:t xml:space="preserve"> صورت در اعتقاد قاضی آن شخص</w:t>
      </w:r>
      <w:r w:rsidR="00B71612">
        <w:rPr>
          <w:rFonts w:hint="cs"/>
          <w:sz w:val="28"/>
          <w:rtl/>
        </w:rPr>
        <w:t xml:space="preserve"> مجری قصاص</w:t>
      </w:r>
      <w:r w:rsidR="00853850">
        <w:rPr>
          <w:rFonts w:hint="cs"/>
          <w:sz w:val="28"/>
          <w:rtl/>
        </w:rPr>
        <w:t xml:space="preserve"> گنه</w:t>
      </w:r>
      <w:r w:rsidRPr="00DE2EE7">
        <w:rPr>
          <w:rFonts w:hint="cs"/>
          <w:sz w:val="28"/>
          <w:rtl/>
        </w:rPr>
        <w:t>کار است و کار قاضی اعانه بر اثم است.</w:t>
      </w:r>
    </w:p>
    <w:p w14:paraId="1D41B1CA" w14:textId="77777777" w:rsidR="00FC1CF6" w:rsidRPr="00DE2EE7" w:rsidRDefault="00FC1CF6" w:rsidP="00F24ED0">
      <w:pPr>
        <w:pStyle w:val="Heading3"/>
        <w:rPr>
          <w:rtl/>
        </w:rPr>
      </w:pPr>
      <w:bookmarkStart w:id="6" w:name="_Toc29905974"/>
      <w:r w:rsidRPr="00DE2EE7">
        <w:rPr>
          <w:rFonts w:hint="cs"/>
          <w:rtl/>
        </w:rPr>
        <w:lastRenderedPageBreak/>
        <w:t>اشکال استاد به مانع دوم</w:t>
      </w:r>
      <w:bookmarkEnd w:id="6"/>
    </w:p>
    <w:p w14:paraId="7C4E47E1" w14:textId="7EEFF760" w:rsidR="00FC1CF6" w:rsidRPr="00DE2EE7" w:rsidRDefault="00FC1CF6" w:rsidP="00840E69">
      <w:pPr>
        <w:jc w:val="both"/>
        <w:rPr>
          <w:sz w:val="28"/>
          <w:rtl/>
        </w:rPr>
      </w:pPr>
      <w:r w:rsidRPr="00FC1CF6">
        <w:rPr>
          <w:rFonts w:hint="cs"/>
          <w:sz w:val="28"/>
          <w:highlight w:val="yellow"/>
          <w:rtl/>
        </w:rPr>
        <w:t xml:space="preserve">این مانع نیز تمام نیست. </w:t>
      </w:r>
      <w:r w:rsidR="00F24ED0">
        <w:rPr>
          <w:rFonts w:hint="cs"/>
          <w:sz w:val="28"/>
          <w:rtl/>
        </w:rPr>
        <w:t>بر اساس این استدلال</w:t>
      </w:r>
      <w:r w:rsidRPr="00DE2EE7">
        <w:rPr>
          <w:rFonts w:hint="cs"/>
          <w:sz w:val="28"/>
          <w:rtl/>
        </w:rPr>
        <w:t xml:space="preserve"> باید کاری که توسط شخص دیگری صورت می گیرد گناه با</w:t>
      </w:r>
      <w:r w:rsidR="00F24ED0">
        <w:rPr>
          <w:rFonts w:hint="cs"/>
          <w:sz w:val="28"/>
          <w:rtl/>
        </w:rPr>
        <w:t xml:space="preserve">شد تا عنوان اعانه بر اثم بیاید، در حالی که </w:t>
      </w:r>
      <w:r w:rsidRPr="00DE2EE7">
        <w:rPr>
          <w:rFonts w:hint="cs"/>
          <w:sz w:val="28"/>
          <w:rtl/>
        </w:rPr>
        <w:t>اگر قاضی طبق نظر مشهور</w:t>
      </w:r>
      <w:r w:rsidR="00F24ED0">
        <w:rPr>
          <w:rFonts w:hint="cs"/>
          <w:sz w:val="28"/>
          <w:rtl/>
        </w:rPr>
        <w:t>،</w:t>
      </w:r>
      <w:r w:rsidRPr="00DE2EE7">
        <w:rPr>
          <w:rFonts w:hint="cs"/>
          <w:sz w:val="28"/>
          <w:rtl/>
        </w:rPr>
        <w:t xml:space="preserve"> به قصاص قاتلی که شخص نابالغی را </w:t>
      </w:r>
      <w:r>
        <w:rPr>
          <w:rFonts w:hint="cs"/>
          <w:sz w:val="28"/>
          <w:rtl/>
        </w:rPr>
        <w:t>کشته است</w:t>
      </w:r>
      <w:r w:rsidR="00F24ED0" w:rsidRPr="00F24ED0">
        <w:rPr>
          <w:rFonts w:hint="cs"/>
          <w:sz w:val="28"/>
          <w:rtl/>
        </w:rPr>
        <w:t xml:space="preserve"> </w:t>
      </w:r>
      <w:r w:rsidR="00F24ED0" w:rsidRPr="00DE2EE7">
        <w:rPr>
          <w:rFonts w:hint="cs"/>
          <w:sz w:val="28"/>
          <w:rtl/>
        </w:rPr>
        <w:t>حکم</w:t>
      </w:r>
      <w:r w:rsidR="00F24ED0">
        <w:rPr>
          <w:rFonts w:hint="cs"/>
          <w:sz w:val="28"/>
          <w:rtl/>
        </w:rPr>
        <w:t xml:space="preserve"> </w:t>
      </w:r>
      <w:r w:rsidRPr="00DE2EE7">
        <w:rPr>
          <w:rFonts w:hint="cs"/>
          <w:sz w:val="28"/>
          <w:rtl/>
        </w:rPr>
        <w:t>کند و مجری قصاص</w:t>
      </w:r>
      <w:r w:rsidR="00F24ED0">
        <w:rPr>
          <w:rFonts w:hint="cs"/>
          <w:sz w:val="28"/>
          <w:rtl/>
        </w:rPr>
        <w:t xml:space="preserve"> نیز</w:t>
      </w:r>
      <w:r w:rsidRPr="00DE2EE7">
        <w:rPr>
          <w:rFonts w:hint="cs"/>
          <w:sz w:val="28"/>
          <w:rtl/>
        </w:rPr>
        <w:t xml:space="preserve"> مقلد مجتهدی باشد که هم نظر با مشهور است</w:t>
      </w:r>
      <w:r w:rsidR="00F24ED0">
        <w:rPr>
          <w:rFonts w:hint="cs"/>
          <w:sz w:val="28"/>
          <w:rtl/>
        </w:rPr>
        <w:t>،</w:t>
      </w:r>
      <w:r w:rsidRPr="00DE2EE7">
        <w:rPr>
          <w:rFonts w:hint="cs"/>
          <w:sz w:val="28"/>
          <w:rtl/>
        </w:rPr>
        <w:t xml:space="preserve"> در این صورت او گناهی مرتکب نشده است. بله در علم خدا و واقع امر، شخص قاتل در نظر قاضی مستحق قصاص نیست ولی اگر مجری قصاص او را قصاص کند هر چند با واقع مخالفت کرده ولی گناهی مرتکب نشده است. </w:t>
      </w:r>
    </w:p>
    <w:p w14:paraId="6228771A" w14:textId="7F2BCF04" w:rsidR="00FC1CF6" w:rsidRPr="00DE2EE7" w:rsidRDefault="00FC1CF6" w:rsidP="009F744C">
      <w:pPr>
        <w:jc w:val="both"/>
        <w:rPr>
          <w:sz w:val="28"/>
          <w:rtl/>
        </w:rPr>
      </w:pPr>
      <w:r w:rsidRPr="00DE2EE7">
        <w:rPr>
          <w:rFonts w:hint="cs"/>
          <w:sz w:val="28"/>
          <w:rtl/>
        </w:rPr>
        <w:t>فقط در صورتی ارتکاب گناه تصور می شود که قاضی و مترافعین</w:t>
      </w:r>
      <w:r w:rsidR="009F744C">
        <w:rPr>
          <w:rFonts w:hint="cs"/>
          <w:sz w:val="28"/>
          <w:rtl/>
        </w:rPr>
        <w:t>،</w:t>
      </w:r>
      <w:r w:rsidRPr="00DE2EE7">
        <w:rPr>
          <w:rFonts w:hint="cs"/>
          <w:sz w:val="28"/>
          <w:rtl/>
        </w:rPr>
        <w:t xml:space="preserve"> مقلد مرجعی هستند که قائل به عدم</w:t>
      </w:r>
      <w:r w:rsidR="009F744C">
        <w:rPr>
          <w:rFonts w:hint="cs"/>
          <w:sz w:val="28"/>
          <w:rtl/>
        </w:rPr>
        <w:t xml:space="preserve"> جواز</w:t>
      </w:r>
      <w:r w:rsidRPr="00DE2EE7">
        <w:rPr>
          <w:rFonts w:hint="cs"/>
          <w:sz w:val="28"/>
          <w:rtl/>
        </w:rPr>
        <w:t xml:space="preserve"> قصاص است و ق</w:t>
      </w:r>
      <w:r w:rsidR="009F744C">
        <w:rPr>
          <w:rFonts w:hint="cs"/>
          <w:sz w:val="28"/>
          <w:rtl/>
        </w:rPr>
        <w:t>اضی به خاطر رعایت قوانین حکومت -</w:t>
      </w:r>
      <w:r w:rsidRPr="00DE2EE7">
        <w:rPr>
          <w:rFonts w:hint="cs"/>
          <w:sz w:val="28"/>
          <w:rtl/>
        </w:rPr>
        <w:t>با فرض اینکه قانون بر طبق نظر مشهور</w:t>
      </w:r>
      <w:r w:rsidR="009F744C">
        <w:rPr>
          <w:rFonts w:hint="cs"/>
          <w:sz w:val="28"/>
          <w:rtl/>
        </w:rPr>
        <w:t xml:space="preserve"> (جواز قصاص)</w:t>
      </w:r>
      <w:r w:rsidRPr="00DE2EE7">
        <w:rPr>
          <w:rFonts w:hint="cs"/>
          <w:sz w:val="28"/>
          <w:rtl/>
        </w:rPr>
        <w:t xml:space="preserve"> است- مجبور می شود حکم به قصاص کند. در این</w:t>
      </w:r>
      <w:r w:rsidR="009F744C">
        <w:rPr>
          <w:rFonts w:hint="cs"/>
          <w:sz w:val="28"/>
          <w:rtl/>
        </w:rPr>
        <w:t xml:space="preserve"> </w:t>
      </w:r>
      <w:r w:rsidRPr="00DE2EE7">
        <w:rPr>
          <w:rFonts w:hint="cs"/>
          <w:sz w:val="28"/>
          <w:rtl/>
        </w:rPr>
        <w:t>صورت حکم به قصاص</w:t>
      </w:r>
      <w:r w:rsidR="009F744C">
        <w:rPr>
          <w:rFonts w:hint="cs"/>
          <w:sz w:val="28"/>
          <w:rtl/>
        </w:rPr>
        <w:t>،</w:t>
      </w:r>
      <w:r w:rsidRPr="00DE2EE7">
        <w:rPr>
          <w:rFonts w:hint="cs"/>
          <w:sz w:val="28"/>
          <w:rtl/>
        </w:rPr>
        <w:t xml:space="preserve"> اعانه بر اثم </w:t>
      </w:r>
      <w:r w:rsidR="009F744C">
        <w:rPr>
          <w:rFonts w:hint="cs"/>
          <w:sz w:val="28"/>
          <w:rtl/>
        </w:rPr>
        <w:t>خواهد بود</w:t>
      </w:r>
      <w:r w:rsidRPr="00DE2EE7">
        <w:rPr>
          <w:rFonts w:hint="cs"/>
          <w:sz w:val="28"/>
          <w:rtl/>
        </w:rPr>
        <w:t>.</w:t>
      </w:r>
    </w:p>
    <w:p w14:paraId="456DFDBB" w14:textId="21D3BF71" w:rsidR="00FC1CF6" w:rsidRPr="00DE2EE7" w:rsidRDefault="00685344" w:rsidP="00FC1CF6">
      <w:pPr>
        <w:pStyle w:val="Heading2"/>
        <w:rPr>
          <w:rtl/>
        </w:rPr>
      </w:pPr>
      <w:bookmarkStart w:id="7" w:name="_Toc29905975"/>
      <w:r>
        <w:rPr>
          <w:rFonts w:hint="cs"/>
          <w:rtl/>
        </w:rPr>
        <w:t>مانع سوم: حرمت تسبیب به</w:t>
      </w:r>
      <w:r w:rsidR="00FC1CF6" w:rsidRPr="00DE2EE7">
        <w:rPr>
          <w:rFonts w:hint="cs"/>
          <w:rtl/>
        </w:rPr>
        <w:t xml:space="preserve"> حرام</w:t>
      </w:r>
      <w:bookmarkEnd w:id="7"/>
    </w:p>
    <w:p w14:paraId="27ABCE3F" w14:textId="684FE524" w:rsidR="00FC1CF6" w:rsidRPr="00DE2EE7" w:rsidRDefault="00FC1CF6" w:rsidP="00FC1CF6">
      <w:pPr>
        <w:jc w:val="both"/>
        <w:rPr>
          <w:sz w:val="28"/>
          <w:rtl/>
        </w:rPr>
      </w:pPr>
      <w:r w:rsidRPr="00DE2EE7">
        <w:rPr>
          <w:rFonts w:hint="cs"/>
          <w:sz w:val="28"/>
          <w:rtl/>
        </w:rPr>
        <w:t xml:space="preserve">مشروعیت عملی که از شخصی قرار است صادر شود منوط به دو امر است : 1. دلیل خاصی برای مشروعیت داشته باشیم. </w:t>
      </w:r>
      <w:r w:rsidR="00685344">
        <w:rPr>
          <w:sz w:val="28"/>
          <w:rtl/>
        </w:rPr>
        <w:br/>
      </w:r>
      <w:r w:rsidRPr="00DE2EE7">
        <w:rPr>
          <w:rFonts w:hint="cs"/>
          <w:sz w:val="28"/>
          <w:rtl/>
        </w:rPr>
        <w:t xml:space="preserve">2. اگر دلیل خاص نداشته باشیم، باید این فعل تسبیب به امر نامشروعی نباشد. </w:t>
      </w:r>
    </w:p>
    <w:p w14:paraId="0513FC2A" w14:textId="53640B72" w:rsidR="00FC1CF6" w:rsidRPr="00DE2EE7" w:rsidRDefault="00FC1CF6" w:rsidP="00685344">
      <w:pPr>
        <w:jc w:val="both"/>
        <w:rPr>
          <w:sz w:val="28"/>
          <w:rtl/>
        </w:rPr>
      </w:pPr>
      <w:r w:rsidRPr="00DE2EE7">
        <w:rPr>
          <w:rFonts w:hint="cs"/>
          <w:sz w:val="28"/>
          <w:rtl/>
        </w:rPr>
        <w:t xml:space="preserve"> امر دوم را بعضی از فقها </w:t>
      </w:r>
      <w:r w:rsidR="00685344">
        <w:rPr>
          <w:rFonts w:hint="cs"/>
          <w:sz w:val="28"/>
          <w:rtl/>
        </w:rPr>
        <w:t>از جمله مرحوم خویی مطرح کرده اند</w:t>
      </w:r>
      <w:r w:rsidRPr="00DE2EE7">
        <w:rPr>
          <w:rFonts w:hint="cs"/>
          <w:sz w:val="28"/>
          <w:rtl/>
        </w:rPr>
        <w:t xml:space="preserve">. ایشان فرموده است که خوراندن طعام نجس به حیوانات مانعی ندارد ولی </w:t>
      </w:r>
      <w:r w:rsidR="00685344">
        <w:rPr>
          <w:rFonts w:hint="cs"/>
          <w:sz w:val="28"/>
          <w:rtl/>
        </w:rPr>
        <w:t>خوراندن آن</w:t>
      </w:r>
      <w:r w:rsidRPr="00DE2EE7">
        <w:rPr>
          <w:rFonts w:hint="cs"/>
          <w:sz w:val="28"/>
          <w:rtl/>
        </w:rPr>
        <w:t xml:space="preserve"> به اشخاص مکلف</w:t>
      </w:r>
      <w:r w:rsidR="00685344">
        <w:rPr>
          <w:rFonts w:hint="cs"/>
          <w:sz w:val="28"/>
          <w:rtl/>
        </w:rPr>
        <w:t xml:space="preserve"> -</w:t>
      </w:r>
      <w:r w:rsidRPr="00DE2EE7">
        <w:rPr>
          <w:rFonts w:hint="cs"/>
          <w:sz w:val="28"/>
          <w:rtl/>
        </w:rPr>
        <w:t>هر چند مکلف جهل به نجاست داشته باشد- جایز نیست. در اینجا هر چند مکلف حکم ظاهری</w:t>
      </w:r>
      <w:r w:rsidR="00685344">
        <w:rPr>
          <w:rFonts w:hint="cs"/>
          <w:sz w:val="28"/>
          <w:rtl/>
        </w:rPr>
        <w:t xml:space="preserve"> بر جواز</w:t>
      </w:r>
      <w:r w:rsidRPr="00DE2EE7">
        <w:rPr>
          <w:rFonts w:hint="cs"/>
          <w:sz w:val="28"/>
          <w:rtl/>
        </w:rPr>
        <w:t xml:space="preserve"> خوردن غذا دارد و در خوردن غذای نجس معذور است ولی جایز نیست غذای نجس </w:t>
      </w:r>
      <w:r w:rsidR="00685344" w:rsidRPr="00DE2EE7">
        <w:rPr>
          <w:rFonts w:hint="cs"/>
          <w:sz w:val="28"/>
          <w:rtl/>
        </w:rPr>
        <w:t xml:space="preserve">به او </w:t>
      </w:r>
      <w:r w:rsidR="00685344">
        <w:rPr>
          <w:rFonts w:hint="cs"/>
          <w:sz w:val="28"/>
          <w:rtl/>
        </w:rPr>
        <w:t>داد.</w:t>
      </w:r>
      <w:r w:rsidRPr="00DE2EE7">
        <w:rPr>
          <w:rFonts w:hint="cs"/>
          <w:sz w:val="28"/>
          <w:rtl/>
        </w:rPr>
        <w:t xml:space="preserve"> علت </w:t>
      </w:r>
      <w:r w:rsidR="00685344">
        <w:rPr>
          <w:rFonts w:hint="cs"/>
          <w:sz w:val="28"/>
          <w:rtl/>
        </w:rPr>
        <w:t>آن</w:t>
      </w:r>
      <w:r w:rsidRPr="00DE2EE7">
        <w:rPr>
          <w:rFonts w:hint="cs"/>
          <w:sz w:val="28"/>
          <w:rtl/>
        </w:rPr>
        <w:t xml:space="preserve"> این است که تسبیب به حرام جایز نیست. مثلا اگر کسی خمری را در یخچال منزل قرار دهد و یکی از اهالی خانه از آن بنوشند هرچند کسی که از آن نوشیده است کار حرامی مرتکب نشده است ولی کسی که آن را در یخچال قرار داده کار حرامی مرتکب شده است. </w:t>
      </w:r>
    </w:p>
    <w:p w14:paraId="6ABD905A" w14:textId="3743B248" w:rsidR="00FC1CF6" w:rsidRPr="00DE2EE7" w:rsidRDefault="00FC1CF6" w:rsidP="00473CDF">
      <w:pPr>
        <w:jc w:val="both"/>
        <w:rPr>
          <w:sz w:val="28"/>
          <w:rtl/>
        </w:rPr>
      </w:pPr>
      <w:r w:rsidRPr="00DE2EE7">
        <w:rPr>
          <w:rFonts w:hint="cs"/>
          <w:sz w:val="28"/>
          <w:rtl/>
        </w:rPr>
        <w:t>در مواردی که امری حرام است و بر فرض التفات، مکلف جایز نیست آن را انجام دهد، تسبیب به وقوع آن</w:t>
      </w:r>
      <w:r w:rsidR="00473CDF">
        <w:rPr>
          <w:rFonts w:hint="cs"/>
          <w:sz w:val="28"/>
          <w:rtl/>
        </w:rPr>
        <w:t>، حرام است و دلیل حرمت این تسبیب نیز</w:t>
      </w:r>
      <w:r w:rsidRPr="00DE2EE7">
        <w:rPr>
          <w:rFonts w:hint="cs"/>
          <w:sz w:val="28"/>
          <w:rtl/>
        </w:rPr>
        <w:t xml:space="preserve"> اطلاق ادله محرمات است. متفاهم عرفی از ادله محرمات این است که علاوه بر عدم جواز ارتکاب محرمات، تسبیب به آنها نیز جایز </w:t>
      </w:r>
      <w:r w:rsidR="00473CDF">
        <w:rPr>
          <w:rFonts w:hint="cs"/>
          <w:sz w:val="28"/>
          <w:rtl/>
        </w:rPr>
        <w:t>نیست</w:t>
      </w:r>
      <w:r w:rsidRPr="00DE2EE7">
        <w:rPr>
          <w:rFonts w:hint="cs"/>
          <w:sz w:val="28"/>
          <w:rtl/>
        </w:rPr>
        <w:t>. جایی که مباشر علم به حرمت دارد تسبیبی مطرح نیست. تسبیب مربوط به مو</w:t>
      </w:r>
      <w:r w:rsidR="00945662">
        <w:rPr>
          <w:rFonts w:hint="cs"/>
          <w:sz w:val="28"/>
          <w:rtl/>
        </w:rPr>
        <w:t>ا</w:t>
      </w:r>
      <w:r w:rsidRPr="00DE2EE7">
        <w:rPr>
          <w:rFonts w:hint="cs"/>
          <w:sz w:val="28"/>
          <w:rtl/>
        </w:rPr>
        <w:t>ردی است که مباشر مغرور و فریب خورده باشد.</w:t>
      </w:r>
    </w:p>
    <w:p w14:paraId="0557B646" w14:textId="5C03E398" w:rsidR="00FC1CF6" w:rsidRPr="00DE2EE7" w:rsidRDefault="00FC1CF6" w:rsidP="00FC1CF6">
      <w:pPr>
        <w:jc w:val="both"/>
        <w:rPr>
          <w:sz w:val="28"/>
          <w:rtl/>
        </w:rPr>
      </w:pPr>
      <w:r w:rsidRPr="00DE2EE7">
        <w:rPr>
          <w:rFonts w:hint="cs"/>
          <w:sz w:val="28"/>
          <w:rtl/>
        </w:rPr>
        <w:lastRenderedPageBreak/>
        <w:t>حال اگر قاضی تشخیص حکمی کند که حکم او سبب برای ارتکاب فعل حرامی شود</w:t>
      </w:r>
      <w:r w:rsidR="00D121ED">
        <w:rPr>
          <w:rFonts w:hint="cs"/>
          <w:sz w:val="28"/>
          <w:rtl/>
        </w:rPr>
        <w:t>،</w:t>
      </w:r>
      <w:r w:rsidRPr="00DE2EE7">
        <w:rPr>
          <w:rFonts w:hint="cs"/>
          <w:sz w:val="28"/>
          <w:rtl/>
        </w:rPr>
        <w:t xml:space="preserve"> این حکم نافذ نیست. مثلا نظر اجتهادی یا تقلیدی قاضی تشخیص این است که زن از عقار ارث نمی برد ولی به خاطر فتوای مشهور حکم به ارث زن از عقار </w:t>
      </w:r>
      <w:r w:rsidR="00D121ED">
        <w:rPr>
          <w:rFonts w:hint="cs"/>
          <w:sz w:val="28"/>
          <w:rtl/>
        </w:rPr>
        <w:t xml:space="preserve">می </w:t>
      </w:r>
      <w:r w:rsidRPr="00DE2EE7">
        <w:rPr>
          <w:rFonts w:hint="cs"/>
          <w:sz w:val="28"/>
          <w:rtl/>
        </w:rPr>
        <w:t>کند و مجری قانون</w:t>
      </w:r>
      <w:r w:rsidR="00D121ED">
        <w:rPr>
          <w:rFonts w:hint="cs"/>
          <w:sz w:val="28"/>
          <w:rtl/>
        </w:rPr>
        <w:t xml:space="preserve"> نیز</w:t>
      </w:r>
      <w:r w:rsidRPr="00DE2EE7">
        <w:rPr>
          <w:rFonts w:hint="cs"/>
          <w:sz w:val="28"/>
          <w:rtl/>
        </w:rPr>
        <w:t xml:space="preserve"> از عقار به زن ارث </w:t>
      </w:r>
      <w:r w:rsidR="00D121ED">
        <w:rPr>
          <w:rFonts w:hint="cs"/>
          <w:sz w:val="28"/>
          <w:rtl/>
        </w:rPr>
        <w:t xml:space="preserve">می </w:t>
      </w:r>
      <w:r w:rsidRPr="00DE2EE7">
        <w:rPr>
          <w:rFonts w:hint="cs"/>
          <w:sz w:val="28"/>
          <w:rtl/>
        </w:rPr>
        <w:t>دهد</w:t>
      </w:r>
      <w:r w:rsidR="00D121ED">
        <w:rPr>
          <w:rFonts w:hint="cs"/>
          <w:sz w:val="28"/>
          <w:rtl/>
        </w:rPr>
        <w:t>؛</w:t>
      </w:r>
      <w:r w:rsidRPr="00DE2EE7">
        <w:rPr>
          <w:rFonts w:hint="cs"/>
          <w:sz w:val="28"/>
          <w:rtl/>
        </w:rPr>
        <w:t xml:space="preserve"> در نتیجه این قاضی سبب ارتکاب فعل حرام توسط مجری قانون و مترافعین شده است. </w:t>
      </w:r>
    </w:p>
    <w:p w14:paraId="10F84C49" w14:textId="6FB59F74" w:rsidR="00FC1CF6" w:rsidRPr="00DE2EE7" w:rsidRDefault="00FC1CF6" w:rsidP="00D121ED">
      <w:pPr>
        <w:jc w:val="both"/>
        <w:rPr>
          <w:sz w:val="28"/>
          <w:rtl/>
        </w:rPr>
      </w:pPr>
      <w:r w:rsidRPr="00DE2EE7">
        <w:rPr>
          <w:rFonts w:hint="cs"/>
          <w:sz w:val="28"/>
          <w:rtl/>
        </w:rPr>
        <w:t>بله جایی که قاضی و مترافعین مقلد مرجع واحدی باشند و حکم نیز مطابق با نظر آن مرجع باشد</w:t>
      </w:r>
      <w:r w:rsidR="00D121ED">
        <w:rPr>
          <w:rFonts w:hint="cs"/>
          <w:sz w:val="28"/>
          <w:rtl/>
        </w:rPr>
        <w:t>،</w:t>
      </w:r>
      <w:r w:rsidRPr="00DE2EE7">
        <w:rPr>
          <w:rFonts w:hint="cs"/>
          <w:sz w:val="28"/>
          <w:rtl/>
        </w:rPr>
        <w:t xml:space="preserve"> در این صورت قاضی تشخیص سبب برای فعل حرامی نشده است ولی جایی که نظر قاضی متفاوت است این سببیت وجود دارد. </w:t>
      </w:r>
      <w:r w:rsidR="00D121ED">
        <w:rPr>
          <w:rFonts w:hint="cs"/>
          <w:sz w:val="28"/>
          <w:rtl/>
        </w:rPr>
        <w:t>اگرچه</w:t>
      </w:r>
      <w:r w:rsidRPr="00DE2EE7">
        <w:rPr>
          <w:rFonts w:hint="cs"/>
          <w:sz w:val="28"/>
          <w:rtl/>
        </w:rPr>
        <w:t xml:space="preserve"> مترافعین حجت شرعی دارند و در ظاهر حرامی مرتکب نشده اند ولی از نظر قاضی، آنها در واقع مرتکب حرام شده اند.</w:t>
      </w:r>
    </w:p>
    <w:p w14:paraId="2093507B" w14:textId="0DC0C704" w:rsidR="00FC1CF6" w:rsidRPr="00DE2EE7" w:rsidRDefault="00FC1CF6" w:rsidP="00D121ED">
      <w:pPr>
        <w:jc w:val="both"/>
        <w:rPr>
          <w:sz w:val="28"/>
          <w:rtl/>
        </w:rPr>
      </w:pPr>
      <w:r w:rsidRPr="00DE2EE7">
        <w:rPr>
          <w:rFonts w:hint="cs"/>
          <w:sz w:val="28"/>
          <w:rtl/>
        </w:rPr>
        <w:t xml:space="preserve">در نتیجه برای مشروعیت حکم قاضی تشخیص باید تفصیلی قائل شویم به این صورت که اگر قاضی و مترافعین مقلد یک مرجع بودند و حکمی که </w:t>
      </w:r>
      <w:r w:rsidR="00D121ED">
        <w:rPr>
          <w:rFonts w:hint="cs"/>
          <w:sz w:val="28"/>
          <w:rtl/>
        </w:rPr>
        <w:t>صادر می شود</w:t>
      </w:r>
      <w:r w:rsidRPr="00DE2EE7">
        <w:rPr>
          <w:rFonts w:hint="cs"/>
          <w:sz w:val="28"/>
          <w:rtl/>
        </w:rPr>
        <w:t xml:space="preserve"> از صغریات نظر فقهی آن مرجع </w:t>
      </w:r>
      <w:r w:rsidR="00D121ED">
        <w:rPr>
          <w:rFonts w:hint="cs"/>
          <w:sz w:val="28"/>
          <w:rtl/>
        </w:rPr>
        <w:t>باشد</w:t>
      </w:r>
      <w:r w:rsidRPr="00DE2EE7">
        <w:rPr>
          <w:rFonts w:hint="cs"/>
          <w:sz w:val="28"/>
          <w:rtl/>
        </w:rPr>
        <w:t>، قضای او مشروع است</w:t>
      </w:r>
      <w:r w:rsidR="00D121ED">
        <w:rPr>
          <w:rFonts w:hint="cs"/>
          <w:sz w:val="28"/>
          <w:rtl/>
        </w:rPr>
        <w:t>،</w:t>
      </w:r>
      <w:r w:rsidRPr="00DE2EE7">
        <w:rPr>
          <w:rFonts w:hint="cs"/>
          <w:sz w:val="28"/>
          <w:rtl/>
        </w:rPr>
        <w:t xml:space="preserve"> ولی اگر مرجع تقلید قاضی و مترافعین متفاوت بود در این صورت حکم قاضی مشروع نیست.  </w:t>
      </w:r>
    </w:p>
    <w:p w14:paraId="4E834EDB" w14:textId="77777777" w:rsidR="00FC1CF6" w:rsidRPr="00DE2EE7" w:rsidRDefault="00FC1CF6" w:rsidP="00FC1CF6">
      <w:pPr>
        <w:rPr>
          <w:rtl/>
        </w:rPr>
      </w:pPr>
    </w:p>
    <w:p w14:paraId="1E750F09" w14:textId="77777777" w:rsidR="00FC1CF6" w:rsidRPr="00DE2EE7" w:rsidRDefault="00FC1CF6" w:rsidP="00FC1CF6">
      <w:pPr>
        <w:rPr>
          <w:rtl/>
        </w:rPr>
      </w:pPr>
    </w:p>
    <w:p w14:paraId="17A1CA20"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CDCDF" w14:textId="77777777" w:rsidR="00560ED5" w:rsidRDefault="00560ED5" w:rsidP="008B750B">
      <w:pPr>
        <w:spacing w:line="240" w:lineRule="auto"/>
      </w:pPr>
      <w:r>
        <w:separator/>
      </w:r>
    </w:p>
  </w:endnote>
  <w:endnote w:type="continuationSeparator" w:id="0">
    <w:p w14:paraId="5C2C2E29" w14:textId="77777777" w:rsidR="00560ED5" w:rsidRDefault="00560E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altName w:val="Times New Roman"/>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6DCE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1D4C773B" w14:textId="77777777" w:rsidTr="0020241A">
      <w:tc>
        <w:tcPr>
          <w:tcW w:w="3382" w:type="dxa"/>
          <w:tcBorders>
            <w:top w:val="nil"/>
            <w:left w:val="nil"/>
            <w:bottom w:val="nil"/>
            <w:right w:val="nil"/>
          </w:tcBorders>
        </w:tcPr>
        <w:p w14:paraId="3E113FEB"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6CDF6FC"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1DED" w:rsidRPr="009E1DED">
            <w:rPr>
              <w:noProof/>
              <w:rtl/>
              <w:lang w:val="fa-IR"/>
            </w:rPr>
            <w:t>2</w:t>
          </w:r>
          <w:r>
            <w:rPr>
              <w:noProof/>
            </w:rPr>
            <w:fldChar w:fldCharType="end"/>
          </w:r>
        </w:p>
      </w:tc>
      <w:tc>
        <w:tcPr>
          <w:tcW w:w="4786" w:type="dxa"/>
          <w:tcBorders>
            <w:top w:val="nil"/>
            <w:left w:val="nil"/>
            <w:bottom w:val="nil"/>
            <w:right w:val="nil"/>
          </w:tcBorders>
          <w:vAlign w:val="center"/>
        </w:tcPr>
        <w:p w14:paraId="1688E882" w14:textId="77777777" w:rsidR="006D44C1" w:rsidRPr="006D44C1" w:rsidRDefault="00B44D2C" w:rsidP="001B6799">
          <w:pPr>
            <w:pStyle w:val="Footer"/>
            <w:bidi w:val="0"/>
            <w:rPr>
              <w:color w:val="808080" w:themeColor="background1" w:themeShade="80"/>
              <w:rtl/>
            </w:rPr>
          </w:pPr>
          <w:bookmarkStart w:id="15" w:name="BokAdres"/>
          <w:bookmarkEnd w:id="15"/>
          <w:r>
            <w:rPr>
              <w:color w:val="808080" w:themeColor="background1" w:themeShade="80"/>
            </w:rPr>
            <w:t>F1mq1_13981008-051_mk4_mfeb.ir</w:t>
          </w:r>
        </w:p>
      </w:tc>
    </w:tr>
  </w:tbl>
  <w:p w14:paraId="1986C829"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5DDFF"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83736" w14:textId="77777777" w:rsidR="00560ED5" w:rsidRDefault="00560ED5" w:rsidP="008B750B">
      <w:pPr>
        <w:spacing w:line="240" w:lineRule="auto"/>
      </w:pPr>
      <w:r>
        <w:separator/>
      </w:r>
    </w:p>
  </w:footnote>
  <w:footnote w:type="continuationSeparator" w:id="0">
    <w:p w14:paraId="4F56037F" w14:textId="77777777" w:rsidR="00560ED5" w:rsidRDefault="00560ED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C96F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A8CB9"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B44D2C">
      <w:rPr>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44D2C">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44D2C">
      <w:rPr>
        <w:b/>
        <w:bCs/>
        <w:color w:val="632423" w:themeColor="accent2" w:themeShade="80"/>
        <w:sz w:val="20"/>
        <w:szCs w:val="24"/>
        <w:rtl/>
      </w:rPr>
      <w:t>قائ</w:t>
    </w:r>
    <w:r w:rsidR="00B44D2C">
      <w:rPr>
        <w:rFonts w:hint="cs"/>
        <w:b/>
        <w:bCs/>
        <w:color w:val="632423" w:themeColor="accent2" w:themeShade="80"/>
        <w:sz w:val="20"/>
        <w:szCs w:val="24"/>
        <w:rtl/>
      </w:rPr>
      <w:t>ی</w:t>
    </w:r>
    <w:r w:rsidR="00B44D2C">
      <w:rPr>
        <w:rFonts w:hint="eastAsia"/>
        <w:b/>
        <w:bCs/>
        <w:color w:val="632423" w:themeColor="accent2" w:themeShade="80"/>
        <w:sz w:val="20"/>
        <w:szCs w:val="24"/>
        <w:rtl/>
      </w:rPr>
      <w:t>ن</w:t>
    </w:r>
    <w:r w:rsidR="00B44D2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B44D2C">
      <w:rPr>
        <w:sz w:val="24"/>
        <w:szCs w:val="24"/>
        <w:rtl/>
      </w:rPr>
      <w:t>8 /10 /1398</w:t>
    </w:r>
  </w:p>
  <w:p w14:paraId="1C9553ED"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B44D2C">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B44D2C">
      <w:rPr>
        <w:sz w:val="24"/>
        <w:szCs w:val="24"/>
        <w:rtl/>
      </w:rPr>
      <w:t>مهد</w:t>
    </w:r>
    <w:r w:rsidR="00B44D2C">
      <w:rPr>
        <w:rFonts w:hint="cs"/>
        <w:sz w:val="24"/>
        <w:szCs w:val="24"/>
        <w:rtl/>
      </w:rPr>
      <w:t>ی</w:t>
    </w:r>
    <w:r w:rsidR="00B44D2C">
      <w:rPr>
        <w:sz w:val="24"/>
        <w:szCs w:val="24"/>
        <w:rtl/>
      </w:rPr>
      <w:t xml:space="preserve"> خسروب</w:t>
    </w:r>
    <w:r w:rsidR="00B44D2C">
      <w:rPr>
        <w:rFonts w:hint="cs"/>
        <w:sz w:val="24"/>
        <w:szCs w:val="24"/>
        <w:rtl/>
      </w:rPr>
      <w:t>ی</w:t>
    </w:r>
    <w:r w:rsidR="00B44D2C">
      <w:rPr>
        <w:rFonts w:hint="eastAsia"/>
        <w:sz w:val="24"/>
        <w:szCs w:val="24"/>
        <w:rtl/>
      </w:rPr>
      <w:t>گ</w:t>
    </w:r>
    <w:r w:rsidR="00B44D2C">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B44D2C">
      <w:rPr>
        <w:sz w:val="24"/>
        <w:szCs w:val="24"/>
        <w:rtl/>
      </w:rPr>
      <w:t>اقسام القاض</w:t>
    </w:r>
    <w:r w:rsidR="00B44D2C">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A5E8A"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3BC7"/>
    <w:rsid w:val="002B575F"/>
    <w:rsid w:val="002B729B"/>
    <w:rsid w:val="002C23B5"/>
    <w:rsid w:val="002C53A2"/>
    <w:rsid w:val="002C6447"/>
    <w:rsid w:val="002D0040"/>
    <w:rsid w:val="002D2FA8"/>
    <w:rsid w:val="002E220F"/>
    <w:rsid w:val="002E4CC3"/>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3CDF"/>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0ED5"/>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534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0E69"/>
    <w:rsid w:val="00841F77"/>
    <w:rsid w:val="0085276D"/>
    <w:rsid w:val="00853850"/>
    <w:rsid w:val="00863390"/>
    <w:rsid w:val="0086385C"/>
    <w:rsid w:val="00871916"/>
    <w:rsid w:val="008956DD"/>
    <w:rsid w:val="008A510E"/>
    <w:rsid w:val="008A522A"/>
    <w:rsid w:val="008B4464"/>
    <w:rsid w:val="008B750B"/>
    <w:rsid w:val="008C0409"/>
    <w:rsid w:val="008C0658"/>
    <w:rsid w:val="008C3162"/>
    <w:rsid w:val="008D1F14"/>
    <w:rsid w:val="008E3924"/>
    <w:rsid w:val="008F13F7"/>
    <w:rsid w:val="008F5B4D"/>
    <w:rsid w:val="00907425"/>
    <w:rsid w:val="00923C34"/>
    <w:rsid w:val="00924152"/>
    <w:rsid w:val="0092513D"/>
    <w:rsid w:val="00927A9F"/>
    <w:rsid w:val="009335CC"/>
    <w:rsid w:val="00935A55"/>
    <w:rsid w:val="00941CEB"/>
    <w:rsid w:val="00945662"/>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1DED"/>
    <w:rsid w:val="009F744C"/>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4D2C"/>
    <w:rsid w:val="00B501A8"/>
    <w:rsid w:val="00B55AE4"/>
    <w:rsid w:val="00B70B46"/>
    <w:rsid w:val="00B71612"/>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3CA6"/>
    <w:rsid w:val="00CE7481"/>
    <w:rsid w:val="00CF0A8F"/>
    <w:rsid w:val="00D048CE"/>
    <w:rsid w:val="00D10998"/>
    <w:rsid w:val="00D121ED"/>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C7A36"/>
    <w:rsid w:val="00ED5F38"/>
    <w:rsid w:val="00EF27FE"/>
    <w:rsid w:val="00F07FB6"/>
    <w:rsid w:val="00F149D0"/>
    <w:rsid w:val="00F16B53"/>
    <w:rsid w:val="00F24ED0"/>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1CF6"/>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B2C4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D7AD2-C83C-4B6A-A95E-59F791B29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676</Words>
  <Characters>3858</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2</cp:revision>
  <cp:lastPrinted>2020-01-16T06:23:00Z</cp:lastPrinted>
  <dcterms:created xsi:type="dcterms:W3CDTF">2020-01-16T06:24:00Z</dcterms:created>
  <dcterms:modified xsi:type="dcterms:W3CDTF">2020-01-16T06:24:00Z</dcterms:modified>
  <cp:contentStatus>ویرایش 2.5</cp:contentStatus>
  <cp:version>2.7</cp:version>
</cp:coreProperties>
</file>