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8" w:rsidRPr="00AE665D" w:rsidRDefault="00241888" w:rsidP="00241888">
      <w:pPr>
        <w:spacing w:before="60" w:after="60"/>
        <w:jc w:val="lowKashida"/>
        <w:outlineLvl w:val="0"/>
        <w:rPr>
          <w:rFonts w:cs="B Nazanin"/>
          <w:sz w:val="26"/>
          <w:szCs w:val="26"/>
          <w:rtl/>
          <w:lang w:bidi="fa-IR"/>
        </w:rPr>
      </w:pPr>
      <w:bookmarkStart w:id="0" w:name="_Toc517517183"/>
      <w:r w:rsidRPr="00AE665D">
        <w:rPr>
          <w:rFonts w:cs="B Nazanin" w:hint="cs"/>
          <w:sz w:val="26"/>
          <w:szCs w:val="26"/>
          <w:rtl/>
        </w:rPr>
        <w:t xml:space="preserve">یکی از مسائل مهم در بحث دورکاری، داشتن یک مرجع یا پروتکل میباشد که بر اساس آن فعالیت های دورکاری تعریف، طرح ریزی؛ اجرا و ارزیابی شوند. بدین منظور گروه دورکارآ نمونه ای از یک تفاهم نامه بین کارفرما و پرسنل دورکاری را فراهم نموده </w:t>
      </w:r>
      <w:r w:rsidRPr="00AE665D">
        <w:rPr>
          <w:rFonts w:cs="B Nazanin" w:hint="cs"/>
          <w:sz w:val="26"/>
          <w:szCs w:val="26"/>
          <w:rtl/>
          <w:lang w:bidi="fa-IR"/>
        </w:rPr>
        <w:t>است و این تفاهم نامه یک قالب و راهنمای کلی میباشد و میتوان با استفاده از متن آن و با توجه به نیازها و مختصات سازمان خود، تفاهم نامه ی مورد نظر را تدوین نمود.</w:t>
      </w:r>
    </w:p>
    <w:p w:rsidR="00241888" w:rsidRPr="00AE665D" w:rsidRDefault="00241888" w:rsidP="00241888">
      <w:pPr>
        <w:spacing w:before="60" w:after="60"/>
        <w:jc w:val="lowKashida"/>
        <w:outlineLvl w:val="0"/>
        <w:rPr>
          <w:rFonts w:cs="B Nazanin"/>
          <w:sz w:val="26"/>
          <w:szCs w:val="26"/>
          <w:rtl/>
          <w:lang w:bidi="fa-IR"/>
        </w:rPr>
      </w:pPr>
      <w:r w:rsidRPr="00AE665D">
        <w:rPr>
          <w:rFonts w:cs="B Nazanin" w:hint="cs"/>
          <w:sz w:val="26"/>
          <w:szCs w:val="26"/>
          <w:rtl/>
          <w:lang w:bidi="fa-IR"/>
        </w:rPr>
        <w:t>برای کسب اطلاعات بیشتر میتوانید با گروه دورکارآ از طریق شماره تماس زیر در ارتباط باشید.</w:t>
      </w:r>
    </w:p>
    <w:p w:rsidR="00241888" w:rsidRPr="00AE665D" w:rsidRDefault="00241888" w:rsidP="00241888">
      <w:pPr>
        <w:spacing w:before="60" w:after="60"/>
        <w:jc w:val="center"/>
        <w:outlineLvl w:val="0"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  <w:bookmarkStart w:id="1" w:name="_GoBack"/>
      <w:r w:rsidRPr="00AE665D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09124772979</w:t>
      </w:r>
    </w:p>
    <w:p w:rsidR="00241888" w:rsidRPr="00AE665D" w:rsidRDefault="00241888" w:rsidP="00241888">
      <w:pPr>
        <w:spacing w:before="60" w:after="60"/>
        <w:jc w:val="center"/>
        <w:outlineLvl w:val="0"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  <w:r w:rsidRPr="00AE665D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02177244784</w:t>
      </w:r>
    </w:p>
    <w:p w:rsidR="00241888" w:rsidRPr="00AE665D" w:rsidRDefault="00241888" w:rsidP="00241888">
      <w:pPr>
        <w:spacing w:before="60" w:after="60"/>
        <w:jc w:val="center"/>
        <w:outlineLvl w:val="0"/>
        <w:rPr>
          <w:rFonts w:ascii="Arial" w:hAnsi="Arial" w:cs="B Nazanin"/>
          <w:b/>
          <w:bCs/>
          <w:snapToGrid w:val="0"/>
          <w:color w:val="FF0000"/>
          <w:sz w:val="30"/>
          <w:szCs w:val="30"/>
          <w:rtl/>
          <w:lang w:eastAsia="ar-SA" w:bidi="fa-IR"/>
        </w:rPr>
      </w:pPr>
      <w:r w:rsidRPr="00AE665D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02177496874</w:t>
      </w:r>
    </w:p>
    <w:bookmarkEnd w:id="1"/>
    <w:p w:rsidR="00A8362D" w:rsidRPr="00AE665D" w:rsidRDefault="00A8362D" w:rsidP="00A8362D">
      <w:pPr>
        <w:spacing w:before="60" w:after="60"/>
        <w:jc w:val="lowKashida"/>
        <w:outlineLvl w:val="0"/>
        <w:rPr>
          <w:rFonts w:cs="B Nazanin"/>
          <w:sz w:val="26"/>
          <w:szCs w:val="26"/>
          <w:rtl/>
        </w:rPr>
      </w:pPr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1- هدف</w:t>
      </w:r>
      <w:bookmarkEnd w:id="0"/>
    </w:p>
    <w:p w:rsidR="00A8362D" w:rsidRPr="00AE665D" w:rsidRDefault="00A8362D" w:rsidP="00A8362D">
      <w:pPr>
        <w:spacing w:line="276" w:lineRule="auto"/>
        <w:jc w:val="lowKashida"/>
        <w:rPr>
          <w:rFonts w:cs="B Nazanin"/>
          <w:sz w:val="26"/>
          <w:szCs w:val="26"/>
          <w:rtl/>
        </w:rPr>
      </w:pPr>
      <w:r w:rsidRPr="00AE665D">
        <w:rPr>
          <w:rFonts w:cs="B Nazanin"/>
          <w:sz w:val="26"/>
          <w:szCs w:val="26"/>
          <w:rtl/>
        </w:rPr>
        <w:t xml:space="preserve">هدف از تدوين اين </w:t>
      </w:r>
      <w:r w:rsidRPr="00AE665D">
        <w:rPr>
          <w:rFonts w:cs="B Nazanin" w:hint="cs"/>
          <w:sz w:val="26"/>
          <w:szCs w:val="26"/>
          <w:rtl/>
        </w:rPr>
        <w:t>سند</w:t>
      </w:r>
      <w:r w:rsidRPr="00AE665D">
        <w:rPr>
          <w:rFonts w:cs="B Nazanin"/>
          <w:sz w:val="26"/>
          <w:szCs w:val="26"/>
          <w:rtl/>
        </w:rPr>
        <w:t xml:space="preserve"> تشر</w:t>
      </w:r>
      <w:r w:rsidRPr="00AE665D">
        <w:rPr>
          <w:rFonts w:cs="B Nazanin" w:hint="cs"/>
          <w:sz w:val="26"/>
          <w:szCs w:val="26"/>
          <w:rtl/>
        </w:rPr>
        <w:t>ي</w:t>
      </w:r>
      <w:r w:rsidRPr="00AE665D">
        <w:rPr>
          <w:rFonts w:cs="B Nazanin" w:hint="eastAsia"/>
          <w:sz w:val="26"/>
          <w:szCs w:val="26"/>
          <w:rtl/>
        </w:rPr>
        <w:t>ح</w:t>
      </w:r>
      <w:r w:rsidRPr="00AE665D">
        <w:rPr>
          <w:rFonts w:cs="B Nazanin"/>
          <w:sz w:val="26"/>
          <w:szCs w:val="26"/>
          <w:rtl/>
        </w:rPr>
        <w:t xml:space="preserve"> چگونگي مد</w:t>
      </w:r>
      <w:r w:rsidRPr="00AE665D">
        <w:rPr>
          <w:rFonts w:cs="B Nazanin" w:hint="cs"/>
          <w:sz w:val="26"/>
          <w:szCs w:val="26"/>
          <w:rtl/>
        </w:rPr>
        <w:t>ي</w:t>
      </w:r>
      <w:r w:rsidRPr="00AE665D">
        <w:rPr>
          <w:rFonts w:cs="B Nazanin" w:hint="eastAsia"/>
          <w:sz w:val="26"/>
          <w:szCs w:val="26"/>
          <w:rtl/>
        </w:rPr>
        <w:t>ر</w:t>
      </w:r>
      <w:r w:rsidRPr="00AE665D">
        <w:rPr>
          <w:rFonts w:cs="B Nazanin" w:hint="cs"/>
          <w:sz w:val="26"/>
          <w:szCs w:val="26"/>
          <w:rtl/>
        </w:rPr>
        <w:t>ي</w:t>
      </w:r>
      <w:r w:rsidRPr="00AE665D">
        <w:rPr>
          <w:rFonts w:cs="B Nazanin" w:hint="eastAsia"/>
          <w:sz w:val="26"/>
          <w:szCs w:val="26"/>
          <w:rtl/>
        </w:rPr>
        <w:t>ت</w:t>
      </w:r>
      <w:r w:rsidRPr="00AE665D">
        <w:rPr>
          <w:rFonts w:cs="B Nazanin"/>
          <w:sz w:val="26"/>
          <w:szCs w:val="26"/>
          <w:rtl/>
        </w:rPr>
        <w:t xml:space="preserve"> </w:t>
      </w:r>
      <w:r w:rsidRPr="00AE665D">
        <w:rPr>
          <w:rFonts w:cs="B Nazanin" w:hint="cs"/>
          <w:sz w:val="26"/>
          <w:szCs w:val="26"/>
          <w:rtl/>
        </w:rPr>
        <w:t xml:space="preserve">دورکاري </w:t>
      </w:r>
      <w:r w:rsidRPr="00AE665D">
        <w:rPr>
          <w:rFonts w:cs="B Nazanin"/>
          <w:sz w:val="26"/>
          <w:szCs w:val="26"/>
          <w:rtl/>
        </w:rPr>
        <w:t>م</w:t>
      </w:r>
      <w:r w:rsidRPr="00AE665D">
        <w:rPr>
          <w:rFonts w:cs="B Nazanin" w:hint="cs"/>
          <w:sz w:val="26"/>
          <w:szCs w:val="26"/>
          <w:rtl/>
        </w:rPr>
        <w:t>ي</w:t>
      </w:r>
      <w:r w:rsidRPr="00AE665D">
        <w:rPr>
          <w:rFonts w:cs="B Nazanin" w:hint="cs"/>
          <w:sz w:val="26"/>
          <w:szCs w:val="26"/>
          <w:rtl/>
        </w:rPr>
        <w:softHyphen/>
      </w:r>
      <w:r w:rsidRPr="00AE665D">
        <w:rPr>
          <w:rFonts w:cs="B Nazanin"/>
          <w:sz w:val="26"/>
          <w:szCs w:val="26"/>
          <w:rtl/>
        </w:rPr>
        <w:t>باشد</w:t>
      </w:r>
      <w:r w:rsidRPr="00AE665D">
        <w:rPr>
          <w:rFonts w:cs="B Nazanin" w:hint="cs"/>
          <w:sz w:val="26"/>
          <w:szCs w:val="26"/>
          <w:rtl/>
        </w:rPr>
        <w:t>. در اين دستورالعمل نحوه درخواست و ثبت دورکاري، نحوه ارزيابي و نحوه درج دورکاري در تايم شيت تشريح مي</w:t>
      </w:r>
      <w:r w:rsidRPr="00AE665D">
        <w:rPr>
          <w:rFonts w:hint="cs"/>
          <w:sz w:val="26"/>
          <w:szCs w:val="26"/>
          <w:rtl/>
        </w:rPr>
        <w:t>​</w:t>
      </w:r>
      <w:r w:rsidRPr="00AE665D">
        <w:rPr>
          <w:rFonts w:cs="B Nazanin" w:hint="cs"/>
          <w:sz w:val="26"/>
          <w:szCs w:val="26"/>
          <w:rtl/>
        </w:rPr>
        <w:t>گردد.</w:t>
      </w:r>
    </w:p>
    <w:p w:rsidR="00A8362D" w:rsidRPr="00AE665D" w:rsidRDefault="00A8362D" w:rsidP="00A8362D">
      <w:pPr>
        <w:jc w:val="lowKashida"/>
        <w:rPr>
          <w:rFonts w:cs="B Nazanin"/>
          <w:sz w:val="26"/>
          <w:szCs w:val="26"/>
        </w:rPr>
      </w:pPr>
    </w:p>
    <w:p w:rsidR="00E20544" w:rsidRPr="00AE665D" w:rsidRDefault="00E20544" w:rsidP="00E20544">
      <w:pPr>
        <w:spacing w:line="276" w:lineRule="auto"/>
        <w:rPr>
          <w:rFonts w:cs="B Nazanin"/>
          <w:sz w:val="26"/>
          <w:szCs w:val="26"/>
        </w:rPr>
      </w:pPr>
      <w:r w:rsidRPr="00AE665D">
        <w:rPr>
          <w:rFonts w:cs="B Nazanin"/>
          <w:sz w:val="26"/>
          <w:szCs w:val="26"/>
          <w:rtl/>
        </w:rPr>
        <w:t>دانلود تفاهم نامه دورکاری</w:t>
      </w:r>
    </w:p>
    <w:p w:rsidR="00E20544" w:rsidRPr="00AE665D" w:rsidRDefault="00E20544" w:rsidP="00E20544">
      <w:pPr>
        <w:pStyle w:val="NormalWeb"/>
        <w:bidi/>
        <w:rPr>
          <w:rFonts w:cs="B Nazanin"/>
          <w:sz w:val="26"/>
          <w:szCs w:val="26"/>
        </w:rPr>
      </w:pPr>
      <w:r w:rsidRPr="00AE665D">
        <w:rPr>
          <w:rFonts w:cs="B Nazanin"/>
          <w:sz w:val="26"/>
          <w:szCs w:val="26"/>
          <w:rtl/>
        </w:rPr>
        <w:t>یکی از مسائل مهم در بحث دورکاری، داشتن یک مرجع یا پروتکل میباشد که بر اساس آن فعالیت های دورکاری تعریف، طرح ریزی؛ اجرا و ارزیابی شوند. بدین منظور گروه دورکارآ نمونه ای از یک تفاهم نامه بین کارفرما و پرسنل دورکاری را فراهم نموده که از لینک زیر قابل دانلود می باشد</w:t>
      </w:r>
      <w:r w:rsidRPr="00AE665D">
        <w:rPr>
          <w:rFonts w:cs="B Nazanin"/>
          <w:sz w:val="26"/>
          <w:szCs w:val="26"/>
        </w:rPr>
        <w:t>.</w:t>
      </w:r>
    </w:p>
    <w:p w:rsidR="00E20544" w:rsidRPr="00AE665D" w:rsidRDefault="00E20544" w:rsidP="00A8362D">
      <w:pPr>
        <w:jc w:val="lowKashida"/>
        <w:rPr>
          <w:rFonts w:cs="B Nazanin"/>
          <w:sz w:val="26"/>
          <w:szCs w:val="26"/>
          <w:rtl/>
        </w:rPr>
      </w:pPr>
    </w:p>
    <w:p w:rsidR="00A8362D" w:rsidRPr="00AE665D" w:rsidRDefault="00A8362D" w:rsidP="00A8362D">
      <w:pPr>
        <w:spacing w:before="60" w:after="60"/>
        <w:jc w:val="lowKashida"/>
        <w:outlineLvl w:val="0"/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</w:pPr>
      <w:bookmarkStart w:id="2" w:name="_Toc517517184"/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2- دامنه كاربرد</w:t>
      </w:r>
      <w:bookmarkEnd w:id="2"/>
    </w:p>
    <w:p w:rsidR="00A8362D" w:rsidRPr="00AE665D" w:rsidRDefault="00A8362D" w:rsidP="00A8362D">
      <w:pPr>
        <w:spacing w:line="276" w:lineRule="auto"/>
        <w:jc w:val="lowKashida"/>
        <w:rPr>
          <w:rFonts w:cs="B Nazanin"/>
          <w:sz w:val="26"/>
          <w:szCs w:val="26"/>
          <w:rtl/>
        </w:rPr>
      </w:pPr>
      <w:r w:rsidRPr="00AE665D">
        <w:rPr>
          <w:rFonts w:cs="B Nazanin"/>
          <w:sz w:val="26"/>
          <w:szCs w:val="26"/>
          <w:rtl/>
        </w:rPr>
        <w:t xml:space="preserve">دامنه كاربرد </w:t>
      </w:r>
      <w:r w:rsidRPr="00AE665D">
        <w:rPr>
          <w:rFonts w:cs="B Nazanin" w:hint="cs"/>
          <w:sz w:val="26"/>
          <w:szCs w:val="26"/>
          <w:rtl/>
        </w:rPr>
        <w:t>شامل دورکاري کوتاه</w:t>
      </w:r>
      <w:r w:rsidRPr="00AE665D">
        <w:rPr>
          <w:rFonts w:hint="cs"/>
          <w:sz w:val="26"/>
          <w:szCs w:val="26"/>
          <w:rtl/>
        </w:rPr>
        <w:t>​</w:t>
      </w:r>
      <w:r w:rsidRPr="00AE665D">
        <w:rPr>
          <w:rFonts w:cs="B Nazanin" w:hint="cs"/>
          <w:sz w:val="26"/>
          <w:szCs w:val="26"/>
          <w:rtl/>
        </w:rPr>
        <w:t>مدت و دورکاري بلند</w:t>
      </w:r>
      <w:r w:rsidRPr="00AE665D">
        <w:rPr>
          <w:rFonts w:hint="cs"/>
          <w:sz w:val="26"/>
          <w:szCs w:val="26"/>
          <w:rtl/>
        </w:rPr>
        <w:t>​</w:t>
      </w:r>
      <w:r w:rsidRPr="00AE665D">
        <w:rPr>
          <w:rFonts w:cs="B Nazanin" w:hint="cs"/>
          <w:sz w:val="26"/>
          <w:szCs w:val="26"/>
          <w:rtl/>
        </w:rPr>
        <w:t>مدت توسط کليه کارکنان شرکت .............. اعم از درخواست دهنده دورکاري، ارزيابان فعاليت</w:t>
      </w:r>
      <w:r w:rsidRPr="00AE665D">
        <w:rPr>
          <w:rFonts w:hint="cs"/>
          <w:sz w:val="26"/>
          <w:szCs w:val="26"/>
          <w:rtl/>
        </w:rPr>
        <w:t>​</w:t>
      </w:r>
      <w:r w:rsidRPr="00AE665D">
        <w:rPr>
          <w:rFonts w:cs="B Nazanin" w:hint="cs"/>
          <w:sz w:val="26"/>
          <w:szCs w:val="26"/>
          <w:rtl/>
        </w:rPr>
        <w:t>هاي دورکاري، گروه فناوري اطلاعات و واحد منابع انساني مي</w:t>
      </w:r>
      <w:r w:rsidRPr="00AE665D">
        <w:rPr>
          <w:rFonts w:hint="cs"/>
          <w:sz w:val="26"/>
          <w:szCs w:val="26"/>
          <w:rtl/>
        </w:rPr>
        <w:t>​</w:t>
      </w:r>
      <w:r w:rsidRPr="00AE665D">
        <w:rPr>
          <w:rFonts w:cs="B Nazanin" w:hint="cs"/>
          <w:sz w:val="26"/>
          <w:szCs w:val="26"/>
          <w:rtl/>
        </w:rPr>
        <w:t>باشد</w:t>
      </w:r>
      <w:r w:rsidRPr="00AE665D">
        <w:rPr>
          <w:rFonts w:cs="B Nazanin" w:hint="cs"/>
          <w:sz w:val="26"/>
          <w:szCs w:val="26"/>
          <w:rtl/>
          <w:lang w:bidi="fa-IR"/>
        </w:rPr>
        <w:t>.</w:t>
      </w:r>
      <w:r w:rsidRPr="00AE665D">
        <w:rPr>
          <w:rFonts w:cs="B Nazanin" w:hint="cs"/>
          <w:sz w:val="26"/>
          <w:szCs w:val="26"/>
          <w:rtl/>
        </w:rPr>
        <w:t xml:space="preserve"> </w:t>
      </w:r>
    </w:p>
    <w:p w:rsidR="00A8362D" w:rsidRPr="00AE665D" w:rsidRDefault="00A8362D" w:rsidP="00A8362D">
      <w:pPr>
        <w:jc w:val="lowKashida"/>
        <w:rPr>
          <w:rFonts w:cs="B Nazanin"/>
          <w:sz w:val="26"/>
          <w:szCs w:val="26"/>
          <w:rtl/>
        </w:rPr>
      </w:pPr>
    </w:p>
    <w:p w:rsidR="00A8362D" w:rsidRPr="00AE665D" w:rsidRDefault="00A8362D" w:rsidP="00A8362D">
      <w:pPr>
        <w:spacing w:before="60" w:after="60"/>
        <w:jc w:val="lowKashida"/>
        <w:outlineLvl w:val="0"/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</w:pPr>
      <w:bookmarkStart w:id="3" w:name="_Toc517517185"/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3- مس</w:t>
      </w:r>
      <w:r w:rsidRPr="00AE665D">
        <w:rPr>
          <w:rFonts w:ascii="Arial" w:hAnsi="Arial" w:cs="B Nazanin" w:hint="cs"/>
          <w:b/>
          <w:bCs/>
          <w:snapToGrid w:val="0"/>
          <w:sz w:val="26"/>
          <w:szCs w:val="26"/>
          <w:rtl/>
          <w:lang w:eastAsia="ar-SA"/>
        </w:rPr>
        <w:t>ؤ</w:t>
      </w:r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وليت</w:t>
      </w:r>
      <w:r w:rsidRPr="00AE665D">
        <w:rPr>
          <w:rFonts w:ascii="Arial" w:hAnsi="Arial" w:cs="B Nazanin" w:hint="cs"/>
          <w:b/>
          <w:bCs/>
          <w:snapToGrid w:val="0"/>
          <w:sz w:val="26"/>
          <w:szCs w:val="26"/>
          <w:rtl/>
          <w:lang w:eastAsia="ar-SA"/>
        </w:rPr>
        <w:t>‌</w:t>
      </w:r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ها</w:t>
      </w:r>
      <w:bookmarkEnd w:id="3"/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/>
          <w:sz w:val="26"/>
          <w:szCs w:val="26"/>
          <w:rtl/>
        </w:rPr>
        <w:t>مس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ؤ</w:t>
      </w:r>
      <w:r w:rsidRPr="00AE665D">
        <w:rPr>
          <w:rFonts w:ascii="Nazanin" w:eastAsia="Calibri" w:hAnsi="Calibri" w:cs="B Nazanin"/>
          <w:sz w:val="26"/>
          <w:szCs w:val="26"/>
          <w:rtl/>
        </w:rPr>
        <w:t>ول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ي</w:t>
      </w:r>
      <w:r w:rsidRPr="00AE665D">
        <w:rPr>
          <w:rFonts w:ascii="Nazanin" w:eastAsia="Calibri" w:hAnsi="Calibri" w:cs="B Nazanin" w:hint="eastAsia"/>
          <w:sz w:val="26"/>
          <w:szCs w:val="26"/>
          <w:rtl/>
        </w:rPr>
        <w:t>ت</w:t>
      </w:r>
      <w:r w:rsidRPr="00AE665D">
        <w:rPr>
          <w:rFonts w:ascii="Nazanin" w:eastAsia="Calibri" w:hAnsi="Calibri" w:cs="B Nazanin"/>
          <w:sz w:val="26"/>
          <w:szCs w:val="26"/>
          <w:rtl/>
        </w:rPr>
        <w:t xml:space="preserve"> 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تکميل فرم درخواست دورکاري برعهده مدير گروه فرد درخواست دهنده دورکاري و با همکاري ايشان مي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>باشد.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  <w:rtl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مسؤوليت ارزيابي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دورکاري حسب سطوح سازماني برعهده مدير مسئول تعيين شده در تفاهم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>نامه دورکاري و معاونت مرتبط مي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 xml:space="preserve">باشد. 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مسؤوليت ايجاد دسترسي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 يا تامين تجهيزات مورد نياز براي فرد درخواست دهنده دورکاري بر عهده گروه فناوري اطلاعات است.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مسؤوليت ايجاد فضاي اشتراکي در پلتفرم دورکاري بر عهده فرد درخواست دهنده دورکاري است.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مسؤوليت درج دورکاري در تايم شيت بر عهده فرد درخواست دهنده دورکاري است.</w:t>
      </w:r>
    </w:p>
    <w:p w:rsidR="00A8362D" w:rsidRPr="00AE665D" w:rsidRDefault="00A8362D" w:rsidP="00A8362D">
      <w:pPr>
        <w:jc w:val="lowKashida"/>
        <w:rPr>
          <w:rFonts w:cs="B Nazanin"/>
          <w:sz w:val="26"/>
          <w:szCs w:val="26"/>
          <w:rtl/>
        </w:rPr>
      </w:pPr>
    </w:p>
    <w:p w:rsidR="00A8362D" w:rsidRPr="00AE665D" w:rsidRDefault="00A8362D" w:rsidP="00A8362D">
      <w:pPr>
        <w:spacing w:before="60" w:after="60"/>
        <w:jc w:val="lowKashida"/>
        <w:outlineLvl w:val="0"/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</w:pPr>
      <w:bookmarkStart w:id="4" w:name="_Toc517517186"/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4- تعاريف و اصطلاحات</w:t>
      </w:r>
      <w:bookmarkEnd w:id="4"/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  <w:rtl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lastRenderedPageBreak/>
        <w:t>4-1) دورکاري: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عبارتست از انجام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جاري شرکت در محلي غير از دفتر مرکزي شرکت.</w:t>
      </w:r>
    </w:p>
    <w:p w:rsidR="00A8362D" w:rsidRPr="00AE665D" w:rsidRDefault="00A8362D" w:rsidP="00A8362D">
      <w:pPr>
        <w:spacing w:before="120" w:after="120"/>
        <w:jc w:val="both"/>
        <w:rPr>
          <w:rFonts w:ascii="Nazanin" w:eastAsia="Calibri" w:hAnsi="Calibri" w:cs="B Nazanin"/>
          <w:sz w:val="26"/>
          <w:szCs w:val="26"/>
          <w:rtl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4-2) دورکاري کوتاه</w:t>
      </w:r>
      <w:r w:rsidRPr="00AE665D">
        <w:rPr>
          <w:rFonts w:eastAsia="Calibri" w:hint="cs"/>
          <w:b/>
          <w:bCs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مدت: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کارکنان تمام وقت سازمان، يک، دو يا سه روز در هفته را در خارج از دفتر مرکزي شرکت دورکاري خواهند کرد.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  <w:rtl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4-3) دورکاري بلند</w:t>
      </w:r>
      <w:r w:rsidRPr="00AE665D">
        <w:rPr>
          <w:rFonts w:eastAsia="Calibri" w:hint="cs"/>
          <w:b/>
          <w:bCs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مدت: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کارکنان تمام وقت سازمان، بيش از يک هفته را در خارج از دفتر مرکزي شرکت دورکاري خواهند کرد.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b/>
          <w:bCs/>
          <w:sz w:val="26"/>
          <w:szCs w:val="26"/>
          <w:rtl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4-4) ثبت دورکاري: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فعاليت</w:t>
      </w:r>
      <w:r w:rsidRPr="00AE665D">
        <w:rPr>
          <w:rFonts w:ascii="Nazanin" w:eastAsia="Calibri" w:hAnsi="Calibri" w:cs="B Nazanin"/>
          <w:sz w:val="26"/>
          <w:szCs w:val="26"/>
          <w:rtl/>
        </w:rPr>
        <w:softHyphen/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هايي نظير تعيين نوع دورکاري، تاريخ و زمان دورکاري و شرح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دورکاري، دسترسي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 و زيرساخت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مورد نياز دورکاري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باشد.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  <w:rtl/>
          <w:lang w:bidi="fa-IR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4-5) ايجاد دسترسي: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شامل کليه دسترسي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هايي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باشد که توسط گروه فناوري اطلاعات و براساس فرم درخواست دورکاري بايستي ايجاد گردد. 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 xml:space="preserve">4-6) خوداظهاري فعاليتهاي دورکاري: 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فعاليت</w:t>
      </w:r>
      <w:r w:rsidRPr="00AE665D">
        <w:rPr>
          <w:rFonts w:ascii="Nazanin" w:eastAsia="Calibri" w:hAnsi="Calibri" w:cs="B Nazanin"/>
          <w:sz w:val="26"/>
          <w:szCs w:val="26"/>
          <w:rtl/>
        </w:rPr>
        <w:softHyphen/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هايي نظير تکميل گزارش و ارائه مستندات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دورکاري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باشد.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  <w:rtl/>
          <w:lang w:bidi="fa-IR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4-7) ارزيابي دورکاري: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فعاليت</w:t>
      </w:r>
      <w:r w:rsidRPr="00AE665D">
        <w:rPr>
          <w:rFonts w:ascii="Nazanin" w:eastAsia="Calibri" w:hAnsi="Calibri" w:cs="B Nazanin"/>
          <w:sz w:val="26"/>
          <w:szCs w:val="26"/>
          <w:rtl/>
        </w:rPr>
        <w:softHyphen/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هايي نظير بررسي مستندات و تاييد/عدم تاييد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دورکاري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باشد.</w:t>
      </w:r>
    </w:p>
    <w:p w:rsidR="00A8362D" w:rsidRPr="00AE665D" w:rsidRDefault="00A8362D" w:rsidP="00A8362D">
      <w:pPr>
        <w:spacing w:before="60" w:after="60"/>
        <w:jc w:val="lowKashida"/>
        <w:outlineLvl w:val="0"/>
        <w:rPr>
          <w:rFonts w:ascii="Calibri" w:eastAsia="Calibri" w:hAnsi="Calibri" w:cs="B Nazanin"/>
          <w:sz w:val="26"/>
          <w:szCs w:val="26"/>
          <w:lang w:bidi="fa-IR"/>
        </w:rPr>
      </w:pPr>
    </w:p>
    <w:p w:rsidR="00A8362D" w:rsidRPr="00AE665D" w:rsidRDefault="00A8362D" w:rsidP="00A8362D">
      <w:pPr>
        <w:spacing w:before="60" w:after="60"/>
        <w:jc w:val="lowKashida"/>
        <w:outlineLvl w:val="0"/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</w:pPr>
      <w:bookmarkStart w:id="5" w:name="_Toc517517187"/>
      <w:r w:rsidRPr="00AE665D">
        <w:rPr>
          <w:rFonts w:ascii="Arial" w:hAnsi="Arial" w:cs="B Nazanin" w:hint="cs"/>
          <w:b/>
          <w:bCs/>
          <w:snapToGrid w:val="0"/>
          <w:sz w:val="26"/>
          <w:szCs w:val="26"/>
          <w:rtl/>
          <w:lang w:eastAsia="ar-SA"/>
        </w:rPr>
        <w:t>5</w:t>
      </w:r>
      <w:r w:rsidRPr="00AE665D">
        <w:rPr>
          <w:rFonts w:ascii="Arial" w:hAnsi="Arial" w:cs="B Nazanin"/>
          <w:b/>
          <w:bCs/>
          <w:snapToGrid w:val="0"/>
          <w:sz w:val="26"/>
          <w:szCs w:val="26"/>
          <w:rtl/>
          <w:lang w:eastAsia="ar-SA"/>
        </w:rPr>
        <w:t>- گردش كار</w:t>
      </w:r>
      <w:bookmarkEnd w:id="5"/>
    </w:p>
    <w:p w:rsidR="00A8362D" w:rsidRPr="00AE665D" w:rsidRDefault="00A8362D" w:rsidP="00A8362D">
      <w:pPr>
        <w:autoSpaceDE w:val="0"/>
        <w:autoSpaceDN w:val="0"/>
        <w:adjustRightInd w:val="0"/>
        <w:spacing w:line="288" w:lineRule="auto"/>
        <w:rPr>
          <w:rFonts w:ascii="Nazanin" w:cs="B Nazanin"/>
          <w:b/>
          <w:bCs/>
          <w:sz w:val="26"/>
          <w:szCs w:val="26"/>
          <w:rtl/>
        </w:rPr>
      </w:pPr>
      <w:r w:rsidRPr="00AE665D">
        <w:rPr>
          <w:rFonts w:ascii="Nazanin" w:cs="B Nazanin" w:hint="cs"/>
          <w:b/>
          <w:bCs/>
          <w:sz w:val="26"/>
          <w:szCs w:val="26"/>
          <w:rtl/>
        </w:rPr>
        <w:t>5-1- ثبت درخواست دورکاري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فرم درخواست دورکاري 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</w:rPr>
        <w:t>......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در نسخه هاردکپي با توافق فرد درخواست دهنده دورکاري و مدير گروه مربوطه، توسط مدير گروه تکميل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گردد.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  <w:lang w:bidi="fa-IR"/>
        </w:rPr>
        <w:t>جزئيات فعاليتهاي تعيين شده براي هر روز کاري به همراه خروجي مورد انتظار بايستي به طور شفاف و کامل در اين فرم درج گردد.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کارشناس مربوطه پس از تاييد مدير توافق خود را از طريق امضاي فرم اعلام مي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>نمايد.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فرم درخواست دورکاري بايستي حداقل يک روز قبل از تاريخ شروع دورکاري ارسال گردد.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تاريخ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درج شده در فرم ثبت دورکاري، بايستي تنها شامل روزهاي کاري باشد.</w:t>
      </w:r>
    </w:p>
    <w:p w:rsidR="00A8362D" w:rsidRPr="00AE665D" w:rsidRDefault="00A8362D" w:rsidP="00A8362D">
      <w:pPr>
        <w:autoSpaceDE w:val="0"/>
        <w:autoSpaceDN w:val="0"/>
        <w:adjustRightInd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 </w:t>
      </w:r>
    </w:p>
    <w:p w:rsidR="00A8362D" w:rsidRPr="00AE665D" w:rsidRDefault="00A8362D" w:rsidP="00A8362D">
      <w:pPr>
        <w:autoSpaceDE w:val="0"/>
        <w:autoSpaceDN w:val="0"/>
        <w:adjustRightInd w:val="0"/>
        <w:spacing w:line="288" w:lineRule="auto"/>
        <w:rPr>
          <w:rFonts w:ascii="Nazanin" w:cs="B Nazanin"/>
          <w:b/>
          <w:bCs/>
          <w:sz w:val="26"/>
          <w:szCs w:val="26"/>
          <w:rtl/>
        </w:rPr>
      </w:pPr>
      <w:r w:rsidRPr="00AE665D">
        <w:rPr>
          <w:rFonts w:ascii="Nazanin" w:cs="B Nazanin" w:hint="cs"/>
          <w:b/>
          <w:bCs/>
          <w:sz w:val="26"/>
          <w:szCs w:val="26"/>
          <w:rtl/>
        </w:rPr>
        <w:t>5-2- بررسي و تاييد دورکاري درخواست شده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مدير گروه، فرم تفاهم نامه دورکاري را تکميل نموده و پس از اخذ امضاي کارشناس آن را تاييد نموده و جهت تاييد نهايي فرم تفاهم نامه را به همراه فرم تاييد شده درخواست دورکاري براي معاونت مربوطه ارسال مي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>نمايد.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يک نسخه کپي از تفاهم نامه و فرم درخواست دورکاري پس از تاييد نهايي به گروه فناوري اطلاعات جهت ايجاد دسترسي / فراهم نمودن تجهيزات ارسال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گردد.</w:t>
      </w:r>
    </w:p>
    <w:p w:rsidR="00A8362D" w:rsidRPr="00AE665D" w:rsidRDefault="00A8362D" w:rsidP="00A8362D">
      <w:pPr>
        <w:pStyle w:val="ListParagraph"/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</w:p>
    <w:p w:rsidR="00A8362D" w:rsidRPr="00AE665D" w:rsidRDefault="00A8362D" w:rsidP="00A8362D">
      <w:pPr>
        <w:autoSpaceDE w:val="0"/>
        <w:autoSpaceDN w:val="0"/>
        <w:adjustRightInd w:val="0"/>
        <w:spacing w:line="288" w:lineRule="auto"/>
        <w:rPr>
          <w:rFonts w:ascii="Nazanin" w:cs="B Nazanin"/>
          <w:b/>
          <w:bCs/>
          <w:sz w:val="26"/>
          <w:szCs w:val="26"/>
        </w:rPr>
      </w:pPr>
      <w:r w:rsidRPr="00AE665D">
        <w:rPr>
          <w:rFonts w:ascii="Nazanin" w:cs="B Nazanin" w:hint="cs"/>
          <w:b/>
          <w:bCs/>
          <w:sz w:val="26"/>
          <w:szCs w:val="26"/>
          <w:rtl/>
        </w:rPr>
        <w:t xml:space="preserve">5-3- ايجاد دسترسي 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  <w:lang w:bidi="fa-IR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lastRenderedPageBreak/>
        <w:t xml:space="preserve">در اين مرحله فرد/ افراد مسئول در گروه فناوري اطلاعات براساس فرم ثبت دورکاري اقدام به ايجاد دسترسي براي فرد درخواست دهنده خواهند نمود. 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  <w:lang w:bidi="fa-IR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مدير گروه مربوطه بايستي در تاريخ تعيين شده در فرم تفاهم نامه دورکاري از فراهم شدن ملزومات دورکاري براي کارشناس مربوطه اطمينان حاصل نمايد.</w:t>
      </w:r>
    </w:p>
    <w:p w:rsidR="00A8362D" w:rsidRPr="00AE665D" w:rsidRDefault="00A8362D" w:rsidP="00A8362D">
      <w:pPr>
        <w:autoSpaceDE w:val="0"/>
        <w:autoSpaceDN w:val="0"/>
        <w:adjustRightInd w:val="0"/>
        <w:ind w:left="194"/>
        <w:jc w:val="lowKashida"/>
        <w:rPr>
          <w:rFonts w:asciiTheme="minorHAnsi" w:eastAsia="Calibri" w:hAnsiTheme="minorHAnsi" w:cs="B Nazanin"/>
          <w:sz w:val="26"/>
          <w:szCs w:val="26"/>
          <w:rtl/>
          <w:lang w:bidi="fa-IR"/>
        </w:rPr>
      </w:pPr>
    </w:p>
    <w:p w:rsidR="00A8362D" w:rsidRPr="00AE665D" w:rsidRDefault="00A8362D" w:rsidP="00A8362D">
      <w:pPr>
        <w:autoSpaceDE w:val="0"/>
        <w:autoSpaceDN w:val="0"/>
        <w:adjustRightInd w:val="0"/>
        <w:spacing w:line="288" w:lineRule="auto"/>
        <w:rPr>
          <w:rFonts w:ascii="Nazanin" w:cs="B Nazanin"/>
          <w:b/>
          <w:bCs/>
          <w:sz w:val="26"/>
          <w:szCs w:val="26"/>
        </w:rPr>
      </w:pPr>
      <w:r w:rsidRPr="00AE665D">
        <w:rPr>
          <w:rFonts w:ascii="Nazanin" w:cs="B Nazanin" w:hint="cs"/>
          <w:b/>
          <w:bCs/>
          <w:sz w:val="26"/>
          <w:szCs w:val="26"/>
          <w:rtl/>
        </w:rPr>
        <w:t>5-4- ارزيابي دورکاري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به منظور بررسي و ارزيابي دورکاري و درج در تايم شيت، </w:t>
      </w:r>
      <w:r w:rsidRPr="00AE665D">
        <w:rPr>
          <w:rFonts w:ascii="Nazanin" w:eastAsia="Calibri" w:hAnsi="Calibri" w:cs="B Nazanin" w:hint="cs"/>
          <w:sz w:val="26"/>
          <w:szCs w:val="26"/>
          <w:rtl/>
          <w:lang w:bidi="fa-IR"/>
        </w:rPr>
        <w:t>فرد درخواست دهنده دورکاري در پلتفرم دورکاري مشخص شده توسط سازمان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 xml:space="preserve"> اقدام به تعريف فعاليت مي</w:t>
      </w:r>
      <w:r w:rsidRPr="00AE665D">
        <w:rPr>
          <w:rFonts w:eastAsia="Calibri" w:hint="cs"/>
          <w:sz w:val="26"/>
          <w:szCs w:val="26"/>
          <w:rtl/>
          <w:lang w:bidi="fa-IR"/>
        </w:rPr>
        <w:t>​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نمايد و حسب سطوح سازمان سرپرست/ مديرگروه و معاون مربوطه را به فعاليت مورد نظر، ارتباط مي</w:t>
      </w:r>
      <w:r w:rsidRPr="00AE665D">
        <w:rPr>
          <w:rFonts w:eastAsia="Calibri" w:hint="cs"/>
          <w:sz w:val="26"/>
          <w:szCs w:val="26"/>
          <w:rtl/>
          <w:lang w:bidi="fa-IR"/>
        </w:rPr>
        <w:t>​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دهد.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>فرد درخواست دهنده دورکاري ملزم است، تمامي مستندات را براساس خروجي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تعريف شده براي هر فعاليت تا ساعت 24 همان روز، در سايت الصاق نمايد.</w:t>
      </w:r>
    </w:p>
    <w:p w:rsidR="00A8362D" w:rsidRPr="00AE665D" w:rsidRDefault="00A8362D" w:rsidP="00A8362D">
      <w:pPr>
        <w:autoSpaceDE w:val="0"/>
        <w:autoSpaceDN w:val="0"/>
        <w:adjustRightInd w:val="0"/>
        <w:ind w:left="194"/>
        <w:jc w:val="lowKashida"/>
        <w:rPr>
          <w:rFonts w:asciiTheme="minorHAnsi" w:eastAsia="Calibri" w:hAnsiTheme="minorHAnsi" w:cs="B Nazanin"/>
          <w:sz w:val="26"/>
          <w:szCs w:val="26"/>
          <w:rtl/>
          <w:lang w:bidi="fa-IR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تبصره 1: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اگر خروجي فعاليت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تعريف شده از طريق سامانه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هاي موجود شرکت از قبيل سامانه پوپک، اتوماسيون اداري (تورين تن)، سامانه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softHyphen/>
        <w:t xml:space="preserve">هاي آرشيو الکترونيک کارفرمايان و يا پرتالهاي شرکت براي مدير مافوق ارسال گردد در اين صورت نيازي به تعريف فعاليت و بارگذاري مستندات آن در </w:t>
      </w:r>
      <w:r w:rsidRPr="00AE665D">
        <w:rPr>
          <w:rFonts w:ascii="Nazanin" w:eastAsia="Calibri" w:hAnsi="Calibri" w:cs="B Nazanin" w:hint="cs"/>
          <w:sz w:val="26"/>
          <w:szCs w:val="26"/>
          <w:rtl/>
          <w:lang w:bidi="fa-IR"/>
        </w:rPr>
        <w:t>پلتفرم دورکاري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 xml:space="preserve"> نمي</w:t>
      </w:r>
      <w:r w:rsidRPr="00AE665D">
        <w:rPr>
          <w:rFonts w:eastAsia="Calibri" w:hint="cs"/>
          <w:sz w:val="26"/>
          <w:szCs w:val="26"/>
          <w:rtl/>
          <w:lang w:bidi="fa-IR"/>
        </w:rPr>
        <w:t>​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باشد.</w:t>
      </w:r>
    </w:p>
    <w:p w:rsidR="00A8362D" w:rsidRPr="00AE665D" w:rsidRDefault="00A8362D" w:rsidP="00A8362D">
      <w:pPr>
        <w:autoSpaceDE w:val="0"/>
        <w:autoSpaceDN w:val="0"/>
        <w:adjustRightInd w:val="0"/>
        <w:ind w:left="194"/>
        <w:jc w:val="lowKashida"/>
        <w:rPr>
          <w:rFonts w:ascii="Nazanin" w:eastAsia="Calibri" w:hAnsi="Calibri" w:cs="B Nazanin"/>
          <w:sz w:val="26"/>
          <w:szCs w:val="26"/>
          <w:rtl/>
          <w:lang w:bidi="fa-IR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تبصره 2: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تمامي مستندات ارسال شده توسط فرد درخواست دهنده دورکاري بايستي بصورت فايل فشرده رمزگذاري شده در پلتفرم دورکاري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 xml:space="preserve"> بارگذاري گردد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. رمز فايل مستندات ارسالي بايستي با ايميل سازماني به مديران بالادستي جهت بررسي ارسال گردد.</w:t>
      </w:r>
    </w:p>
    <w:p w:rsidR="00A8362D" w:rsidRPr="00AE665D" w:rsidRDefault="00A8362D" w:rsidP="00A8362D">
      <w:pPr>
        <w:autoSpaceDE w:val="0"/>
        <w:autoSpaceDN w:val="0"/>
        <w:adjustRightInd w:val="0"/>
        <w:ind w:left="194"/>
        <w:jc w:val="lowKashida"/>
        <w:rPr>
          <w:rFonts w:ascii="Nazanin" w:eastAsia="Calibri" w:hAnsi="Calibri" w:cs="B Nazanin"/>
          <w:sz w:val="26"/>
          <w:szCs w:val="26"/>
          <w:rtl/>
          <w:lang w:bidi="fa-IR"/>
        </w:rPr>
      </w:pPr>
      <w:r w:rsidRPr="00AE665D">
        <w:rPr>
          <w:rFonts w:ascii="Nazanin" w:eastAsia="Calibri" w:hAnsi="Calibri" w:cs="B Nazanin" w:hint="cs"/>
          <w:b/>
          <w:bCs/>
          <w:sz w:val="26"/>
          <w:szCs w:val="26"/>
          <w:rtl/>
        </w:rPr>
        <w:t>تبصره 3: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در صورتيکه کارشناس مربوطه خروجي مربوط به فعاليت انجام گرفته را از طريق ايميل براي مدير مافوق ارسال نمايد، نيازي به بارگذاري مجدد خروجيها در </w:t>
      </w:r>
      <w:r w:rsidRPr="00AE665D">
        <w:rPr>
          <w:rFonts w:ascii="Nazanin" w:eastAsia="Calibri" w:hAnsi="Calibri" w:cs="B Nazanin" w:hint="cs"/>
          <w:sz w:val="26"/>
          <w:szCs w:val="26"/>
          <w:rtl/>
          <w:lang w:bidi="fa-IR"/>
        </w:rPr>
        <w:t>پلتفرم دورکاري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 xml:space="preserve"> نمي</w:t>
      </w:r>
      <w:r w:rsidRPr="00AE665D">
        <w:rPr>
          <w:rFonts w:eastAsia="Calibri" w:hint="cs"/>
          <w:sz w:val="26"/>
          <w:szCs w:val="26"/>
          <w:rtl/>
          <w:lang w:bidi="fa-IR"/>
        </w:rPr>
        <w:t>​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باشد و تنها لازم است که گزارش انجام کار را در نرم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softHyphen/>
        <w:t>افزار درج نمايد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ارزيابان دورکاري شامل 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سرپرست/ مديرگروه و معاونين بايستي در پلتفرم دورکاري و سامانه</w:t>
      </w:r>
      <w:r w:rsidRPr="00AE665D">
        <w:rPr>
          <w:rFonts w:eastAsia="Calibri" w:hint="cs"/>
          <w:sz w:val="26"/>
          <w:szCs w:val="26"/>
          <w:rtl/>
          <w:lang w:bidi="fa-IR"/>
        </w:rPr>
        <w:t>​</w:t>
      </w:r>
      <w:r w:rsidRPr="00AE665D">
        <w:rPr>
          <w:rFonts w:asciiTheme="minorHAnsi" w:eastAsia="Calibri" w:hAnsiTheme="minorHAnsi" w:cs="B Nazanin" w:hint="cs"/>
          <w:sz w:val="26"/>
          <w:szCs w:val="26"/>
          <w:rtl/>
          <w:lang w:bidi="fa-IR"/>
        </w:rPr>
        <w:t>هاي شرکت مستندات را بررسي نمايند.</w:t>
      </w:r>
    </w:p>
    <w:p w:rsidR="00A8362D" w:rsidRPr="00AE665D" w:rsidRDefault="00A8362D" w:rsidP="00A8362D">
      <w:pPr>
        <w:pStyle w:val="ListParagraph"/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  <w:rtl/>
        </w:rPr>
      </w:pPr>
    </w:p>
    <w:p w:rsidR="00A8362D" w:rsidRPr="00AE665D" w:rsidRDefault="00A8362D" w:rsidP="00A8362D">
      <w:pPr>
        <w:autoSpaceDE w:val="0"/>
        <w:autoSpaceDN w:val="0"/>
        <w:adjustRightInd w:val="0"/>
        <w:spacing w:line="288" w:lineRule="auto"/>
        <w:rPr>
          <w:rFonts w:ascii="Nazanin" w:cs="B Nazanin"/>
          <w:b/>
          <w:bCs/>
          <w:sz w:val="26"/>
          <w:szCs w:val="26"/>
        </w:rPr>
      </w:pPr>
      <w:r w:rsidRPr="00AE665D">
        <w:rPr>
          <w:rFonts w:ascii="Nazanin" w:cs="B Nazanin" w:hint="cs"/>
          <w:b/>
          <w:bCs/>
          <w:sz w:val="26"/>
          <w:szCs w:val="26"/>
          <w:rtl/>
        </w:rPr>
        <w:t>5-6- درج دورکاري در تايم شيت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فرد درخواست دهنده دورکاري بايستي بصورت هفتگي نسبت به تکميل تايم شيت در سامانه </w:t>
      </w:r>
      <w:r w:rsidRPr="00AE665D">
        <w:rPr>
          <w:rFonts w:asciiTheme="majorBidi" w:eastAsia="Calibri" w:hAnsiTheme="majorBidi" w:cs="B Nazanin" w:hint="cs"/>
          <w:sz w:val="26"/>
          <w:szCs w:val="26"/>
          <w:rtl/>
        </w:rPr>
        <w:t>یا نرم افزار/فایل پیشبینی شده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اقدام نمايد. کارشناس بايستي عنوان کامل فعاليت درج شده در فرم درخواست دورکاري را در بخش شرح کار در فرم تايم شيت وارد نمايد.</w:t>
      </w:r>
    </w:p>
    <w:p w:rsidR="00A8362D" w:rsidRPr="00AE665D" w:rsidRDefault="00A8362D" w:rsidP="00A836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54"/>
        <w:contextualSpacing w:val="0"/>
        <w:jc w:val="lowKashida"/>
        <w:rPr>
          <w:rFonts w:ascii="Nazanin" w:eastAsia="Calibri" w:hAnsi="Calibri" w:cs="B Nazanin"/>
          <w:sz w:val="26"/>
          <w:szCs w:val="26"/>
        </w:rPr>
      </w:pP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فرم تايم شيت براساس مستندات ارائه شده حسب سطوح سازماني توسط </w:t>
      </w:r>
      <w:r w:rsidRPr="00AE665D">
        <w:rPr>
          <w:rFonts w:ascii="Nazanin" w:eastAsia="Calibri" w:hAnsi="Calibri" w:cs="B Nazanin" w:hint="cs"/>
          <w:sz w:val="26"/>
          <w:szCs w:val="26"/>
          <w:highlight w:val="yellow"/>
          <w:rtl/>
        </w:rPr>
        <w:t>مديرگروه/ معاونت بررسي و تاييد/ عدم تاييد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 xml:space="preserve"> مي</w:t>
      </w:r>
      <w:r w:rsidRPr="00AE665D">
        <w:rPr>
          <w:rFonts w:eastAsia="Calibri" w:hint="cs"/>
          <w:sz w:val="26"/>
          <w:szCs w:val="26"/>
          <w:rtl/>
        </w:rPr>
        <w:t>​</w:t>
      </w:r>
      <w:r w:rsidRPr="00AE665D">
        <w:rPr>
          <w:rFonts w:ascii="Nazanin" w:eastAsia="Calibri" w:hAnsi="Calibri" w:cs="B Nazanin" w:hint="cs"/>
          <w:sz w:val="26"/>
          <w:szCs w:val="26"/>
          <w:rtl/>
        </w:rPr>
        <w:t>گردد.</w:t>
      </w:r>
    </w:p>
    <w:p w:rsidR="00A8362D" w:rsidRPr="00AE665D" w:rsidRDefault="00A8362D" w:rsidP="00A8362D">
      <w:pPr>
        <w:autoSpaceDE w:val="0"/>
        <w:autoSpaceDN w:val="0"/>
        <w:adjustRightInd w:val="0"/>
        <w:spacing w:before="60" w:after="60" w:line="259" w:lineRule="auto"/>
        <w:jc w:val="lowKashida"/>
        <w:outlineLvl w:val="0"/>
        <w:rPr>
          <w:rFonts w:ascii="Arial" w:hAnsi="Arial" w:cs="B Nazanin"/>
          <w:snapToGrid w:val="0"/>
          <w:sz w:val="26"/>
          <w:szCs w:val="26"/>
          <w:rtl/>
          <w:lang w:eastAsia="ar-SA"/>
        </w:rPr>
      </w:pPr>
    </w:p>
    <w:p w:rsidR="00A8362D" w:rsidRPr="00AE665D" w:rsidRDefault="00A8362D" w:rsidP="00A8362D">
      <w:pPr>
        <w:spacing w:before="60" w:after="60"/>
        <w:jc w:val="lowKashida"/>
        <w:outlineLvl w:val="0"/>
        <w:rPr>
          <w:rFonts w:cs="B Nazanin"/>
          <w:sz w:val="26"/>
          <w:szCs w:val="26"/>
          <w:rtl/>
        </w:rPr>
      </w:pPr>
      <w:r w:rsidRPr="00AE665D">
        <w:rPr>
          <w:rFonts w:cs="B Nazanin" w:hint="cs"/>
          <w:sz w:val="26"/>
          <w:szCs w:val="26"/>
          <w:rtl/>
        </w:rPr>
        <w:t xml:space="preserve"> </w:t>
      </w:r>
    </w:p>
    <w:p w:rsidR="0022027B" w:rsidRPr="00AE665D" w:rsidRDefault="0022027B" w:rsidP="00A8362D">
      <w:pPr>
        <w:jc w:val="both"/>
        <w:rPr>
          <w:sz w:val="26"/>
          <w:szCs w:val="26"/>
        </w:rPr>
      </w:pPr>
    </w:p>
    <w:sectPr w:rsidR="0022027B" w:rsidRPr="00AE665D" w:rsidSect="00856DB3">
      <w:headerReference w:type="even" r:id="rId8"/>
      <w:headerReference w:type="default" r:id="rId9"/>
      <w:pgSz w:w="11906" w:h="16838"/>
      <w:pgMar w:top="1418" w:right="1588" w:bottom="1079" w:left="1304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1C" w:rsidRDefault="0035001C">
      <w:r>
        <w:separator/>
      </w:r>
    </w:p>
  </w:endnote>
  <w:endnote w:type="continuationSeparator" w:id="0">
    <w:p w:rsidR="0035001C" w:rsidRDefault="003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1C" w:rsidRDefault="0035001C">
      <w:r>
        <w:separator/>
      </w:r>
    </w:p>
  </w:footnote>
  <w:footnote w:type="continuationSeparator" w:id="0">
    <w:p w:rsidR="0035001C" w:rsidRDefault="0035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88" w:rsidRDefault="00A8362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Fonts w:hint="cs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:rsidR="00F04D88" w:rsidRDefault="003500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35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356"/>
    </w:tblGrid>
    <w:tr w:rsidR="006A0628" w:rsidTr="002B3ACA">
      <w:trPr>
        <w:trHeight w:val="1247"/>
        <w:jc w:val="center"/>
      </w:trPr>
      <w:tc>
        <w:tcPr>
          <w:tcW w:w="93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A0628" w:rsidRPr="00EA3431" w:rsidRDefault="00A8362D" w:rsidP="006A0628">
          <w:pPr>
            <w:jc w:val="center"/>
            <w:rPr>
              <w:rFonts w:cs="B Koodak"/>
              <w:b/>
              <w:bCs/>
              <w:sz w:val="22"/>
              <w:szCs w:val="22"/>
              <w:lang w:bidi="fa-IR"/>
            </w:rPr>
          </w:pPr>
          <w:r w:rsidRPr="00EA3431">
            <w:rPr>
              <w:rFonts w:cs="B Koodak" w:hint="cs"/>
              <w:b/>
              <w:bCs/>
              <w:sz w:val="28"/>
              <w:szCs w:val="28"/>
              <w:rtl/>
            </w:rPr>
            <w:t>دستورالعمل نحوه اجراي دورکاري</w:t>
          </w:r>
        </w:p>
      </w:tc>
    </w:tr>
  </w:tbl>
  <w:p w:rsidR="00F04D88" w:rsidRDefault="00A8362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A0A88" wp14:editId="2DE2EE55">
              <wp:simplePos x="0" y="0"/>
              <wp:positionH relativeFrom="column">
                <wp:posOffset>-114300</wp:posOffset>
              </wp:positionH>
              <wp:positionV relativeFrom="paragraph">
                <wp:posOffset>77470</wp:posOffset>
              </wp:positionV>
              <wp:extent cx="5939790" cy="8639810"/>
              <wp:effectExtent l="8890" t="5080" r="1397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8639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pt;margin-top:6.1pt;width:467.7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136"/>
    <w:multiLevelType w:val="hybridMultilevel"/>
    <w:tmpl w:val="C478A5C4"/>
    <w:lvl w:ilvl="0" w:tplc="E0943B14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D"/>
    <w:rsid w:val="0022027B"/>
    <w:rsid w:val="00241888"/>
    <w:rsid w:val="0035001C"/>
    <w:rsid w:val="005C2235"/>
    <w:rsid w:val="007267EB"/>
    <w:rsid w:val="00A8362D"/>
    <w:rsid w:val="00AE665D"/>
    <w:rsid w:val="00E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36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836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362D"/>
  </w:style>
  <w:style w:type="paragraph" w:styleId="ListParagraph">
    <w:name w:val="List Paragraph"/>
    <w:basedOn w:val="Normal"/>
    <w:link w:val="ListParagraphChar"/>
    <w:uiPriority w:val="34"/>
    <w:qFormat/>
    <w:rsid w:val="00A836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8362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0544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36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836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362D"/>
  </w:style>
  <w:style w:type="paragraph" w:styleId="ListParagraph">
    <w:name w:val="List Paragraph"/>
    <w:basedOn w:val="Normal"/>
    <w:link w:val="ListParagraphChar"/>
    <w:uiPriority w:val="34"/>
    <w:qFormat/>
    <w:rsid w:val="00A836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8362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054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Administratorr</dc:creator>
  <cp:lastModifiedBy>Administratorr</cp:lastModifiedBy>
  <cp:revision>2</cp:revision>
  <dcterms:created xsi:type="dcterms:W3CDTF">2020-04-10T07:14:00Z</dcterms:created>
  <dcterms:modified xsi:type="dcterms:W3CDTF">2020-04-10T07:14:00Z</dcterms:modified>
</cp:coreProperties>
</file>