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97" w:rsidRDefault="00E04597" w:rsidP="00E0459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04597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E04597" w:rsidRPr="00E04597" w:rsidRDefault="00E04597" w:rsidP="00E0459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04597" w:rsidRDefault="00E04597" w:rsidP="00E04597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8: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نسبت‏های چهارگانه</w:t>
      </w:r>
    </w:p>
    <w:p w:rsidR="00E04597" w:rsidRDefault="00E04597" w:rsidP="00E0459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477D0">
        <w:rPr>
          <w:rFonts w:cs="B Nazanin" w:hint="cs"/>
          <w:color w:val="0070C0"/>
          <w:sz w:val="28"/>
          <w:szCs w:val="28"/>
          <w:rtl/>
          <w:lang w:bidi="fa-IR"/>
        </w:rPr>
        <w:t>چهار صورت مقایسه دو مفهوم کلی با یکدیگر از نظر مصادیق: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640868">
        <w:rPr>
          <w:rFonts w:cs="B Nazanin" w:hint="cs"/>
          <w:sz w:val="28"/>
          <w:szCs w:val="28"/>
          <w:rtl/>
          <w:lang w:bidi="fa-IR"/>
        </w:rPr>
        <w:t>تباین، تساوی، عموم و خصوص من وجه و عموم و خصوص مطلق</w:t>
      </w:r>
    </w:p>
    <w:p w:rsidR="00E04597" w:rsidRPr="00640868" w:rsidRDefault="00E04597" w:rsidP="00E04597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تساوي</w:t>
      </w:r>
    </w:p>
    <w:p w:rsidR="00E04597" w:rsidRDefault="00E04597" w:rsidP="00E04597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E129846" wp14:editId="3A689FFA">
            <wp:extent cx="2695575" cy="1819275"/>
            <wp:effectExtent l="0" t="0" r="9525" b="9525"/>
            <wp:docPr id="1" name="Picture 1" descr="http://www.pajoohe.com/uploaded_files/46430/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joohe.com/uploaded_files/46430/1/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97" w:rsidRPr="00640868" w:rsidRDefault="00E04597" w:rsidP="00E04597">
      <w:pPr>
        <w:bidi/>
        <w:jc w:val="both"/>
        <w:rPr>
          <w:rFonts w:cs="B Nazanin" w:hint="cs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تباين</w:t>
      </w:r>
    </w:p>
    <w:p w:rsidR="00E04597" w:rsidRDefault="00E04597" w:rsidP="00E04597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5ACE1EE6" wp14:editId="308438AB">
            <wp:extent cx="2752725" cy="1762125"/>
            <wp:effectExtent l="0" t="0" r="9525" b="9525"/>
            <wp:docPr id="2" name="Picture 2" descr="http://www.pajoohe.com/uploaded_files/46430/1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joohe.com/uploaded_files/46430/1/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97" w:rsidRPr="00640868" w:rsidRDefault="00E04597" w:rsidP="00E04597">
      <w:pPr>
        <w:bidi/>
        <w:jc w:val="both"/>
        <w:rPr>
          <w:rFonts w:cs="B Nazanin" w:hint="cs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عموم و خصوص مطلق</w:t>
      </w:r>
    </w:p>
    <w:p w:rsidR="00E04597" w:rsidRDefault="00E04597" w:rsidP="00E04597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5B7ECD2A" wp14:editId="2A91A451">
            <wp:extent cx="2914650" cy="1895475"/>
            <wp:effectExtent l="0" t="0" r="0" b="9525"/>
            <wp:docPr id="3" name="Picture 3" descr="http://www.pajoohe.com/uploaded_files/46430/1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joohe.com/uploaded_files/46430/1/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97" w:rsidRPr="00640868" w:rsidRDefault="00E04597" w:rsidP="00E04597">
      <w:pPr>
        <w:bidi/>
        <w:jc w:val="both"/>
        <w:rPr>
          <w:rFonts w:cs="B Nazanin" w:hint="cs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عموم و خصوص من وجه</w:t>
      </w:r>
    </w:p>
    <w:p w:rsidR="00E04597" w:rsidRPr="006477D0" w:rsidRDefault="00E04597" w:rsidP="00E04597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E04597" w:rsidRDefault="00E04597" w:rsidP="00E04597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30598C05" wp14:editId="765D786D">
            <wp:extent cx="2857500" cy="2276475"/>
            <wp:effectExtent l="0" t="0" r="0" b="9525"/>
            <wp:docPr id="4" name="Picture 4" descr="http://www.pajoohe.com/uploaded_files/46430/1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joohe.com/uploaded_files/46430/1/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97"/>
    <w:rsid w:val="00B22E80"/>
    <w:rsid w:val="00E0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202B1-D652-467A-B28C-D95DF779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2015-08-16T11:45:00Z</dcterms:created>
  <dcterms:modified xsi:type="dcterms:W3CDTF">2015-08-16T11:45:00Z</dcterms:modified>
</cp:coreProperties>
</file>