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3"/>
        <w:tblW w:w="0" w:type="auto"/>
        <w:tblInd w:w="-256" w:type="dxa"/>
        <w:tblLook w:val="04A0" w:firstRow="1" w:lastRow="0" w:firstColumn="1" w:lastColumn="0" w:noHBand="0" w:noVBand="1"/>
      </w:tblPr>
      <w:tblGrid>
        <w:gridCol w:w="2137"/>
        <w:gridCol w:w="2196"/>
        <w:gridCol w:w="1877"/>
        <w:gridCol w:w="2969"/>
        <w:gridCol w:w="465"/>
      </w:tblGrid>
      <w:tr w:rsidR="0091509B" w:rsidRPr="00BD7535" w:rsidTr="00035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4" w:type="dxa"/>
            <w:gridSpan w:val="5"/>
            <w:tcMar>
              <w:left w:w="14" w:type="dxa"/>
              <w:right w:w="14" w:type="dxa"/>
            </w:tcMar>
            <w:vAlign w:val="center"/>
          </w:tcPr>
          <w:p w:rsidR="0091509B" w:rsidRPr="0091509B" w:rsidRDefault="0091509B" w:rsidP="0019754C">
            <w:pPr>
              <w:bidi/>
              <w:jc w:val="center"/>
              <w:rPr>
                <w:rFonts w:cs="Mitra"/>
              </w:rPr>
            </w:pPr>
            <w:r w:rsidRPr="0091509B">
              <w:rPr>
                <w:rFonts w:cs="Mitra" w:hint="cs"/>
                <w:sz w:val="24"/>
                <w:szCs w:val="24"/>
                <w:rtl/>
              </w:rPr>
              <w:t>جدول تط</w:t>
            </w:r>
            <w:r w:rsidR="008C0550">
              <w:rPr>
                <w:rFonts w:cs="Mitra" w:hint="cs"/>
                <w:sz w:val="24"/>
                <w:szCs w:val="24"/>
                <w:rtl/>
                <w:lang w:bidi="fa-IR"/>
              </w:rPr>
              <w:t>ب</w:t>
            </w:r>
            <w:bookmarkStart w:id="0" w:name="_GoBack"/>
            <w:bookmarkEnd w:id="0"/>
            <w:r w:rsidRPr="0091509B">
              <w:rPr>
                <w:rFonts w:cs="Mitra" w:hint="cs"/>
                <w:sz w:val="24"/>
                <w:szCs w:val="24"/>
                <w:rtl/>
              </w:rPr>
              <w:t>يقي بيانيه لوزان، شرح ايران و شرح امريکا</w:t>
            </w:r>
          </w:p>
        </w:tc>
      </w:tr>
      <w:tr w:rsidR="00BD7535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BD7535" w:rsidRPr="006871B4" w:rsidRDefault="00BD7535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شرح امريکا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BD7535" w:rsidRPr="00BD7535" w:rsidRDefault="00BD7535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شرح ا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ران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BD7535" w:rsidRPr="00BD7535" w:rsidRDefault="00BD7535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ب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ان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ه لوزان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BD7535" w:rsidRPr="00BD7535" w:rsidRDefault="00BD7535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BD7535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رديف</w:t>
            </w:r>
          </w:p>
        </w:tc>
      </w:tr>
      <w:tr w:rsidR="00BD7535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BD7535" w:rsidRPr="006871B4" w:rsidRDefault="00BD7535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5060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BD7535" w:rsidRPr="00BD7535" w:rsidRDefault="00BD7535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ب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ش از 5000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BD7535" w:rsidRPr="00BD7535" w:rsidRDefault="00BD7535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کل</w:t>
            </w:r>
            <w:r w:rsidR="0019754C">
              <w:rPr>
                <w:rFonts w:cs="Mitra" w:hint="cs"/>
                <w:rtl/>
              </w:rPr>
              <w:t>ي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BD7535" w:rsidRPr="00BD7535" w:rsidRDefault="00BD7535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ظرف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ت غن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 xml:space="preserve"> ساز</w:t>
            </w:r>
            <w:r>
              <w:rPr>
                <w:rFonts w:cs="Mitra" w:hint="cs"/>
                <w:rtl/>
              </w:rPr>
              <w:t>ي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BD7535" w:rsidRPr="00BD7535" w:rsidRDefault="00BD7535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1</w:t>
            </w:r>
          </w:p>
        </w:tc>
      </w:tr>
      <w:tr w:rsidR="000F7316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0F7316" w:rsidRPr="006871B4" w:rsidRDefault="000F7316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10 سال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0F7316" w:rsidRPr="00BD7535" w:rsidRDefault="000F7316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10 سال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0F7316" w:rsidRPr="00BD7535" w:rsidRDefault="000F7316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کل</w:t>
            </w:r>
            <w:r w:rsidR="0019754C">
              <w:rPr>
                <w:rFonts w:cs="Mitra" w:hint="cs"/>
                <w:rtl/>
              </w:rPr>
              <w:t>ي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0F7316" w:rsidRPr="00BD7535" w:rsidRDefault="000F7316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مدت محدود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ت ظرف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ت غن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 xml:space="preserve"> ساز</w:t>
            </w:r>
            <w:r>
              <w:rPr>
                <w:rFonts w:cs="Mitra" w:hint="cs"/>
                <w:rtl/>
              </w:rPr>
              <w:t>ي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0F7316" w:rsidRPr="00BD7535" w:rsidRDefault="000F7316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2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/>
                <w:b w:val="0"/>
                <w:bCs w:val="0"/>
              </w:rPr>
              <w:t>IR-1s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مدل سانتريفيوژ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3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3.67%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3.67</w:t>
            </w:r>
            <w:r>
              <w:rPr>
                <w:rFonts w:cs="Mitra" w:hint="cs"/>
                <w:rtl/>
              </w:rPr>
              <w:t>%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کلي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سطح غن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 xml:space="preserve"> ساز</w:t>
            </w:r>
            <w:r>
              <w:rPr>
                <w:rFonts w:cs="Mitra" w:hint="cs"/>
                <w:rtl/>
              </w:rPr>
              <w:t>ي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4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 xml:space="preserve">حداقل </w:t>
            </w:r>
            <w:r w:rsidRPr="006871B4">
              <w:rPr>
                <w:rFonts w:cs="Mitra" w:hint="cs"/>
                <w:b w:val="0"/>
                <w:bCs w:val="0"/>
                <w:rtl/>
              </w:rPr>
              <w:t>15 سال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کلي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مدت محدود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ت سطح غن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 xml:space="preserve"> ساز</w:t>
            </w:r>
            <w:r>
              <w:rPr>
                <w:rFonts w:cs="Mitra" w:hint="cs"/>
                <w:rtl/>
              </w:rPr>
              <w:t>ي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5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300 کيلوگرم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کلي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حجم ذخ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ره اوران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وم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6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 xml:space="preserve">حداقل </w:t>
            </w:r>
            <w:r w:rsidRPr="006871B4">
              <w:rPr>
                <w:rFonts w:cs="Mitra" w:hint="cs"/>
                <w:b w:val="0"/>
                <w:bCs w:val="0"/>
                <w:rtl/>
              </w:rPr>
              <w:t>15 سال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کلي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مدت محدود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ت حجم ذخ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ره اوران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وم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7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صرفا نطنز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 xml:space="preserve">صرفا </w:t>
            </w:r>
            <w:r w:rsidRPr="00BD7535">
              <w:rPr>
                <w:rFonts w:cs="Mitra" w:hint="cs"/>
                <w:rtl/>
              </w:rPr>
              <w:t>نطنز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 xml:space="preserve">صرفا </w:t>
            </w:r>
            <w:r w:rsidRPr="00BD7535">
              <w:rPr>
                <w:rFonts w:cs="Mitra" w:hint="cs"/>
                <w:rtl/>
              </w:rPr>
              <w:t>نطنز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محل غن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 xml:space="preserve"> ساز</w:t>
            </w:r>
            <w:r>
              <w:rPr>
                <w:rFonts w:cs="Mitra" w:hint="cs"/>
                <w:rtl/>
              </w:rPr>
              <w:t>ي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8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به هيچ وجه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 xml:space="preserve">تاسيس </w:t>
            </w:r>
            <w:r w:rsidRPr="00BD7535">
              <w:rPr>
                <w:rFonts w:cs="Mitra" w:hint="cs"/>
                <w:rtl/>
              </w:rPr>
              <w:t>محل جد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د غن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 xml:space="preserve"> ساز</w:t>
            </w:r>
            <w:r>
              <w:rPr>
                <w:rFonts w:cs="Mitra" w:hint="cs"/>
                <w:rtl/>
              </w:rPr>
              <w:t>ي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9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 xml:space="preserve">حداقل </w:t>
            </w:r>
            <w:r w:rsidRPr="006871B4">
              <w:rPr>
                <w:rFonts w:cs="Mitra" w:hint="cs"/>
                <w:b w:val="0"/>
                <w:bCs w:val="0"/>
                <w:rtl/>
              </w:rPr>
              <w:t>15 سال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 xml:space="preserve">مدت </w:t>
            </w:r>
            <w:r w:rsidRPr="00BD7535">
              <w:rPr>
                <w:rFonts w:cs="Mitra" w:hint="cs"/>
                <w:rtl/>
              </w:rPr>
              <w:t>محدود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ت محل جد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>د غن</w:t>
            </w:r>
            <w:r>
              <w:rPr>
                <w:rFonts w:cs="Mitra" w:hint="cs"/>
                <w:rtl/>
              </w:rPr>
              <w:t>ي</w:t>
            </w:r>
            <w:r w:rsidRPr="00BD7535">
              <w:rPr>
                <w:rFonts w:cs="Mitra" w:hint="cs"/>
                <w:rtl/>
              </w:rPr>
              <w:t xml:space="preserve"> ساز</w:t>
            </w:r>
            <w:r>
              <w:rPr>
                <w:rFonts w:cs="Mitra" w:hint="cs"/>
                <w:rtl/>
              </w:rPr>
              <w:t>ي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10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جمع آور</w:t>
            </w:r>
            <w:r>
              <w:rPr>
                <w:rFonts w:cs="Mitra" w:hint="cs"/>
                <w:b w:val="0"/>
                <w:bCs w:val="0"/>
                <w:rtl/>
              </w:rPr>
              <w:t>ي</w:t>
            </w:r>
            <w:r w:rsidRPr="006871B4">
              <w:rPr>
                <w:rFonts w:cs="Mitra" w:hint="cs"/>
                <w:b w:val="0"/>
                <w:bCs w:val="0"/>
                <w:rtl/>
              </w:rPr>
              <w:t xml:space="preserve"> و انبار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جمع آوري و انبار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تکليف مابقي سانتريفيوژها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11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>قيد نشده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جمع آوري و انبار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زير ساخت هاي سانتريفيوژها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12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/>
                <w:b w:val="0"/>
                <w:bCs w:val="0"/>
              </w:rPr>
              <w:t>IR-8, IR-6, IR-5, IR-4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0F7316">
              <w:rPr>
                <w:rFonts w:cs="Mitra"/>
              </w:rPr>
              <w:t>IR-8, IR-6, IR-5, IR-4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کلي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مدلهاي مجاز تحقيق و توسعه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13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10 سال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10 سال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کلي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مدت محدوديت تحقيق و توسعه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14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تبديل</w:t>
            </w:r>
            <w:r w:rsidRPr="006871B4">
              <w:rPr>
                <w:rFonts w:cs="Mitra"/>
                <w:b w:val="0"/>
                <w:bCs w:val="0"/>
                <w:rtl/>
              </w:rPr>
              <w:t xml:space="preserve"> </w:t>
            </w:r>
            <w:r w:rsidRPr="006871B4">
              <w:rPr>
                <w:rFonts w:cs="Mitra" w:hint="cs"/>
                <w:b w:val="0"/>
                <w:bCs w:val="0"/>
                <w:rtl/>
              </w:rPr>
              <w:t>به</w:t>
            </w:r>
            <w:r w:rsidRPr="006871B4">
              <w:rPr>
                <w:rFonts w:cs="Mitra"/>
                <w:b w:val="0"/>
                <w:bCs w:val="0"/>
                <w:rtl/>
              </w:rPr>
              <w:t xml:space="preserve"> </w:t>
            </w:r>
            <w:r w:rsidRPr="006871B4">
              <w:rPr>
                <w:rFonts w:cs="Mitra" w:hint="cs"/>
                <w:b w:val="0"/>
                <w:bCs w:val="0"/>
                <w:rtl/>
              </w:rPr>
              <w:t>نحوي</w:t>
            </w:r>
            <w:r w:rsidRPr="006871B4">
              <w:rPr>
                <w:rFonts w:cs="Mitra"/>
                <w:b w:val="0"/>
                <w:bCs w:val="0"/>
                <w:rtl/>
              </w:rPr>
              <w:t xml:space="preserve"> </w:t>
            </w:r>
            <w:r w:rsidRPr="006871B4">
              <w:rPr>
                <w:rFonts w:cs="Mitra" w:hint="cs"/>
                <w:b w:val="0"/>
                <w:bCs w:val="0"/>
                <w:rtl/>
              </w:rPr>
              <w:t>که</w:t>
            </w:r>
            <w:r w:rsidRPr="006871B4">
              <w:rPr>
                <w:rFonts w:cs="Mitra"/>
                <w:b w:val="0"/>
                <w:bCs w:val="0"/>
                <w:rtl/>
              </w:rPr>
              <w:t xml:space="preserve"> </w:t>
            </w:r>
            <w:r w:rsidRPr="006871B4">
              <w:rPr>
                <w:rFonts w:cs="Mitra" w:hint="cs"/>
                <w:b w:val="0"/>
                <w:bCs w:val="0"/>
                <w:rtl/>
              </w:rPr>
              <w:t>ديگر</w:t>
            </w:r>
            <w:r w:rsidRPr="006871B4">
              <w:rPr>
                <w:rFonts w:cs="Mitra"/>
                <w:b w:val="0"/>
                <w:bCs w:val="0"/>
                <w:rtl/>
              </w:rPr>
              <w:t xml:space="preserve"> </w:t>
            </w:r>
            <w:r w:rsidRPr="006871B4">
              <w:rPr>
                <w:rFonts w:cs="Mitra" w:hint="cs"/>
                <w:b w:val="0"/>
                <w:bCs w:val="0"/>
                <w:rtl/>
              </w:rPr>
              <w:t>براي</w:t>
            </w:r>
            <w:r w:rsidRPr="006871B4">
              <w:rPr>
                <w:rFonts w:cs="Mitra"/>
                <w:b w:val="0"/>
                <w:bCs w:val="0"/>
                <w:rtl/>
              </w:rPr>
              <w:t xml:space="preserve"> </w:t>
            </w:r>
            <w:r w:rsidRPr="006871B4">
              <w:rPr>
                <w:rFonts w:cs="Mitra" w:hint="cs"/>
                <w:b w:val="0"/>
                <w:bCs w:val="0"/>
                <w:rtl/>
              </w:rPr>
              <w:t>غني‌سازي</w:t>
            </w:r>
            <w:r w:rsidRPr="006871B4">
              <w:rPr>
                <w:rFonts w:cs="Mitra"/>
                <w:b w:val="0"/>
                <w:bCs w:val="0"/>
                <w:rtl/>
              </w:rPr>
              <w:t xml:space="preserve"> </w:t>
            </w:r>
            <w:r w:rsidRPr="006871B4">
              <w:rPr>
                <w:rFonts w:cs="Mitra" w:hint="cs"/>
                <w:b w:val="0"/>
                <w:bCs w:val="0"/>
                <w:rtl/>
              </w:rPr>
              <w:t>اورانيوم</w:t>
            </w:r>
            <w:r w:rsidRPr="006871B4">
              <w:rPr>
                <w:rFonts w:cs="Mitra"/>
                <w:b w:val="0"/>
                <w:bCs w:val="0"/>
                <w:rtl/>
              </w:rPr>
              <w:t xml:space="preserve"> </w:t>
            </w:r>
            <w:r w:rsidRPr="006871B4">
              <w:rPr>
                <w:rFonts w:cs="Mitra" w:hint="cs"/>
                <w:b w:val="0"/>
                <w:bCs w:val="0"/>
                <w:rtl/>
              </w:rPr>
              <w:t>به</w:t>
            </w:r>
            <w:r w:rsidRPr="006871B4">
              <w:rPr>
                <w:rFonts w:cs="Mitra"/>
                <w:b w:val="0"/>
                <w:bCs w:val="0"/>
                <w:rtl/>
              </w:rPr>
              <w:t xml:space="preserve"> </w:t>
            </w:r>
            <w:r w:rsidRPr="006871B4">
              <w:rPr>
                <w:rFonts w:cs="Mitra" w:hint="cs"/>
                <w:b w:val="0"/>
                <w:bCs w:val="0"/>
                <w:rtl/>
              </w:rPr>
              <w:t>کار</w:t>
            </w:r>
            <w:r w:rsidRPr="006871B4">
              <w:rPr>
                <w:rFonts w:cs="Mitra"/>
                <w:b w:val="0"/>
                <w:bCs w:val="0"/>
                <w:rtl/>
              </w:rPr>
              <w:t xml:space="preserve"> </w:t>
            </w:r>
            <w:r w:rsidRPr="006871B4">
              <w:rPr>
                <w:rFonts w:cs="Mitra" w:hint="cs"/>
                <w:b w:val="0"/>
                <w:bCs w:val="0"/>
                <w:rtl/>
              </w:rPr>
              <w:t>نرود.</w:t>
            </w:r>
          </w:p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تبديل به مرکز تحقيق فيزيک، هسته اي و تکنولوژي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تبديل به مرکز تحقيق فيزيک، هسته اي و تکنولوژي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فردو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15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>نامحدود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نامحدود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نامحدود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مدت محدوديت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 w:rsidRPr="00BD7535">
              <w:rPr>
                <w:rFonts w:cs="Mitra" w:hint="cs"/>
                <w:rtl/>
              </w:rPr>
              <w:t>16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به ه</w:t>
            </w:r>
            <w:r>
              <w:rPr>
                <w:rFonts w:cs="Mitra" w:hint="cs"/>
                <w:b w:val="0"/>
                <w:bCs w:val="0"/>
                <w:rtl/>
              </w:rPr>
              <w:t>ي</w:t>
            </w:r>
            <w:r w:rsidRPr="006871B4">
              <w:rPr>
                <w:rFonts w:cs="Mitra" w:hint="cs"/>
                <w:b w:val="0"/>
                <w:bCs w:val="0"/>
                <w:rtl/>
              </w:rPr>
              <w:t>چ وجه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نمي شود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نمي شود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غني سازي در فردو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17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حداقل 15 سال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مدت محدوديت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18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به ه</w:t>
            </w:r>
            <w:r>
              <w:rPr>
                <w:rFonts w:cs="Mitra" w:hint="cs"/>
                <w:b w:val="0"/>
                <w:bCs w:val="0"/>
                <w:rtl/>
              </w:rPr>
              <w:t>ي</w:t>
            </w:r>
            <w:r w:rsidRPr="006871B4">
              <w:rPr>
                <w:rFonts w:cs="Mitra" w:hint="cs"/>
                <w:b w:val="0"/>
                <w:bCs w:val="0"/>
                <w:rtl/>
              </w:rPr>
              <w:t>چ وجه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تحقيق و توسعه مرتبط با غني سازي در فردو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19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حداقل 15 سال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مدت محدوديت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20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>يک سوم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1000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وجود سانتريفيوژ در فردو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21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7759E1">
            <w:pPr>
              <w:bidi/>
              <w:jc w:val="center"/>
              <w:rPr>
                <w:rFonts w:cs="Mitra"/>
                <w:b w:val="0"/>
                <w:bCs w:val="0"/>
              </w:rPr>
            </w:pPr>
            <w:r w:rsidRPr="006871B4">
              <w:rPr>
                <w:rFonts w:cs="Mitra" w:hint="cs"/>
                <w:b w:val="0"/>
                <w:bCs w:val="0"/>
                <w:rtl/>
              </w:rPr>
              <w:t>ق</w:t>
            </w:r>
            <w:r>
              <w:rPr>
                <w:rFonts w:cs="Mitra" w:hint="cs"/>
                <w:b w:val="0"/>
                <w:bCs w:val="0"/>
                <w:rtl/>
              </w:rPr>
              <w:t>ي</w:t>
            </w:r>
            <w:r w:rsidRPr="006871B4">
              <w:rPr>
                <w:rFonts w:cs="Mitra" w:hint="cs"/>
                <w:b w:val="0"/>
                <w:bCs w:val="0"/>
                <w:rtl/>
              </w:rPr>
              <w:t>د نشده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دو آبشار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در حال چرخش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22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Default="0019754C" w:rsidP="007759E1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جمع آوري و انبار 2000 سانتريفيوژ با زيرساختهايش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Default="0019754C" w:rsidP="007759E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Default="0019754C" w:rsidP="007759E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Default="0019754C" w:rsidP="007759E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مابقي سانتريفيوژها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23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rtl/>
              </w:rPr>
              <w:t>بازطراحي و ارتقا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بازطراحي و ارتقا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بازطراحي و بازسازي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آب سنگين اراک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24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>نابودي يا صادر کردن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قلب راکتور فعلي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25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>انجام نشود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انجام نشود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بازفراآوري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26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>ابدي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دوره محدوديت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27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>صادر شود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صادر شود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سوخت مصرف شده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28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>تمام عمر راکتور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کلي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دوره محدوديت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29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>نبايد بسازد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راکتور جديد آب سنگين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7759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30</w:t>
            </w:r>
          </w:p>
        </w:tc>
      </w:tr>
      <w:tr w:rsidR="0019754C" w:rsidRPr="00BD7535" w:rsidTr="00197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>15 سال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دوره محدوديت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31</w:t>
            </w:r>
          </w:p>
        </w:tc>
      </w:tr>
      <w:tr w:rsidR="0019754C" w:rsidRPr="00BD7535" w:rsidTr="0019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Mar>
              <w:left w:w="14" w:type="dxa"/>
              <w:right w:w="14" w:type="dxa"/>
            </w:tcMar>
            <w:vAlign w:val="center"/>
          </w:tcPr>
          <w:p w:rsidR="0019754C" w:rsidRPr="006871B4" w:rsidRDefault="0019754C" w:rsidP="0019754C">
            <w:pPr>
              <w:bidi/>
              <w:jc w:val="center"/>
              <w:rPr>
                <w:rFonts w:cs="Mitra"/>
                <w:b w:val="0"/>
                <w:bCs w:val="0"/>
              </w:rPr>
            </w:pPr>
            <w:r>
              <w:rPr>
                <w:rFonts w:cs="Mitra" w:hint="cs"/>
                <w:b w:val="0"/>
                <w:bCs w:val="0"/>
                <w:rtl/>
              </w:rPr>
              <w:t>ادامه فعاليت و صادر کردن آب سنگين اضافي</w:t>
            </w:r>
          </w:p>
        </w:tc>
        <w:tc>
          <w:tcPr>
            <w:tcW w:w="2196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ادامه فعاليت</w:t>
            </w:r>
          </w:p>
        </w:tc>
        <w:tc>
          <w:tcPr>
            <w:tcW w:w="1877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2969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19754C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کارخانه آب سنگين</w:t>
            </w:r>
          </w:p>
        </w:tc>
        <w:tc>
          <w:tcPr>
            <w:tcW w:w="465" w:type="dxa"/>
            <w:tcMar>
              <w:left w:w="14" w:type="dxa"/>
              <w:right w:w="14" w:type="dxa"/>
            </w:tcMar>
            <w:vAlign w:val="center"/>
          </w:tcPr>
          <w:p w:rsidR="0019754C" w:rsidRPr="00BD7535" w:rsidRDefault="0091509B" w:rsidP="001975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</w:rPr>
            </w:pPr>
            <w:r>
              <w:rPr>
                <w:rFonts w:cs="Mitra" w:hint="cs"/>
                <w:rtl/>
              </w:rPr>
              <w:t>32</w:t>
            </w:r>
          </w:p>
        </w:tc>
      </w:tr>
    </w:tbl>
    <w:tbl>
      <w:tblPr>
        <w:tblStyle w:val="LightGrid-Accent3"/>
        <w:tblpPr w:leftFromText="180" w:rightFromText="180" w:horzAnchor="margin" w:tblpY="1400"/>
        <w:bidiVisual/>
        <w:tblW w:w="0" w:type="auto"/>
        <w:tblLook w:val="04A0" w:firstRow="1" w:lastRow="0" w:firstColumn="1" w:lastColumn="0" w:noHBand="0" w:noVBand="1"/>
      </w:tblPr>
      <w:tblGrid>
        <w:gridCol w:w="568"/>
        <w:gridCol w:w="3183"/>
        <w:gridCol w:w="1767"/>
        <w:gridCol w:w="1990"/>
        <w:gridCol w:w="1880"/>
      </w:tblGrid>
      <w:tr w:rsidR="0091509B" w:rsidTr="00327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5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rPr>
                <w:rFonts w:cs="Mitra"/>
                <w:rtl/>
              </w:rPr>
            </w:pPr>
            <w:r w:rsidRPr="0091509B">
              <w:rPr>
                <w:rFonts w:cs="Mitra" w:hint="cs"/>
                <w:sz w:val="24"/>
                <w:szCs w:val="24"/>
                <w:rtl/>
              </w:rPr>
              <w:t>جدول تطيقي بيانيه لوزان، شرح ايران و شرح امريکا</w:t>
            </w:r>
          </w:p>
        </w:tc>
      </w:tr>
      <w:tr w:rsidR="0060625E" w:rsidTr="0091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60625E" w:rsidRPr="0019754C" w:rsidRDefault="0060625E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60625E" w:rsidRDefault="0060625E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60625E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ب</w:t>
            </w:r>
            <w:r w:rsidR="001E7239">
              <w:rPr>
                <w:rFonts w:cs="Mitra" w:hint="cs"/>
                <w:rtl/>
              </w:rPr>
              <w:t>ي</w:t>
            </w:r>
            <w:r>
              <w:rPr>
                <w:rFonts w:cs="Mitra" w:hint="cs"/>
                <w:rtl/>
              </w:rPr>
              <w:t>ان</w:t>
            </w:r>
            <w:r w:rsidR="001E7239">
              <w:rPr>
                <w:rFonts w:cs="Mitra" w:hint="cs"/>
                <w:rtl/>
              </w:rPr>
              <w:t>ي</w:t>
            </w:r>
            <w:r>
              <w:rPr>
                <w:rFonts w:cs="Mitra" w:hint="cs"/>
                <w:rtl/>
              </w:rPr>
              <w:t>ه لوزان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60625E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شرح ا</w:t>
            </w:r>
            <w:r w:rsidR="001E7239">
              <w:rPr>
                <w:rFonts w:cs="Mitra" w:hint="cs"/>
                <w:rtl/>
              </w:rPr>
              <w:t>ي</w:t>
            </w:r>
            <w:r>
              <w:rPr>
                <w:rFonts w:cs="Mitra" w:hint="cs"/>
                <w:rtl/>
              </w:rPr>
              <w:t>ران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60625E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شرح امر</w:t>
            </w:r>
            <w:r w:rsidR="001E7239">
              <w:rPr>
                <w:rFonts w:cs="Mitra" w:hint="cs"/>
                <w:rtl/>
              </w:rPr>
              <w:t>ي</w:t>
            </w:r>
            <w:r>
              <w:rPr>
                <w:rFonts w:cs="Mitra" w:hint="cs"/>
                <w:rtl/>
              </w:rPr>
              <w:t>کا</w:t>
            </w:r>
          </w:p>
        </w:tc>
      </w:tr>
      <w:tr w:rsidR="0091509B" w:rsidTr="00915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رديف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کد 3.1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قيد شده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P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u w:val="single"/>
                <w:rtl/>
              </w:rPr>
            </w:pPr>
            <w:r w:rsidRPr="0091509B">
              <w:rPr>
                <w:rFonts w:cs="Mitra" w:hint="cs"/>
                <w:b/>
                <w:bCs/>
                <w:u w:val="single"/>
                <w:rtl/>
              </w:rPr>
              <w:t>قيد نشده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قيد شده</w:t>
            </w:r>
          </w:p>
        </w:tc>
      </w:tr>
      <w:tr w:rsidR="0091509B" w:rsidTr="0091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1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پروتکل الحاقي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2D3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FD22D3">
              <w:rPr>
                <w:rFonts w:cs="Mitra" w:hint="cs"/>
                <w:rtl/>
              </w:rPr>
              <w:t>د شده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2D3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FD22D3">
              <w:rPr>
                <w:rFonts w:cs="Mitra" w:hint="cs"/>
                <w:rtl/>
              </w:rPr>
              <w:t>د شده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2D3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FD22D3">
              <w:rPr>
                <w:rFonts w:cs="Mitra" w:hint="cs"/>
                <w:rtl/>
              </w:rPr>
              <w:t>د شده</w:t>
            </w:r>
          </w:p>
        </w:tc>
      </w:tr>
      <w:tr w:rsidR="0091509B" w:rsidTr="00915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2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دسترسي هاي بيشتر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22D3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FD22D3">
              <w:rPr>
                <w:rFonts w:cs="Mitra" w:hint="cs"/>
                <w:rtl/>
              </w:rPr>
              <w:t>د شده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Pr="0091509B" w:rsidRDefault="0091509B" w:rsidP="009150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91509B">
              <w:rPr>
                <w:rFonts w:cs="Mitra" w:hint="cs"/>
                <w:b/>
                <w:bCs/>
                <w:u w:val="single"/>
                <w:rtl/>
              </w:rPr>
              <w:t>قيد نشده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22D3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FD22D3">
              <w:rPr>
                <w:rFonts w:cs="Mitra" w:hint="cs"/>
                <w:rtl/>
              </w:rPr>
              <w:t>د شده</w:t>
            </w:r>
          </w:p>
        </w:tc>
      </w:tr>
      <w:tr w:rsidR="0091509B" w:rsidTr="0091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3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تحريمهاي اتحاديه اروپا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B37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455B37">
              <w:rPr>
                <w:rFonts w:cs="Mitra" w:hint="cs"/>
                <w:rtl/>
              </w:rPr>
              <w:t>د شده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B37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455B37">
              <w:rPr>
                <w:rFonts w:cs="Mitra" w:hint="cs"/>
                <w:rtl/>
              </w:rPr>
              <w:t>د شده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B37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455B37">
              <w:rPr>
                <w:rFonts w:cs="Mitra" w:hint="cs"/>
                <w:rtl/>
              </w:rPr>
              <w:t>د شده</w:t>
            </w:r>
          </w:p>
        </w:tc>
      </w:tr>
      <w:tr w:rsidR="0091509B" w:rsidTr="00915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4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عنوان تحريم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اقتصادي و مالي مرتبط با هسته اي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P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91509B">
              <w:rPr>
                <w:rFonts w:cs="Mitra" w:hint="cs"/>
                <w:b/>
                <w:bCs/>
                <w:highlight w:val="yellow"/>
                <w:rtl/>
              </w:rPr>
              <w:t>اقتصاد</w:t>
            </w:r>
            <w:r w:rsidR="001E7239">
              <w:rPr>
                <w:rFonts w:cs="Mitra" w:hint="cs"/>
                <w:b/>
                <w:bCs/>
                <w:highlight w:val="yellow"/>
                <w:rtl/>
              </w:rPr>
              <w:t>ي</w:t>
            </w:r>
            <w:r w:rsidRPr="0091509B">
              <w:rPr>
                <w:rFonts w:cs="Mitra" w:hint="cs"/>
                <w:b/>
                <w:bCs/>
                <w:highlight w:val="yellow"/>
                <w:rtl/>
              </w:rPr>
              <w:t xml:space="preserve"> و مال</w:t>
            </w:r>
            <w:r w:rsidR="001E7239">
              <w:rPr>
                <w:rFonts w:cs="Mitra" w:hint="cs"/>
                <w:b/>
                <w:bCs/>
                <w:highlight w:val="yellow"/>
                <w:rtl/>
              </w:rPr>
              <w:t>ي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اقتصادي و مالي مرتبط با هسته اي</w:t>
            </w:r>
          </w:p>
        </w:tc>
      </w:tr>
      <w:tr w:rsidR="0091509B" w:rsidTr="0091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5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لغو يا تعليق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خاتمه اعمال</w:t>
            </w:r>
            <w:r w:rsidR="001E7239">
              <w:rPr>
                <w:rFonts w:cs="Mitra" w:hint="cs"/>
                <w:rtl/>
              </w:rPr>
              <w:t>= تعليق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P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91509B">
              <w:rPr>
                <w:rFonts w:cs="Mitra" w:hint="cs"/>
                <w:b/>
                <w:bCs/>
                <w:highlight w:val="yellow"/>
                <w:rtl/>
              </w:rPr>
              <w:t>لغو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تعليق</w:t>
            </w:r>
          </w:p>
        </w:tc>
      </w:tr>
      <w:tr w:rsidR="0091509B" w:rsidTr="00915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6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زمان تعليق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همزمان با تاييد آژانس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P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91509B">
              <w:rPr>
                <w:rFonts w:cs="Mitra" w:hint="cs"/>
                <w:b/>
                <w:bCs/>
                <w:highlight w:val="yellow"/>
                <w:rtl/>
              </w:rPr>
              <w:t>پس از اجرايي شدن برنامه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همزمان با تاييد آژانس</w:t>
            </w:r>
          </w:p>
        </w:tc>
      </w:tr>
      <w:tr w:rsidR="0091509B" w:rsidTr="0091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7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تحريمهاي امريکا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13AD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4213AD">
              <w:rPr>
                <w:rFonts w:cs="Mitra" w:hint="cs"/>
                <w:rtl/>
              </w:rPr>
              <w:t>د شده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13AD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4213AD">
              <w:rPr>
                <w:rFonts w:cs="Mitra" w:hint="cs"/>
                <w:rtl/>
              </w:rPr>
              <w:t>د شده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13AD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4213AD">
              <w:rPr>
                <w:rFonts w:cs="Mitra" w:hint="cs"/>
                <w:rtl/>
              </w:rPr>
              <w:t>د شده</w:t>
            </w:r>
          </w:p>
        </w:tc>
      </w:tr>
      <w:tr w:rsidR="0091509B" w:rsidTr="00915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8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عنوان تحريم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تحرمهاي ثانويه اقتصادي و مالي مرتبط با هسته اي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P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91509B">
              <w:rPr>
                <w:rFonts w:cs="Mitra" w:hint="cs"/>
                <w:b/>
                <w:bCs/>
                <w:highlight w:val="yellow"/>
                <w:rtl/>
              </w:rPr>
              <w:t>همه تحريمهاي اقتصادي و مالي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تحريماي مرتبط با هسته اي</w:t>
            </w:r>
          </w:p>
        </w:tc>
      </w:tr>
      <w:tr w:rsidR="0091509B" w:rsidTr="0091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9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لغو يا تعليق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توقف اجرا</w:t>
            </w:r>
            <w:r w:rsidR="001E7239">
              <w:rPr>
                <w:rFonts w:cs="Mitra" w:hint="cs"/>
                <w:rtl/>
              </w:rPr>
              <w:t>= تعليق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P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91509B">
              <w:rPr>
                <w:rFonts w:cs="Mitra" w:hint="cs"/>
                <w:b/>
                <w:bCs/>
                <w:highlight w:val="yellow"/>
                <w:rtl/>
              </w:rPr>
              <w:t>لغو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تعليق</w:t>
            </w:r>
          </w:p>
        </w:tc>
      </w:tr>
      <w:tr w:rsidR="0091509B" w:rsidTr="00915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10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زمان تعليق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پس از تاييد آژانس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P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91509B">
              <w:rPr>
                <w:rFonts w:cs="Mitra" w:hint="cs"/>
                <w:b/>
                <w:bCs/>
                <w:highlight w:val="yellow"/>
                <w:rtl/>
              </w:rPr>
              <w:t>پس از اجرايي شدن برنامه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پس از تاييد آژانس</w:t>
            </w:r>
          </w:p>
        </w:tc>
      </w:tr>
      <w:tr w:rsidR="0091509B" w:rsidTr="0091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11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تحريمهاي شوراي امنيت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30B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A9330B">
              <w:rPr>
                <w:rFonts w:cs="Mitra" w:hint="cs"/>
                <w:rtl/>
              </w:rPr>
              <w:t>د شده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30B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A9330B">
              <w:rPr>
                <w:rFonts w:cs="Mitra" w:hint="cs"/>
                <w:rtl/>
              </w:rPr>
              <w:t>د شده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30B">
              <w:rPr>
                <w:rFonts w:cs="Mitra" w:hint="cs"/>
                <w:rtl/>
              </w:rPr>
              <w:t>ق</w:t>
            </w:r>
            <w:r>
              <w:rPr>
                <w:rFonts w:cs="Mitra" w:hint="cs"/>
                <w:rtl/>
              </w:rPr>
              <w:t>ي</w:t>
            </w:r>
            <w:r w:rsidRPr="00A9330B">
              <w:rPr>
                <w:rFonts w:cs="Mitra" w:hint="cs"/>
                <w:rtl/>
              </w:rPr>
              <w:t>د شده</w:t>
            </w:r>
          </w:p>
        </w:tc>
      </w:tr>
      <w:tr w:rsidR="0091509B" w:rsidTr="00915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12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عنوان تحريم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تمام مرتبط با هسته اي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P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rtl/>
              </w:rPr>
            </w:pPr>
            <w:r w:rsidRPr="0091509B">
              <w:rPr>
                <w:rFonts w:cs="Mitra" w:hint="cs"/>
                <w:b/>
                <w:bCs/>
                <w:highlight w:val="yellow"/>
                <w:rtl/>
              </w:rPr>
              <w:t>تمامي قطعنامه ها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تمام مرتبط با هسته اي</w:t>
            </w:r>
          </w:p>
        </w:tc>
      </w:tr>
      <w:tr w:rsidR="0091509B" w:rsidTr="0091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13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لغو يا تعليق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لغو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97C">
              <w:rPr>
                <w:rFonts w:cs="Mitra" w:hint="cs"/>
                <w:rtl/>
              </w:rPr>
              <w:t>لغو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97C">
              <w:rPr>
                <w:rFonts w:cs="Mitra" w:hint="cs"/>
                <w:rtl/>
              </w:rPr>
              <w:t>لغو</w:t>
            </w:r>
          </w:p>
        </w:tc>
      </w:tr>
      <w:tr w:rsidR="0091509B" w:rsidTr="00915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14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زمان  لغو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قيد نشده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پس از اجرايي شدن برنامه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همزمان با تکيل اقدامات ايران</w:t>
            </w:r>
          </w:p>
        </w:tc>
      </w:tr>
      <w:tr w:rsidR="0091509B" w:rsidTr="0091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Mar>
              <w:left w:w="14" w:type="dxa"/>
              <w:right w:w="14" w:type="dxa"/>
            </w:tcMar>
            <w:vAlign w:val="center"/>
          </w:tcPr>
          <w:p w:rsidR="0091509B" w:rsidRPr="0019754C" w:rsidRDefault="0091509B" w:rsidP="0091509B">
            <w:pPr>
              <w:bidi/>
              <w:jc w:val="center"/>
              <w:rPr>
                <w:rFonts w:cs="Mitra"/>
                <w:b w:val="0"/>
                <w:bCs w:val="0"/>
                <w:rtl/>
              </w:rPr>
            </w:pPr>
            <w:r>
              <w:rPr>
                <w:rFonts w:cs="Mitra" w:hint="cs"/>
                <w:b w:val="0"/>
                <w:bCs w:val="0"/>
                <w:rtl/>
              </w:rPr>
              <w:t>15</w:t>
            </w:r>
          </w:p>
        </w:tc>
        <w:tc>
          <w:tcPr>
            <w:tcW w:w="3183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تحريم جديد</w:t>
            </w:r>
          </w:p>
        </w:tc>
        <w:tc>
          <w:tcPr>
            <w:tcW w:w="1767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تدابير مشخص محدود کننده</w:t>
            </w:r>
          </w:p>
        </w:tc>
        <w:tc>
          <w:tcPr>
            <w:tcW w:w="1990" w:type="dxa"/>
            <w:tcMar>
              <w:left w:w="14" w:type="dxa"/>
              <w:right w:w="14" w:type="dxa"/>
            </w:tcMar>
            <w:vAlign w:val="center"/>
          </w:tcPr>
          <w:p w:rsidR="0091509B" w:rsidRP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u w:val="single"/>
                <w:rtl/>
              </w:rPr>
            </w:pPr>
            <w:r w:rsidRPr="0091509B">
              <w:rPr>
                <w:rFonts w:cs="Mitra" w:hint="cs"/>
                <w:b/>
                <w:bCs/>
                <w:u w:val="single"/>
                <w:rtl/>
              </w:rPr>
              <w:t>قيد نشده</w:t>
            </w:r>
          </w:p>
        </w:tc>
        <w:tc>
          <w:tcPr>
            <w:tcW w:w="1880" w:type="dxa"/>
            <w:tcMar>
              <w:left w:w="14" w:type="dxa"/>
              <w:right w:w="14" w:type="dxa"/>
            </w:tcMar>
            <w:vAlign w:val="center"/>
          </w:tcPr>
          <w:p w:rsidR="0091509B" w:rsidRDefault="0091509B" w:rsidP="009150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برقراري تحريمهاي جديد</w:t>
            </w:r>
          </w:p>
        </w:tc>
      </w:tr>
    </w:tbl>
    <w:p w:rsidR="00C22B45" w:rsidRPr="001E7239" w:rsidRDefault="001E7239" w:rsidP="001E7239">
      <w:pPr>
        <w:bidi/>
        <w:jc w:val="center"/>
        <w:rPr>
          <w:rFonts w:cs="Mitra"/>
          <w:b/>
          <w:bCs/>
          <w:sz w:val="28"/>
          <w:szCs w:val="28"/>
          <w:lang w:bidi="fa-IR"/>
        </w:rPr>
      </w:pPr>
      <w:r w:rsidRPr="001E7239">
        <w:rPr>
          <w:rFonts w:cs="Mitra" w:hint="cs"/>
          <w:b/>
          <w:bCs/>
          <w:sz w:val="28"/>
          <w:szCs w:val="28"/>
          <w:highlight w:val="yellow"/>
          <w:rtl/>
          <w:lang w:bidi="fa-IR"/>
        </w:rPr>
        <w:t>مواردي که با رنگ زرد مشخص شده اند ادعاهاي وزارت خارجه کشورمان مي باشد که بر خلاف نص صريح بيانيه لوزان مي باشد</w:t>
      </w:r>
    </w:p>
    <w:sectPr w:rsidR="00C22B45" w:rsidRPr="001E7239" w:rsidSect="0019754C">
      <w:footerReference w:type="default" r:id="rId7"/>
      <w:pgSz w:w="12240" w:h="15840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3B" w:rsidRDefault="00C3663B" w:rsidP="0019754C">
      <w:pPr>
        <w:spacing w:after="0" w:line="240" w:lineRule="auto"/>
      </w:pPr>
      <w:r>
        <w:separator/>
      </w:r>
    </w:p>
  </w:endnote>
  <w:endnote w:type="continuationSeparator" w:id="0">
    <w:p w:rsidR="00C3663B" w:rsidRDefault="00C3663B" w:rsidP="0019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883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09B" w:rsidRDefault="009150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2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509B" w:rsidRDefault="00915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3B" w:rsidRDefault="00C3663B" w:rsidP="0019754C">
      <w:pPr>
        <w:spacing w:after="0" w:line="240" w:lineRule="auto"/>
      </w:pPr>
      <w:r>
        <w:separator/>
      </w:r>
    </w:p>
  </w:footnote>
  <w:footnote w:type="continuationSeparator" w:id="0">
    <w:p w:rsidR="00C3663B" w:rsidRDefault="00C3663B" w:rsidP="0019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0058A"/>
    <w:multiLevelType w:val="hybridMultilevel"/>
    <w:tmpl w:val="5F1C3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35"/>
    <w:rsid w:val="000B69D1"/>
    <w:rsid w:val="000F7316"/>
    <w:rsid w:val="0019754C"/>
    <w:rsid w:val="001E7239"/>
    <w:rsid w:val="004B7D9E"/>
    <w:rsid w:val="005C4280"/>
    <w:rsid w:val="005D5637"/>
    <w:rsid w:val="0060625E"/>
    <w:rsid w:val="006871B4"/>
    <w:rsid w:val="008C0550"/>
    <w:rsid w:val="0091509B"/>
    <w:rsid w:val="00BD7535"/>
    <w:rsid w:val="00C22B45"/>
    <w:rsid w:val="00C25087"/>
    <w:rsid w:val="00C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12DC01-2825-446C-A35D-C02B84E1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D75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6871B4"/>
    <w:pPr>
      <w:spacing w:after="0" w:line="240" w:lineRule="auto"/>
      <w:ind w:left="720" w:firstLine="720"/>
      <w:contextualSpacing/>
      <w:jc w:val="both"/>
    </w:pPr>
    <w:rPr>
      <w:rFonts w:cs="B Lotus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97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4C"/>
  </w:style>
  <w:style w:type="paragraph" w:styleId="Footer">
    <w:name w:val="footer"/>
    <w:basedOn w:val="Normal"/>
    <w:link w:val="FooterChar"/>
    <w:uiPriority w:val="99"/>
    <w:unhideWhenUsed/>
    <w:rsid w:val="00197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salavat</cp:lastModifiedBy>
  <cp:revision>5</cp:revision>
  <dcterms:created xsi:type="dcterms:W3CDTF">2015-04-07T10:33:00Z</dcterms:created>
  <dcterms:modified xsi:type="dcterms:W3CDTF">2015-04-19T05:17:00Z</dcterms:modified>
</cp:coreProperties>
</file>