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F82" w:rsidRPr="00F30986" w:rsidRDefault="00446F82" w:rsidP="00446F82">
      <w:pPr>
        <w:jc w:val="center"/>
        <w:rPr>
          <w:rFonts w:ascii="IRANSans" w:hAnsi="IRANSans" w:cs="IRANSans"/>
          <w:rtl/>
        </w:rPr>
      </w:pPr>
      <w:r w:rsidRPr="00F30986">
        <w:rPr>
          <w:rFonts w:ascii="IRANSans" w:hAnsi="IRANSans" w:cs="IRANSans"/>
          <w:rtl/>
        </w:rPr>
        <w:t>خارج فقه</w:t>
      </w:r>
      <w:r>
        <w:rPr>
          <w:rFonts w:ascii="IRANSans" w:hAnsi="IRANSans" w:cs="IRANSans"/>
          <w:rtl/>
        </w:rPr>
        <w:t xml:space="preserve"> جلسه </w:t>
      </w:r>
      <w:r w:rsidRPr="00F30986">
        <w:rPr>
          <w:rFonts w:ascii="IRANSans" w:hAnsi="IRANSans" w:cs="IRANSans"/>
          <w:rtl/>
        </w:rPr>
        <w:t xml:space="preserve">38 - وضو گرفتن از رودخانه - </w:t>
      </w:r>
      <w:r>
        <w:rPr>
          <w:rFonts w:ascii="IRANSans" w:hAnsi="IRANSans" w:cs="IRANSans" w:hint="cs"/>
          <w:rtl/>
        </w:rPr>
        <w:t>05/09/1401</w:t>
      </w:r>
    </w:p>
    <w:p w:rsidR="00446F82" w:rsidRDefault="00446F82" w:rsidP="00446F82">
      <w:pPr>
        <w:jc w:val="lowKashida"/>
        <w:rPr>
          <w:rFonts w:ascii="IRANSans" w:hAnsi="IRANSans" w:cs="IRANSans"/>
          <w:rtl/>
        </w:rPr>
      </w:pPr>
      <w:r w:rsidRPr="006C55F6">
        <w:rPr>
          <w:rFonts w:cs="B Titr" w:hint="cs"/>
          <w:color w:val="FF0000"/>
          <w:rtl/>
        </w:rPr>
        <w:t>موضوع:</w:t>
      </w:r>
      <w:r>
        <w:rPr>
          <w:rFonts w:ascii="IRANSans" w:hAnsi="IRANSans" w:cs="IRANSans"/>
          <w:rtl/>
        </w:rPr>
        <w:t xml:space="preserve"> (</w:t>
      </w:r>
      <w:r w:rsidRPr="00F30986">
        <w:rPr>
          <w:rFonts w:ascii="IRANSans" w:hAnsi="IRANSans" w:cs="IRANSans"/>
          <w:rtl/>
        </w:rPr>
        <w:t>شرایط آب وضو - جواز وضو گرفتن از رودخانه - ادله - اشکالات -</w:t>
      </w:r>
      <w:r>
        <w:rPr>
          <w:rFonts w:ascii="IRANSans" w:hAnsi="IRANSans" w:cs="IRANSans"/>
          <w:rtl/>
        </w:rPr>
        <w:t xml:space="preserve"> </w:t>
      </w:r>
      <w:r w:rsidRPr="00F30986">
        <w:rPr>
          <w:rFonts w:ascii="IRANSans" w:hAnsi="IRANSans" w:cs="IRANSans"/>
          <w:rtl/>
        </w:rPr>
        <w:t>عمده دلیل</w:t>
      </w:r>
      <w:r>
        <w:rPr>
          <w:rFonts w:ascii="IRANSans" w:hAnsi="IRANSans" w:cs="IRANSans"/>
          <w:rtl/>
        </w:rPr>
        <w:t>)</w:t>
      </w:r>
    </w:p>
    <w:p w:rsidR="00446F82" w:rsidRPr="005B0AF6" w:rsidRDefault="00446F82" w:rsidP="00446F82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بسم الله الرّحمن الرّحيم</w:t>
      </w:r>
    </w:p>
    <w:p w:rsidR="00446F82" w:rsidRPr="00F30986" w:rsidRDefault="00446F82" w:rsidP="00446F82">
      <w:pPr>
        <w:jc w:val="center"/>
        <w:rPr>
          <w:rFonts w:ascii="IRANSans" w:hAnsi="IRANSans" w:cs="IRANSans"/>
          <w:rtl/>
        </w:rPr>
      </w:pPr>
      <w:r w:rsidRPr="005B0AF6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446F82" w:rsidRPr="00F30986" w:rsidRDefault="00446F82" w:rsidP="00446F82">
      <w:pPr>
        <w:jc w:val="lowKashida"/>
        <w:rPr>
          <w:rFonts w:ascii="IRANSans" w:hAnsi="IRANSans" w:cs="IRANSans"/>
          <w:rtl/>
        </w:rPr>
      </w:pPr>
      <w:r w:rsidRPr="00A57F29">
        <w:rPr>
          <w:rFonts w:ascii="IRANSans" w:hAnsi="IRANSans" w:cs="IRANSans"/>
          <w:color w:val="FF0000"/>
          <w:rtl/>
        </w:rPr>
        <w:t xml:space="preserve"> مسئله هفتم:</w:t>
      </w:r>
      <w:r w:rsidRPr="00F30986">
        <w:rPr>
          <w:rFonts w:ascii="IRANSans" w:hAnsi="IRANSans" w:cs="IRANSans"/>
          <w:rtl/>
        </w:rPr>
        <w:t xml:space="preserve"> وضو گرفتن از رودخانه و نهرهای بزرگ است که اموری در اینجا مطرح </w:t>
      </w:r>
      <w:r>
        <w:rPr>
          <w:rFonts w:ascii="IRANSans" w:hAnsi="IRANSans" w:cs="IRANSans"/>
          <w:rtl/>
        </w:rPr>
        <w:t>می‌شود</w:t>
      </w:r>
      <w:r>
        <w:rPr>
          <w:rFonts w:ascii="IRANSans" w:hAnsi="IRANSans" w:cs="IRANSans" w:hint="cs"/>
          <w:rtl/>
        </w:rPr>
        <w:t>.</w:t>
      </w:r>
    </w:p>
    <w:p w:rsidR="00446F82" w:rsidRPr="00F30986" w:rsidRDefault="00446F82" w:rsidP="00446F82">
      <w:pPr>
        <w:jc w:val="lowKashida"/>
        <w:rPr>
          <w:rFonts w:ascii="IRANSans" w:hAnsi="IRANSans" w:cs="IRANSans"/>
          <w:rtl/>
        </w:rPr>
      </w:pPr>
      <w:r w:rsidRPr="00A57F29">
        <w:rPr>
          <w:rFonts w:ascii="IRANSans" w:hAnsi="IRANSans" w:cs="IRANSans"/>
          <w:color w:val="FF0000"/>
          <w:rtl/>
        </w:rPr>
        <w:t>امر اول:</w:t>
      </w:r>
      <w:r w:rsidRPr="00F30986">
        <w:rPr>
          <w:rFonts w:ascii="IRANSans" w:hAnsi="IRANSans" w:cs="IRANSans"/>
          <w:rtl/>
        </w:rPr>
        <w:t xml:space="preserve"> وضو از نهرهای </w:t>
      </w:r>
      <w:r>
        <w:rPr>
          <w:rFonts w:ascii="IRANSans" w:hAnsi="IRANSans" w:cs="IRANSans"/>
          <w:rtl/>
        </w:rPr>
        <w:t>بزرگ</w:t>
      </w:r>
      <w:r w:rsidRPr="00F30986">
        <w:rPr>
          <w:rFonts w:ascii="IRANSans" w:hAnsi="IRANSans" w:cs="IRANSans"/>
          <w:rtl/>
        </w:rPr>
        <w:t xml:space="preserve"> جایز است چه قنات یا جوی آب باشد فرقی ندارد و</w:t>
      </w:r>
      <w:r>
        <w:rPr>
          <w:rFonts w:ascii="IRANSans" w:hAnsi="IRANSans" w:cs="IRANSans" w:hint="cs"/>
          <w:rtl/>
        </w:rPr>
        <w:t xml:space="preserve"> </w:t>
      </w:r>
      <w:r w:rsidRPr="00F30986">
        <w:rPr>
          <w:rFonts w:ascii="IRANSans" w:hAnsi="IRANSans" w:cs="IRANSans"/>
          <w:rtl/>
        </w:rPr>
        <w:t xml:space="preserve">لو اینکه رضایت </w:t>
      </w:r>
      <w:r>
        <w:rPr>
          <w:rFonts w:ascii="IRANSans" w:hAnsi="IRANSans" w:cs="IRANSans"/>
          <w:rtl/>
        </w:rPr>
        <w:t>مالک‌ها</w:t>
      </w:r>
      <w:r w:rsidRPr="00F30986">
        <w:rPr>
          <w:rFonts w:ascii="IRANSans" w:hAnsi="IRANSans" w:cs="IRANSans"/>
          <w:rtl/>
        </w:rPr>
        <w:t xml:space="preserve"> دانسته</w:t>
      </w:r>
      <w:r>
        <w:rPr>
          <w:rFonts w:ascii="IRANSans" w:hAnsi="IRANSans" w:cs="IRANSans"/>
          <w:rtl/>
        </w:rPr>
        <w:t xml:space="preserve"> </w:t>
      </w:r>
      <w:r w:rsidRPr="00F30986">
        <w:rPr>
          <w:rFonts w:ascii="IRANSans" w:hAnsi="IRANSans" w:cs="IRANSans"/>
          <w:rtl/>
        </w:rPr>
        <w:t xml:space="preserve">نشود و </w:t>
      </w:r>
      <w:r>
        <w:rPr>
          <w:rFonts w:ascii="IRANSans" w:hAnsi="IRANSans" w:cs="IRANSans"/>
          <w:rtl/>
        </w:rPr>
        <w:t>مالک‌ها</w:t>
      </w:r>
      <w:r w:rsidRPr="00F30986">
        <w:rPr>
          <w:rFonts w:ascii="IRANSans" w:hAnsi="IRANSans" w:cs="IRANSans"/>
          <w:rtl/>
        </w:rPr>
        <w:t xml:space="preserve"> چه بزرگ و کوچک و دیوانه و</w:t>
      </w:r>
      <w:r>
        <w:rPr>
          <w:rFonts w:ascii="IRANSans" w:hAnsi="IRANSans" w:cs="IRANSans"/>
          <w:rtl/>
        </w:rPr>
        <w:t>...</w:t>
      </w:r>
      <w:r w:rsidRPr="00F30986">
        <w:rPr>
          <w:rFonts w:ascii="IRANSans" w:hAnsi="IRANSans" w:cs="IRANSans"/>
          <w:rtl/>
        </w:rPr>
        <w:t xml:space="preserve"> باشد هم فرقی ندارد</w:t>
      </w:r>
      <w:r>
        <w:rPr>
          <w:rFonts w:ascii="IRANSans" w:hAnsi="IRANSans" w:cs="IRANSans" w:hint="cs"/>
          <w:rtl/>
        </w:rPr>
        <w:t>.</w:t>
      </w:r>
    </w:p>
    <w:p w:rsidR="00446F82" w:rsidRPr="00A57F29" w:rsidRDefault="00446F82" w:rsidP="00446F82">
      <w:pPr>
        <w:jc w:val="lowKashida"/>
        <w:rPr>
          <w:rFonts w:ascii="IRANSans" w:hAnsi="IRANSans" w:cs="IRANSans"/>
          <w:color w:val="FF0000"/>
          <w:rtl/>
        </w:rPr>
      </w:pPr>
      <w:r w:rsidRPr="00A57F29">
        <w:rPr>
          <w:rFonts w:ascii="IRANSans" w:hAnsi="IRANSans" w:cs="IRANSans"/>
          <w:color w:val="FF0000"/>
          <w:rtl/>
        </w:rPr>
        <w:t>اما دلیل جواز تصرف:</w:t>
      </w:r>
    </w:p>
    <w:p w:rsidR="00446F82" w:rsidRPr="00F30986" w:rsidRDefault="00446F82" w:rsidP="00446F82">
      <w:pPr>
        <w:jc w:val="lowKashida"/>
        <w:rPr>
          <w:rFonts w:ascii="IRANSans" w:hAnsi="IRANSans" w:cs="IRANSans"/>
          <w:rtl/>
        </w:rPr>
      </w:pPr>
      <w:r w:rsidRPr="00A57F29">
        <w:rPr>
          <w:rFonts w:ascii="IRANSans" w:hAnsi="IRANSans" w:cs="IRANSans"/>
          <w:color w:val="FF0000"/>
          <w:rtl/>
        </w:rPr>
        <w:t>دلیل اول از مرحوم مجلسی و ملا محسن فیض کاشانی:</w:t>
      </w:r>
      <w:r>
        <w:rPr>
          <w:rFonts w:ascii="IRANSans" w:hAnsi="IRANSans" w:cs="IRANSans"/>
          <w:rtl/>
        </w:rPr>
        <w:t xml:space="preserve"> نهرهای</w:t>
      </w:r>
      <w:r w:rsidRPr="00F30986">
        <w:rPr>
          <w:rFonts w:ascii="IRANSans" w:hAnsi="IRANSans" w:cs="IRANSans"/>
          <w:rtl/>
        </w:rPr>
        <w:t xml:space="preserve"> بزرگ حق </w:t>
      </w:r>
      <w:r>
        <w:rPr>
          <w:rFonts w:ascii="IRANSans" w:hAnsi="IRANSans" w:cs="IRANSans"/>
          <w:rtl/>
        </w:rPr>
        <w:t>مسلمان‌ها</w:t>
      </w:r>
      <w:r w:rsidRPr="00F30986">
        <w:rPr>
          <w:rFonts w:ascii="IRANSans" w:hAnsi="IRANSans" w:cs="IRANSans"/>
          <w:rtl/>
        </w:rPr>
        <w:t xml:space="preserve"> است و جزء حقوق مسلمین است چون روایت دارد که </w:t>
      </w:r>
      <w:r>
        <w:rPr>
          <w:rFonts w:ascii="IRANSans" w:hAnsi="IRANSans" w:cs="IRANSans"/>
          <w:rtl/>
        </w:rPr>
        <w:t>مسلمان‌ها</w:t>
      </w:r>
      <w:r w:rsidRPr="00F30986">
        <w:rPr>
          <w:rFonts w:ascii="IRANSans" w:hAnsi="IRANSans" w:cs="IRANSans"/>
          <w:rtl/>
        </w:rPr>
        <w:t xml:space="preserve"> در</w:t>
      </w:r>
      <w:r>
        <w:rPr>
          <w:rFonts w:ascii="IRANSans" w:hAnsi="IRANSans" w:cs="IRANSans"/>
          <w:rtl/>
        </w:rPr>
        <w:t xml:space="preserve"> آب و آتش و بیابان مشترک هستند</w:t>
      </w:r>
      <w:r>
        <w:rPr>
          <w:rFonts w:ascii="IRANSans" w:hAnsi="IRANSans" w:cs="IRANSans" w:hint="cs"/>
          <w:rtl/>
        </w:rPr>
        <w:t>.</w:t>
      </w:r>
      <w:r>
        <w:rPr>
          <w:rStyle w:val="a5"/>
          <w:rFonts w:ascii="IRANSans" w:hAnsi="IRANSans" w:cs="IRANSans"/>
          <w:rtl/>
        </w:rPr>
        <w:footnoteReference w:id="1"/>
      </w:r>
    </w:p>
    <w:p w:rsidR="00446F82" w:rsidRPr="00F30986" w:rsidRDefault="00446F82" w:rsidP="00446F82">
      <w:pPr>
        <w:jc w:val="lowKashida"/>
        <w:rPr>
          <w:rFonts w:ascii="IRANSans" w:hAnsi="IRANSans" w:cs="IRANSans"/>
          <w:rtl/>
        </w:rPr>
      </w:pPr>
      <w:r w:rsidRPr="00A57F29">
        <w:rPr>
          <w:rFonts w:ascii="IRANSans" w:hAnsi="IRANSans" w:cs="IRANSans"/>
          <w:color w:val="FF0000"/>
          <w:rtl/>
        </w:rPr>
        <w:t>إن قلت:</w:t>
      </w:r>
      <w:r w:rsidRPr="00F30986">
        <w:rPr>
          <w:rFonts w:ascii="IRANSans" w:hAnsi="IRANSans" w:cs="IRANSans"/>
          <w:rtl/>
        </w:rPr>
        <w:t xml:space="preserve"> در بسیاری از شهرها نهرهایی است که مردم مشترک در آنها نیستند و ممانعت به عمل </w:t>
      </w:r>
      <w:r>
        <w:rPr>
          <w:rFonts w:ascii="IRANSans" w:hAnsi="IRANSans" w:cs="IRANSans"/>
          <w:rtl/>
        </w:rPr>
        <w:t>م</w:t>
      </w:r>
      <w:r>
        <w:rPr>
          <w:rFonts w:ascii="IRANSans" w:hAnsi="IRANSans" w:cs="IRANSans" w:hint="cs"/>
          <w:rtl/>
        </w:rPr>
        <w:t>ی‌آمده</w:t>
      </w:r>
      <w:r w:rsidRPr="00F30986">
        <w:rPr>
          <w:rFonts w:ascii="IRANSans" w:hAnsi="IRANSans" w:cs="IRANSans"/>
          <w:rtl/>
        </w:rPr>
        <w:t xml:space="preserve"> است</w:t>
      </w:r>
      <w:r>
        <w:rPr>
          <w:rFonts w:ascii="IRANSans" w:hAnsi="IRANSans" w:cs="IRANSans" w:hint="cs"/>
          <w:rtl/>
        </w:rPr>
        <w:t>.</w:t>
      </w:r>
    </w:p>
    <w:p w:rsidR="00446F82" w:rsidRPr="00F30986" w:rsidRDefault="00446F82" w:rsidP="00446F82">
      <w:pPr>
        <w:jc w:val="lowKashida"/>
        <w:rPr>
          <w:rFonts w:ascii="IRANSans" w:hAnsi="IRANSans" w:cs="IRANSans"/>
          <w:rtl/>
        </w:rPr>
      </w:pPr>
      <w:r w:rsidRPr="00A57F29">
        <w:rPr>
          <w:rFonts w:ascii="IRANSans" w:hAnsi="IRANSans" w:cs="IRANSans"/>
          <w:color w:val="FF0000"/>
          <w:rtl/>
        </w:rPr>
        <w:t>قلت:</w:t>
      </w:r>
      <w:r w:rsidRPr="00F30986">
        <w:rPr>
          <w:rFonts w:ascii="IRANSans" w:hAnsi="IRANSans" w:cs="IRANSans"/>
          <w:rtl/>
        </w:rPr>
        <w:t xml:space="preserve"> این ادعا برای فقها ثابت نشده است و اگر موردی هم مشاهده شده است خاص است و اگر نسبت به </w:t>
      </w:r>
      <w:r>
        <w:rPr>
          <w:rFonts w:ascii="IRANSans" w:hAnsi="IRANSans" w:cs="IRANSans"/>
          <w:rtl/>
        </w:rPr>
        <w:t>رودخانه‌ای</w:t>
      </w:r>
      <w:r w:rsidRPr="00F30986">
        <w:rPr>
          <w:rFonts w:ascii="IRANSans" w:hAnsi="IRANSans" w:cs="IRANSans"/>
          <w:rtl/>
        </w:rPr>
        <w:t xml:space="preserve"> شک‌ شود</w:t>
      </w:r>
      <w:r>
        <w:rPr>
          <w:rFonts w:ascii="IRANSans" w:hAnsi="IRANSans" w:cs="IRANSans" w:hint="cs"/>
          <w:rtl/>
        </w:rPr>
        <w:t>،</w:t>
      </w:r>
      <w:r w:rsidRPr="00F30986">
        <w:rPr>
          <w:rFonts w:ascii="IRANSans" w:hAnsi="IRANSans" w:cs="IRANSans"/>
          <w:rtl/>
        </w:rPr>
        <w:t xml:space="preserve"> اصل</w:t>
      </w:r>
      <w:r>
        <w:rPr>
          <w:rFonts w:ascii="IRANSans" w:hAnsi="IRANSans" w:cs="IRANSans" w:hint="cs"/>
          <w:rtl/>
        </w:rPr>
        <w:t>،</w:t>
      </w:r>
      <w:r w:rsidRPr="00F30986">
        <w:rPr>
          <w:rFonts w:ascii="IRANSans" w:hAnsi="IRANSans" w:cs="IRANSans"/>
          <w:rtl/>
        </w:rPr>
        <w:t xml:space="preserve"> اشتراک بین همه </w:t>
      </w:r>
      <w:r>
        <w:rPr>
          <w:rFonts w:ascii="IRANSans" w:hAnsi="IRANSans" w:cs="IRANSans"/>
          <w:rtl/>
        </w:rPr>
        <w:t>است</w:t>
      </w:r>
      <w:r w:rsidRPr="00F30986">
        <w:rPr>
          <w:rFonts w:ascii="IRANSans" w:hAnsi="IRANSans" w:cs="IRANSans"/>
          <w:rtl/>
        </w:rPr>
        <w:t xml:space="preserve"> الا ما خرج بالدلیل</w:t>
      </w:r>
      <w:r>
        <w:rPr>
          <w:rFonts w:ascii="IRANSans" w:hAnsi="IRANSans" w:cs="IRANSans" w:hint="cs"/>
          <w:rtl/>
        </w:rPr>
        <w:t>.</w:t>
      </w:r>
    </w:p>
    <w:p w:rsidR="00446F82" w:rsidRPr="00F30986" w:rsidRDefault="00446F82" w:rsidP="00446F82">
      <w:pPr>
        <w:jc w:val="lowKashida"/>
        <w:rPr>
          <w:rFonts w:ascii="IRANSans" w:hAnsi="IRANSans" w:cs="IRANSans"/>
          <w:rtl/>
        </w:rPr>
      </w:pPr>
      <w:r w:rsidRPr="00A57F29">
        <w:rPr>
          <w:rFonts w:ascii="IRANSans" w:hAnsi="IRANSans" w:cs="IRANSans"/>
          <w:color w:val="000000"/>
          <w:highlight w:val="yellow"/>
          <w:rtl/>
        </w:rPr>
        <w:t>اما اشکال به روایت فوق:</w:t>
      </w:r>
      <w:r w:rsidRPr="00A57F29">
        <w:rPr>
          <w:rFonts w:ascii="IRANSans" w:hAnsi="IRANSans" w:cs="IRANSans"/>
          <w:highlight w:val="yellow"/>
          <w:rtl/>
        </w:rPr>
        <w:t xml:space="preserve"> </w:t>
      </w:r>
      <w:r w:rsidRPr="00F30986">
        <w:rPr>
          <w:rFonts w:ascii="IRANSans" w:hAnsi="IRANSans" w:cs="IRANSans"/>
          <w:rtl/>
        </w:rPr>
        <w:t xml:space="preserve">به‌ نظر </w:t>
      </w:r>
      <w:r>
        <w:rPr>
          <w:rFonts w:ascii="IRANSans" w:hAnsi="IRANSans" w:cs="IRANSans"/>
          <w:rtl/>
        </w:rPr>
        <w:t>می‌رسد</w:t>
      </w:r>
      <w:r w:rsidRPr="00F30986">
        <w:rPr>
          <w:rFonts w:ascii="IRANSans" w:hAnsi="IRANSans" w:cs="IRANSans"/>
          <w:rtl/>
        </w:rPr>
        <w:t xml:space="preserve"> این روایت مربوط به قبل از حیازت است و ناظر به مباحات اصلیه است که اگر پیش از آنکه ملکیتی بر این </w:t>
      </w:r>
      <w:r>
        <w:rPr>
          <w:rFonts w:ascii="IRANSans" w:hAnsi="IRANSans" w:cs="IRANSans"/>
          <w:rtl/>
        </w:rPr>
        <w:t>رودخانه‌های</w:t>
      </w:r>
      <w:r w:rsidRPr="00F30986">
        <w:rPr>
          <w:rFonts w:ascii="IRANSans" w:hAnsi="IRANSans" w:cs="IRANSans"/>
          <w:rtl/>
        </w:rPr>
        <w:t xml:space="preserve"> بزرگ </w:t>
      </w:r>
      <w:r w:rsidRPr="00F30986">
        <w:rPr>
          <w:rFonts w:ascii="IRANSans" w:hAnsi="IRANSans" w:cs="IRANSans"/>
          <w:rtl/>
        </w:rPr>
        <w:lastRenderedPageBreak/>
        <w:t xml:space="preserve">عارض شود در حکم </w:t>
      </w:r>
      <w:r>
        <w:rPr>
          <w:rFonts w:ascii="IRANSans" w:hAnsi="IRANSans" w:cs="IRANSans"/>
          <w:rtl/>
        </w:rPr>
        <w:t>جنگل‌ها</w:t>
      </w:r>
      <w:r w:rsidRPr="00F30986">
        <w:rPr>
          <w:rFonts w:ascii="IRANSans" w:hAnsi="IRANSans" w:cs="IRANSans"/>
          <w:rtl/>
        </w:rPr>
        <w:t xml:space="preserve"> و </w:t>
      </w:r>
      <w:r>
        <w:rPr>
          <w:rFonts w:ascii="IRANSans" w:hAnsi="IRANSans" w:cs="IRANSans"/>
          <w:rtl/>
        </w:rPr>
        <w:t>بیابان‌ها</w:t>
      </w:r>
      <w:r w:rsidRPr="00F30986">
        <w:rPr>
          <w:rFonts w:ascii="IRANSans" w:hAnsi="IRANSans" w:cs="IRANSans"/>
          <w:rtl/>
        </w:rPr>
        <w:t xml:space="preserve"> است که جزء مباحات اصلیه محسوب </w:t>
      </w:r>
      <w:r>
        <w:rPr>
          <w:rFonts w:ascii="IRANSans" w:hAnsi="IRANSans" w:cs="IRANSans"/>
          <w:rtl/>
        </w:rPr>
        <w:t>می‌شود</w:t>
      </w:r>
      <w:r w:rsidRPr="00F30986">
        <w:rPr>
          <w:rFonts w:ascii="IRANSans" w:hAnsi="IRANSans" w:cs="IRANSans"/>
          <w:rtl/>
        </w:rPr>
        <w:t xml:space="preserve"> اما بحث ما در نهرهای بزرگی است که از شهرها و روستاها عبور </w:t>
      </w:r>
      <w:r>
        <w:rPr>
          <w:rFonts w:ascii="IRANSans" w:hAnsi="IRANSans" w:cs="IRANSans"/>
          <w:rtl/>
        </w:rPr>
        <w:t>می‌کند</w:t>
      </w:r>
      <w:r w:rsidRPr="00F30986">
        <w:rPr>
          <w:rFonts w:ascii="IRANSans" w:hAnsi="IRANSans" w:cs="IRANSans"/>
          <w:rtl/>
        </w:rPr>
        <w:t xml:space="preserve"> و از انفال و مباحات اصلیه </w:t>
      </w:r>
      <w:r>
        <w:rPr>
          <w:rFonts w:ascii="IRANSans" w:hAnsi="IRANSans" w:cs="IRANSans"/>
          <w:rtl/>
        </w:rPr>
        <w:t>ن</w:t>
      </w:r>
      <w:r>
        <w:rPr>
          <w:rFonts w:ascii="IRANSans" w:hAnsi="IRANSans" w:cs="IRANSans" w:hint="cs"/>
          <w:rtl/>
        </w:rPr>
        <w:t>یست.</w:t>
      </w:r>
    </w:p>
    <w:p w:rsidR="00446F82" w:rsidRPr="00F30986" w:rsidRDefault="00446F82" w:rsidP="00446F82">
      <w:pPr>
        <w:jc w:val="lowKashida"/>
        <w:rPr>
          <w:rFonts w:ascii="IRANSans" w:hAnsi="IRANSans" w:cs="IRANSans"/>
          <w:rtl/>
        </w:rPr>
      </w:pPr>
      <w:r w:rsidRPr="00A57F29">
        <w:rPr>
          <w:rFonts w:ascii="IRANSans" w:hAnsi="IRANSans" w:cs="IRANSans"/>
          <w:color w:val="FF0000"/>
          <w:rtl/>
        </w:rPr>
        <w:t>دلیل دوم از علامه و شهید اول:</w:t>
      </w:r>
      <w:r w:rsidRPr="00F30986">
        <w:rPr>
          <w:rFonts w:ascii="IRANSans" w:hAnsi="IRANSans" w:cs="IRANSans"/>
          <w:rtl/>
        </w:rPr>
        <w:t xml:space="preserve"> از قرائن حالیه </w:t>
      </w:r>
      <w:r>
        <w:rPr>
          <w:rFonts w:ascii="IRANSans" w:hAnsi="IRANSans" w:cs="IRANSans"/>
          <w:rtl/>
        </w:rPr>
        <w:t>به دست</w:t>
      </w:r>
      <w:r w:rsidRPr="00F30986">
        <w:rPr>
          <w:rFonts w:ascii="IRANSans" w:hAnsi="IRANSans" w:cs="IRANSans"/>
          <w:rtl/>
        </w:rPr>
        <w:t xml:space="preserve"> </w:t>
      </w:r>
      <w:r>
        <w:rPr>
          <w:rFonts w:ascii="IRANSans" w:hAnsi="IRANSans" w:cs="IRANSans"/>
          <w:rtl/>
        </w:rPr>
        <w:t>می‌آید</w:t>
      </w:r>
      <w:r w:rsidRPr="00F30986">
        <w:rPr>
          <w:rFonts w:ascii="IRANSans" w:hAnsi="IRANSans" w:cs="IRANSans"/>
          <w:rtl/>
        </w:rPr>
        <w:t xml:space="preserve"> که عموم مردم آن محل راضی هستند به تصرف از آب آن نهرها</w:t>
      </w:r>
      <w:r>
        <w:rPr>
          <w:rFonts w:ascii="IRANSans" w:hAnsi="IRANSans" w:cs="IRANSans" w:hint="cs"/>
          <w:rtl/>
        </w:rPr>
        <w:t>.</w:t>
      </w:r>
    </w:p>
    <w:p w:rsidR="00446F82" w:rsidRPr="00F30986" w:rsidRDefault="00446F82" w:rsidP="00446F82">
      <w:pPr>
        <w:jc w:val="lowKashida"/>
        <w:rPr>
          <w:rFonts w:ascii="IRANSans" w:hAnsi="IRANSans" w:cs="IRANSans"/>
          <w:rtl/>
        </w:rPr>
      </w:pPr>
      <w:r w:rsidRPr="00A57F29">
        <w:rPr>
          <w:rFonts w:ascii="IRANSans" w:hAnsi="IRANSans" w:cs="IRANSans"/>
          <w:highlight w:val="yellow"/>
          <w:rtl/>
        </w:rPr>
        <w:t xml:space="preserve">اشکال: </w:t>
      </w:r>
      <w:r w:rsidRPr="00F30986">
        <w:rPr>
          <w:rFonts w:ascii="IRANSans" w:hAnsi="IRANSans" w:cs="IRANSans"/>
          <w:rtl/>
        </w:rPr>
        <w:t>صرف اینکه چند نفر این را رضایت دارند کافی نیست بلکه باید اطراد و شیوع داشته باشد</w:t>
      </w:r>
      <w:r>
        <w:rPr>
          <w:rFonts w:ascii="IRANSans" w:hAnsi="IRANSans" w:cs="IRANSans" w:hint="cs"/>
          <w:rtl/>
        </w:rPr>
        <w:t>.</w:t>
      </w:r>
    </w:p>
    <w:p w:rsidR="00446F82" w:rsidRPr="00F30986" w:rsidRDefault="00446F82" w:rsidP="00446F82">
      <w:pPr>
        <w:jc w:val="lowKashida"/>
        <w:rPr>
          <w:rFonts w:ascii="IRANSans" w:hAnsi="IRANSans" w:cs="IRANSans"/>
          <w:rtl/>
        </w:rPr>
      </w:pPr>
      <w:r w:rsidRPr="00A57F29">
        <w:rPr>
          <w:rFonts w:ascii="IRANSans" w:hAnsi="IRANSans" w:cs="IRANSans"/>
          <w:color w:val="FF0000"/>
          <w:rtl/>
        </w:rPr>
        <w:t>دلیل سوم:</w:t>
      </w:r>
      <w:r w:rsidRPr="00F30986">
        <w:rPr>
          <w:rFonts w:ascii="IRANSans" w:hAnsi="IRANSans" w:cs="IRANSans"/>
          <w:rtl/>
        </w:rPr>
        <w:t xml:space="preserve"> اگر قائل به جواز تصرف نباشیم حرج شدید لازم </w:t>
      </w:r>
      <w:r>
        <w:rPr>
          <w:rFonts w:ascii="IRANSans" w:hAnsi="IRANSans" w:cs="IRANSans"/>
          <w:rtl/>
        </w:rPr>
        <w:t>می‌آید</w:t>
      </w:r>
      <w:r w:rsidRPr="00F30986">
        <w:rPr>
          <w:rFonts w:ascii="IRANSans" w:hAnsi="IRANSans" w:cs="IRANSans"/>
          <w:rtl/>
        </w:rPr>
        <w:t xml:space="preserve"> و مقتضای نفی حرج</w:t>
      </w:r>
      <w:r>
        <w:rPr>
          <w:rFonts w:ascii="IRANSans" w:hAnsi="IRANSans" w:cs="IRANSans" w:hint="cs"/>
          <w:rtl/>
        </w:rPr>
        <w:t>،</w:t>
      </w:r>
      <w:r w:rsidRPr="00F30986">
        <w:rPr>
          <w:rFonts w:ascii="IRANSans" w:hAnsi="IRANSans" w:cs="IRANSans"/>
          <w:rtl/>
        </w:rPr>
        <w:t xml:space="preserve"> جواز تصرف است</w:t>
      </w:r>
      <w:r>
        <w:rPr>
          <w:rFonts w:ascii="IRANSans" w:hAnsi="IRANSans" w:cs="IRANSans" w:hint="cs"/>
          <w:rtl/>
        </w:rPr>
        <w:t>.</w:t>
      </w:r>
    </w:p>
    <w:p w:rsidR="00446F82" w:rsidRPr="00F30986" w:rsidRDefault="00446F82" w:rsidP="00446F82">
      <w:pPr>
        <w:jc w:val="lowKashida"/>
        <w:rPr>
          <w:rFonts w:ascii="IRANSans" w:hAnsi="IRANSans" w:cs="IRANSans"/>
          <w:rtl/>
        </w:rPr>
      </w:pPr>
      <w:r w:rsidRPr="00A57F29">
        <w:rPr>
          <w:rFonts w:ascii="IRANSans" w:hAnsi="IRANSans" w:cs="IRANSans"/>
          <w:color w:val="000000"/>
          <w:highlight w:val="yellow"/>
          <w:rtl/>
        </w:rPr>
        <w:t>اشکال:</w:t>
      </w:r>
      <w:r w:rsidRPr="00A57F29">
        <w:rPr>
          <w:rFonts w:ascii="IRANSans" w:hAnsi="IRANSans" w:cs="IRANSans"/>
          <w:highlight w:val="yellow"/>
          <w:rtl/>
        </w:rPr>
        <w:t xml:space="preserve"> </w:t>
      </w:r>
      <w:r w:rsidRPr="00F30986">
        <w:rPr>
          <w:rFonts w:ascii="IRANSans" w:hAnsi="IRANSans" w:cs="IRANSans"/>
          <w:rtl/>
        </w:rPr>
        <w:t xml:space="preserve">لزوم حرج اگر مقتضی عدم وجوب وضو بشود اشکالی ندارد چون </w:t>
      </w:r>
      <w:r>
        <w:rPr>
          <w:rFonts w:ascii="IRANSans" w:hAnsi="IRANSans" w:cs="IRANSans"/>
          <w:rtl/>
        </w:rPr>
        <w:t>می‌تواند</w:t>
      </w:r>
      <w:r w:rsidRPr="00F30986">
        <w:rPr>
          <w:rFonts w:ascii="IRANSans" w:hAnsi="IRANSans" w:cs="IRANSans"/>
          <w:rtl/>
        </w:rPr>
        <w:t xml:space="preserve"> به بدل از وضو که تیمم است عمل کند لذا هرگز لزوم حرج</w:t>
      </w:r>
      <w:r>
        <w:rPr>
          <w:rFonts w:ascii="IRANSans" w:hAnsi="IRANSans" w:cs="IRANSans" w:hint="cs"/>
          <w:rtl/>
        </w:rPr>
        <w:t>،</w:t>
      </w:r>
      <w:r w:rsidRPr="00F30986">
        <w:rPr>
          <w:rFonts w:ascii="IRANSans" w:hAnsi="IRANSans" w:cs="IRANSans"/>
          <w:rtl/>
        </w:rPr>
        <w:t xml:space="preserve"> جواز تصرف نمی‌آورد چون دلیل نفی حرج دلیل امتنانی است و تصرف در مال غیر بدون اذن</w:t>
      </w:r>
      <w:r>
        <w:rPr>
          <w:rFonts w:ascii="IRANSans" w:hAnsi="IRANSans" w:cs="IRANSans" w:hint="cs"/>
          <w:rtl/>
        </w:rPr>
        <w:t>ِ</w:t>
      </w:r>
      <w:r w:rsidRPr="00F30986">
        <w:rPr>
          <w:rFonts w:ascii="IRANSans" w:hAnsi="IRANSans" w:cs="IRANSans"/>
          <w:rtl/>
        </w:rPr>
        <w:t xml:space="preserve"> غیر</w:t>
      </w:r>
      <w:r>
        <w:rPr>
          <w:rFonts w:ascii="IRANSans" w:hAnsi="IRANSans" w:cs="IRANSans" w:hint="cs"/>
          <w:rtl/>
        </w:rPr>
        <w:t>،</w:t>
      </w:r>
      <w:r w:rsidRPr="00F30986">
        <w:rPr>
          <w:rFonts w:ascii="IRANSans" w:hAnsi="IRANSans" w:cs="IRANSans"/>
          <w:rtl/>
        </w:rPr>
        <w:t xml:space="preserve"> عدوانی است</w:t>
      </w:r>
      <w:r>
        <w:rPr>
          <w:rFonts w:ascii="IRANSans" w:hAnsi="IRANSans" w:cs="IRANSans" w:hint="cs"/>
          <w:rtl/>
        </w:rPr>
        <w:t>.</w:t>
      </w:r>
    </w:p>
    <w:p w:rsidR="00446F82" w:rsidRPr="00F30986" w:rsidRDefault="00446F82" w:rsidP="00446F82">
      <w:pPr>
        <w:jc w:val="lowKashida"/>
        <w:rPr>
          <w:rFonts w:ascii="IRANSans" w:hAnsi="IRANSans" w:cs="IRANSans"/>
          <w:rtl/>
        </w:rPr>
      </w:pPr>
      <w:r w:rsidRPr="00A57F29">
        <w:rPr>
          <w:rFonts w:ascii="IRANSans" w:hAnsi="IRANSans" w:cs="IRANSans"/>
          <w:color w:val="FF0000"/>
          <w:rtl/>
        </w:rPr>
        <w:t>دلیل چهارم:</w:t>
      </w:r>
      <w:r w:rsidRPr="00F30986">
        <w:rPr>
          <w:rFonts w:ascii="IRANSans" w:hAnsi="IRANSans" w:cs="IRANSans"/>
          <w:rtl/>
        </w:rPr>
        <w:t xml:space="preserve"> اصالة الاباحه چون دو دسته ادله وجود دارد </w:t>
      </w:r>
      <w:r w:rsidRPr="00A57F29">
        <w:rPr>
          <w:rFonts w:ascii="IRANSans" w:hAnsi="IRANSans" w:cs="IRANSans"/>
          <w:color w:val="FF0000"/>
          <w:rtl/>
        </w:rPr>
        <w:t>دسته اول:</w:t>
      </w:r>
      <w:r w:rsidRPr="00F30986">
        <w:rPr>
          <w:rFonts w:ascii="IRANSans" w:hAnsi="IRANSans" w:cs="IRANSans"/>
          <w:rtl/>
        </w:rPr>
        <w:t xml:space="preserve"> تصرف در مال غیر را حلال ن</w:t>
      </w:r>
      <w:r>
        <w:rPr>
          <w:rFonts w:ascii="IRANSans" w:hAnsi="IRANSans" w:cs="IRANSans"/>
          <w:rtl/>
        </w:rPr>
        <w:t>می‌داند</w:t>
      </w:r>
      <w:r w:rsidRPr="00F30986">
        <w:rPr>
          <w:rFonts w:ascii="IRANSans" w:hAnsi="IRANSans" w:cs="IRANSans"/>
          <w:rtl/>
        </w:rPr>
        <w:t xml:space="preserve"> و </w:t>
      </w:r>
      <w:r w:rsidRPr="00A57F29">
        <w:rPr>
          <w:rFonts w:ascii="IRANSans" w:hAnsi="IRANSans" w:cs="IRANSans"/>
          <w:color w:val="FF0000"/>
          <w:rtl/>
        </w:rPr>
        <w:t>دسته دوم:</w:t>
      </w:r>
      <w:r w:rsidRPr="00F30986">
        <w:rPr>
          <w:rFonts w:ascii="IRANSans" w:hAnsi="IRANSans" w:cs="IRANSans"/>
          <w:rtl/>
        </w:rPr>
        <w:t xml:space="preserve"> ادله مطهریت آب است و بین این دو دسته تعارض و تساقط و رجوع </w:t>
      </w:r>
      <w:r>
        <w:rPr>
          <w:rFonts w:ascii="IRANSans" w:hAnsi="IRANSans" w:cs="IRANSans"/>
          <w:rtl/>
        </w:rPr>
        <w:t>به</w:t>
      </w:r>
      <w:r w:rsidRPr="00F30986">
        <w:rPr>
          <w:rFonts w:ascii="IRANSans" w:hAnsi="IRANSans" w:cs="IRANSans"/>
          <w:rtl/>
        </w:rPr>
        <w:t xml:space="preserve"> مرجع و اصل عملی که آن اصاله الاباحه است چون ادله منع از</w:t>
      </w:r>
      <w:r>
        <w:rPr>
          <w:rFonts w:ascii="IRANSans" w:hAnsi="IRANSans" w:cs="IRANSans"/>
          <w:rtl/>
        </w:rPr>
        <w:t xml:space="preserve"> </w:t>
      </w:r>
      <w:r w:rsidRPr="00F30986">
        <w:rPr>
          <w:rFonts w:ascii="IRANSans" w:hAnsi="IRANSans" w:cs="IRANSans"/>
          <w:rtl/>
        </w:rPr>
        <w:t>تصرف در مال غیر نسبت به نهرهای بزرگ انصراف دارد چون غالب نهرهای بزرگ مالک ندارد</w:t>
      </w:r>
      <w:r>
        <w:rPr>
          <w:rFonts w:ascii="IRANSans" w:hAnsi="IRANSans" w:cs="IRANSans" w:hint="cs"/>
          <w:rtl/>
        </w:rPr>
        <w:t>.</w:t>
      </w:r>
    </w:p>
    <w:p w:rsidR="00446F82" w:rsidRPr="00F30986" w:rsidRDefault="00446F82" w:rsidP="00446F82">
      <w:pPr>
        <w:jc w:val="lowKashida"/>
        <w:rPr>
          <w:rFonts w:ascii="IRANSans" w:hAnsi="IRANSans" w:cs="IRANSans"/>
          <w:rtl/>
        </w:rPr>
      </w:pPr>
      <w:r w:rsidRPr="00224DC1">
        <w:rPr>
          <w:rFonts w:ascii="IRANSans" w:hAnsi="IRANSans" w:cs="IRANSans"/>
          <w:highlight w:val="yellow"/>
          <w:rtl/>
        </w:rPr>
        <w:t xml:space="preserve">اشکال: </w:t>
      </w:r>
      <w:r w:rsidRPr="00F30986">
        <w:rPr>
          <w:rFonts w:ascii="IRANSans" w:hAnsi="IRANSans" w:cs="IRANSans"/>
          <w:rtl/>
        </w:rPr>
        <w:t>تساقط بین دو دس</w:t>
      </w:r>
      <w:r>
        <w:rPr>
          <w:rFonts w:ascii="IRANSans" w:hAnsi="IRANSans" w:cs="IRANSans"/>
          <w:rtl/>
        </w:rPr>
        <w:t xml:space="preserve">ته ادله متعارض در مثل وضو جایز </w:t>
      </w:r>
      <w:r>
        <w:rPr>
          <w:rFonts w:ascii="IRANSans" w:hAnsi="IRANSans" w:cs="IRANSans" w:hint="cs"/>
          <w:rtl/>
        </w:rPr>
        <w:t>ن</w:t>
      </w:r>
      <w:r w:rsidRPr="00F30986">
        <w:rPr>
          <w:rFonts w:ascii="IRANSans" w:hAnsi="IRANSans" w:cs="IRANSans"/>
          <w:rtl/>
        </w:rPr>
        <w:t>یست چون در باب وضو قصد قربت لازم است و قصد قربت در جایی است که با آب وضویی گرفته شود که مالک آن راضی باشد لذا صرف اصاله الاباحه کافی نیست</w:t>
      </w:r>
      <w:r>
        <w:rPr>
          <w:rFonts w:ascii="IRANSans" w:hAnsi="IRANSans" w:cs="IRANSans" w:hint="cs"/>
          <w:rtl/>
        </w:rPr>
        <w:t>.</w:t>
      </w:r>
      <w:r>
        <w:rPr>
          <w:rFonts w:ascii="IRANSans" w:hAnsi="IRANSans" w:cs="IRANSans"/>
          <w:rtl/>
        </w:rPr>
        <w:t xml:space="preserve"> </w:t>
      </w:r>
      <w:r w:rsidRPr="00F30986">
        <w:rPr>
          <w:rFonts w:ascii="IRANSans" w:hAnsi="IRANSans" w:cs="IRANSans"/>
          <w:rtl/>
        </w:rPr>
        <w:t xml:space="preserve">اما انصراف ادله مانعه ممنوع است چون هیچ </w:t>
      </w:r>
      <w:r>
        <w:rPr>
          <w:rFonts w:ascii="IRANSans" w:hAnsi="IRANSans" w:cs="IRANSans"/>
          <w:rtl/>
        </w:rPr>
        <w:t>قرینه‌ای</w:t>
      </w:r>
      <w:r w:rsidRPr="00F30986">
        <w:rPr>
          <w:rFonts w:ascii="IRANSans" w:hAnsi="IRANSans" w:cs="IRANSans"/>
          <w:rtl/>
        </w:rPr>
        <w:t xml:space="preserve"> من جمله اجماع و فتوای فقها و شهرتی وجود</w:t>
      </w:r>
      <w:r>
        <w:rPr>
          <w:rFonts w:ascii="IRANSans" w:hAnsi="IRANSans" w:cs="IRANSans"/>
          <w:rtl/>
        </w:rPr>
        <w:t xml:space="preserve"> </w:t>
      </w:r>
      <w:r w:rsidRPr="00F30986">
        <w:rPr>
          <w:rFonts w:ascii="IRANSans" w:hAnsi="IRANSans" w:cs="IRANSans"/>
          <w:rtl/>
        </w:rPr>
        <w:t>ندارد</w:t>
      </w:r>
      <w:r>
        <w:rPr>
          <w:rFonts w:ascii="IRANSans" w:hAnsi="IRANSans" w:cs="IRANSans" w:hint="cs"/>
          <w:rtl/>
        </w:rPr>
        <w:t>.</w:t>
      </w:r>
    </w:p>
    <w:p w:rsidR="00446F82" w:rsidRPr="00F30986" w:rsidRDefault="00446F82" w:rsidP="00446F82">
      <w:pPr>
        <w:jc w:val="lowKashida"/>
        <w:rPr>
          <w:rFonts w:ascii="IRANSans" w:hAnsi="IRANSans" w:cs="IRANSans"/>
          <w:rtl/>
        </w:rPr>
      </w:pPr>
      <w:r w:rsidRPr="00224DC1">
        <w:rPr>
          <w:rFonts w:ascii="IRANSans" w:hAnsi="IRANSans" w:cs="IRANSans"/>
          <w:color w:val="FF0000"/>
          <w:rtl/>
        </w:rPr>
        <w:t>إن قلت:</w:t>
      </w:r>
      <w:r w:rsidRPr="00F30986">
        <w:rPr>
          <w:rFonts w:ascii="IRANSans" w:hAnsi="IRANSans" w:cs="IRANSans"/>
          <w:rtl/>
        </w:rPr>
        <w:t xml:space="preserve"> </w:t>
      </w:r>
      <w:r>
        <w:rPr>
          <w:rFonts w:ascii="IRANSans" w:hAnsi="IRANSans" w:cs="IRANSans"/>
          <w:rtl/>
        </w:rPr>
        <w:t>همان‌طوری</w:t>
      </w:r>
      <w:r w:rsidRPr="00F30986">
        <w:rPr>
          <w:rFonts w:ascii="IRANSans" w:hAnsi="IRANSans" w:cs="IRANSans"/>
          <w:rtl/>
        </w:rPr>
        <w:t xml:space="preserve"> که استظاله به دیوار دیگران و استضاعه به چراغ دیگری جایز است همچنین وضو و شرب از نهرها جایز است</w:t>
      </w:r>
      <w:r>
        <w:rPr>
          <w:rFonts w:ascii="IRANSans" w:hAnsi="IRANSans" w:cs="IRANSans" w:hint="cs"/>
          <w:rtl/>
        </w:rPr>
        <w:t>.</w:t>
      </w:r>
    </w:p>
    <w:p w:rsidR="00446F82" w:rsidRPr="00F30986" w:rsidRDefault="00446F82" w:rsidP="00446F82">
      <w:pPr>
        <w:jc w:val="lowKashida"/>
        <w:rPr>
          <w:rFonts w:ascii="IRANSans" w:hAnsi="IRANSans" w:cs="IRANSans"/>
          <w:rtl/>
        </w:rPr>
      </w:pPr>
      <w:r w:rsidRPr="00224DC1">
        <w:rPr>
          <w:rFonts w:ascii="IRANSans" w:hAnsi="IRANSans" w:cs="IRANSans"/>
          <w:color w:val="FF0000"/>
          <w:rtl/>
        </w:rPr>
        <w:lastRenderedPageBreak/>
        <w:t>قلت:</w:t>
      </w:r>
      <w:r w:rsidRPr="00F30986">
        <w:rPr>
          <w:rFonts w:ascii="IRANSans" w:hAnsi="IRANSans" w:cs="IRANSans"/>
          <w:rtl/>
        </w:rPr>
        <w:t xml:space="preserve"> این موارد فوق، تصرف در مال غیر محسوب نمی‌شود اما شرب و وضو گرفتن تصرف </w:t>
      </w:r>
      <w:r>
        <w:rPr>
          <w:rFonts w:ascii="IRANSans" w:hAnsi="IRANSans" w:cs="IRANSans"/>
          <w:rtl/>
        </w:rPr>
        <w:t>است</w:t>
      </w:r>
      <w:r>
        <w:rPr>
          <w:rFonts w:ascii="IRANSans" w:hAnsi="IRANSans" w:cs="IRANSans" w:hint="cs"/>
          <w:rtl/>
        </w:rPr>
        <w:t>.</w:t>
      </w:r>
    </w:p>
    <w:p w:rsidR="00446F82" w:rsidRDefault="00446F82" w:rsidP="00446F82">
      <w:pPr>
        <w:jc w:val="lowKashida"/>
        <w:rPr>
          <w:rFonts w:ascii="IRANSans" w:hAnsi="IRANSans" w:cs="IRANSans"/>
          <w:rtl/>
        </w:rPr>
      </w:pPr>
      <w:r w:rsidRPr="00224DC1">
        <w:rPr>
          <w:rFonts w:ascii="IRANSans" w:hAnsi="IRANSans" w:cs="IRANSans"/>
          <w:color w:val="FF0000"/>
          <w:rtl/>
        </w:rPr>
        <w:t>عمده دلیل</w:t>
      </w:r>
      <w:r w:rsidRPr="00F30986">
        <w:rPr>
          <w:rFonts w:ascii="IRANSans" w:hAnsi="IRANSans" w:cs="IRANSans"/>
          <w:rtl/>
        </w:rPr>
        <w:t xml:space="preserve"> </w:t>
      </w:r>
      <w:r>
        <w:rPr>
          <w:rFonts w:ascii="IRANSans" w:hAnsi="IRANSans" w:cs="IRANSans"/>
          <w:rtl/>
        </w:rPr>
        <w:t xml:space="preserve">بر جواز تصرف وضو و شرب از نهرها </w:t>
      </w:r>
      <w:r w:rsidRPr="00F30986">
        <w:rPr>
          <w:rFonts w:ascii="IRANSans" w:hAnsi="IRANSans" w:cs="IRANSans"/>
          <w:rtl/>
        </w:rPr>
        <w:t>سیره عقلا و متشرعه است که هرگز به متصرفین از این نهرها غاصب گفته ن</w:t>
      </w:r>
      <w:r>
        <w:rPr>
          <w:rFonts w:ascii="IRANSans" w:hAnsi="IRANSans" w:cs="IRANSans"/>
          <w:rtl/>
        </w:rPr>
        <w:t>می‌شود</w:t>
      </w:r>
      <w:r w:rsidRPr="00F30986">
        <w:rPr>
          <w:rFonts w:ascii="IRANSans" w:hAnsi="IRANSans" w:cs="IRANSans"/>
          <w:rtl/>
        </w:rPr>
        <w:t xml:space="preserve"> و این سیره کاشف از نظر معصوم </w:t>
      </w:r>
      <w:r>
        <w:rPr>
          <w:rFonts w:ascii="IRANSans" w:hAnsi="IRANSans" w:cs="IRANSans"/>
          <w:rtl/>
        </w:rPr>
        <w:t>علیهم‌السلام</w:t>
      </w:r>
      <w:r w:rsidRPr="00F30986">
        <w:rPr>
          <w:rFonts w:ascii="IRANSans" w:hAnsi="IRANSans" w:cs="IRANSans"/>
          <w:rtl/>
        </w:rPr>
        <w:t xml:space="preserve"> است که برخی از معصومین کنار نهرها از آب </w:t>
      </w:r>
      <w:r>
        <w:rPr>
          <w:rFonts w:ascii="IRANSans" w:hAnsi="IRANSans" w:cs="IRANSans"/>
          <w:rtl/>
        </w:rPr>
        <w:t>آنجا</w:t>
      </w:r>
      <w:r w:rsidRPr="00F30986">
        <w:rPr>
          <w:rFonts w:ascii="IRANSans" w:hAnsi="IRANSans" w:cs="IRANSans"/>
          <w:rtl/>
        </w:rPr>
        <w:t xml:space="preserve"> استفاده</w:t>
      </w:r>
      <w:r>
        <w:rPr>
          <w:rFonts w:ascii="IRANSans" w:hAnsi="IRANSans" w:cs="IRANSans"/>
          <w:rtl/>
        </w:rPr>
        <w:t xml:space="preserve"> می‌کردند</w:t>
      </w:r>
      <w:r>
        <w:rPr>
          <w:rFonts w:ascii="IRANSans" w:hAnsi="IRANSans" w:cs="IRANSans" w:hint="cs"/>
          <w:rtl/>
        </w:rPr>
        <w:t>.</w:t>
      </w:r>
    </w:p>
    <w:p w:rsidR="008027AD" w:rsidRPr="00446F82" w:rsidRDefault="00446F82" w:rsidP="00446F82">
      <w:pPr>
        <w:jc w:val="center"/>
        <w:rPr>
          <w:rFonts w:cs="B Badr"/>
          <w:color w:val="0070C0"/>
          <w:sz w:val="32"/>
          <w:szCs w:val="32"/>
        </w:rPr>
      </w:pPr>
      <w:r w:rsidRPr="005B0AF6">
        <w:rPr>
          <w:rFonts w:cs="B Badr" w:hint="cs"/>
          <w:color w:val="0070C0"/>
          <w:sz w:val="32"/>
          <w:szCs w:val="32"/>
          <w:rtl/>
        </w:rPr>
        <w:t>الحمد لله رب العالمين والعاقبة للمتقين</w:t>
      </w:r>
      <w:bookmarkStart w:id="0" w:name="_GoBack"/>
      <w:bookmarkEnd w:id="0"/>
    </w:p>
    <w:sectPr w:rsidR="008027AD" w:rsidRPr="00446F82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CD7" w:rsidRDefault="009D5CD7" w:rsidP="00446F82">
      <w:pPr>
        <w:spacing w:after="0" w:line="240" w:lineRule="auto"/>
      </w:pPr>
      <w:r>
        <w:separator/>
      </w:r>
    </w:p>
  </w:endnote>
  <w:endnote w:type="continuationSeparator" w:id="0">
    <w:p w:rsidR="009D5CD7" w:rsidRDefault="009D5CD7" w:rsidP="00446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CD7" w:rsidRDefault="009D5CD7" w:rsidP="00446F82">
      <w:pPr>
        <w:spacing w:after="0" w:line="240" w:lineRule="auto"/>
      </w:pPr>
      <w:r>
        <w:separator/>
      </w:r>
    </w:p>
  </w:footnote>
  <w:footnote w:type="continuationSeparator" w:id="0">
    <w:p w:rsidR="009D5CD7" w:rsidRDefault="009D5CD7" w:rsidP="00446F82">
      <w:pPr>
        <w:spacing w:after="0" w:line="240" w:lineRule="auto"/>
      </w:pPr>
      <w:r>
        <w:continuationSeparator/>
      </w:r>
    </w:p>
  </w:footnote>
  <w:footnote w:id="1">
    <w:p w:rsidR="00446F82" w:rsidRPr="0093670A" w:rsidRDefault="00446F82" w:rsidP="00446F82">
      <w:pPr>
        <w:pStyle w:val="a3"/>
        <w:rPr>
          <w:rFonts w:cs="B Badr"/>
          <w:sz w:val="24"/>
          <w:szCs w:val="24"/>
        </w:rPr>
      </w:pPr>
      <w:r w:rsidRPr="0093670A">
        <w:rPr>
          <w:rStyle w:val="a5"/>
          <w:rFonts w:cs="B Badr"/>
          <w:sz w:val="24"/>
          <w:szCs w:val="24"/>
        </w:rPr>
        <w:footnoteRef/>
      </w:r>
      <w:r w:rsidRPr="0093670A">
        <w:rPr>
          <w:rFonts w:cs="B Badr"/>
          <w:sz w:val="24"/>
          <w:szCs w:val="24"/>
          <w:rtl/>
        </w:rPr>
        <w:t xml:space="preserve"> </w:t>
      </w:r>
      <w:r w:rsidRPr="0093670A">
        <w:rPr>
          <w:rFonts w:ascii="IRANSans" w:hAnsi="IRANSans" w:cs="B Badr"/>
          <w:sz w:val="24"/>
          <w:szCs w:val="24"/>
          <w:rtl/>
        </w:rPr>
        <w:t>وسائل ج ۱۷ ص ۳۳۱ ح ۱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F82"/>
    <w:rsid w:val="000739A7"/>
    <w:rsid w:val="0008308E"/>
    <w:rsid w:val="000E4C02"/>
    <w:rsid w:val="00152670"/>
    <w:rsid w:val="00164651"/>
    <w:rsid w:val="0028337A"/>
    <w:rsid w:val="00446F82"/>
    <w:rsid w:val="005A4451"/>
    <w:rsid w:val="005A6F16"/>
    <w:rsid w:val="005C369A"/>
    <w:rsid w:val="00621D10"/>
    <w:rsid w:val="008027AD"/>
    <w:rsid w:val="00807BE3"/>
    <w:rsid w:val="0089488C"/>
    <w:rsid w:val="0091764E"/>
    <w:rsid w:val="009D5CD7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37CA3BF-9E90-4DE5-9FCE-71EB15E1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F82"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446F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421</Words>
  <Characters>2404</Characters>
  <Application>Microsoft Office Word</Application>
  <DocSecurity>0</DocSecurity>
  <Lines>20</Lines>
  <Paragraphs>5</Paragraphs>
  <ScaleCrop>false</ScaleCrop>
  <Company/>
  <LinksUpToDate>false</LinksUpToDate>
  <CharactersWithSpaces>2820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2022-12-02T15:36:00Z</dcterms:created>
  <dcterms:modified xsi:type="dcterms:W3CDTF">2022-12-02T15:36:00Z</dcterms:modified>
</cp:coreProperties>
</file>