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F97" w:rsidRPr="00F97F97" w:rsidRDefault="00F97F97" w:rsidP="00943CF3">
      <w:pPr>
        <w:jc w:val="center"/>
        <w:rPr>
          <w:rFonts w:ascii="IRANSans" w:hAnsi="IRANSans" w:cs="IRANSans"/>
          <w:sz w:val="24"/>
          <w:szCs w:val="24"/>
          <w:rtl/>
        </w:rPr>
      </w:pPr>
      <w:r w:rsidRPr="00F97F97">
        <w:rPr>
          <w:rFonts w:ascii="IRANSans" w:hAnsi="IRANSans" w:cs="IRANSans"/>
          <w:sz w:val="24"/>
          <w:szCs w:val="24"/>
          <w:rtl/>
        </w:rPr>
        <w:t>خارج فقه ج</w:t>
      </w:r>
      <w:r w:rsidR="00943CF3">
        <w:rPr>
          <w:rFonts w:ascii="IRANSans" w:hAnsi="IRANSans" w:cs="IRANSans" w:hint="cs"/>
          <w:sz w:val="24"/>
          <w:szCs w:val="24"/>
          <w:rtl/>
        </w:rPr>
        <w:t>لسه</w:t>
      </w:r>
      <w:r w:rsidRPr="00F97F97">
        <w:rPr>
          <w:rFonts w:ascii="IRANSans" w:hAnsi="IRANSans" w:cs="IRANSans"/>
          <w:sz w:val="24"/>
          <w:szCs w:val="24"/>
          <w:rtl/>
        </w:rPr>
        <w:t xml:space="preserve"> 24 -</w:t>
      </w:r>
      <w:r>
        <w:rPr>
          <w:rFonts w:ascii="IRANSans" w:hAnsi="IRANSans" w:cs="IRANSans"/>
          <w:sz w:val="24"/>
          <w:szCs w:val="24"/>
          <w:rtl/>
        </w:rPr>
        <w:t xml:space="preserve"> </w:t>
      </w:r>
      <w:r w:rsidRPr="00F97F97">
        <w:rPr>
          <w:rFonts w:ascii="IRANSans" w:hAnsi="IRANSans" w:cs="IRANSans"/>
          <w:sz w:val="24"/>
          <w:szCs w:val="24"/>
          <w:rtl/>
        </w:rPr>
        <w:t>صحت عمل در صورت ترک تقیه</w:t>
      </w:r>
      <w:r w:rsidR="00943CF3">
        <w:rPr>
          <w:rFonts w:ascii="IRANSans" w:hAnsi="IRANSans" w:cs="IRANSans"/>
          <w:sz w:val="24"/>
          <w:szCs w:val="24"/>
          <w:rtl/>
        </w:rPr>
        <w:t xml:space="preserve"> </w:t>
      </w:r>
      <w:r w:rsidR="00943CF3">
        <w:rPr>
          <w:rFonts w:ascii="Sakkal Majalla" w:hAnsi="Sakkal Majalla" w:cs="Sakkal Majalla" w:hint="cs"/>
          <w:sz w:val="24"/>
          <w:szCs w:val="24"/>
          <w:rtl/>
        </w:rPr>
        <w:t>–</w:t>
      </w:r>
      <w:r w:rsidR="00943CF3">
        <w:rPr>
          <w:rFonts w:ascii="IRANSans" w:hAnsi="IRANSans" w:cs="IRANSans"/>
          <w:sz w:val="24"/>
          <w:szCs w:val="24"/>
          <w:rtl/>
        </w:rPr>
        <w:t xml:space="preserve"> 1</w:t>
      </w:r>
      <w:r w:rsidR="00943CF3">
        <w:rPr>
          <w:rFonts w:ascii="IRANSans" w:hAnsi="IRANSans" w:cs="IRANSans" w:hint="cs"/>
          <w:sz w:val="24"/>
          <w:szCs w:val="24"/>
          <w:rtl/>
        </w:rPr>
        <w:t>5/08/1401</w:t>
      </w:r>
    </w:p>
    <w:p w:rsidR="00F97F97" w:rsidRDefault="00F97F97" w:rsidP="00F97F97">
      <w:pPr>
        <w:jc w:val="lowKashida"/>
        <w:rPr>
          <w:rFonts w:ascii="IRANSans" w:hAnsi="IRANSans" w:cs="IRANSans"/>
          <w:sz w:val="24"/>
          <w:szCs w:val="24"/>
          <w:rtl/>
        </w:rPr>
      </w:pPr>
      <w:r>
        <w:rPr>
          <w:rFonts w:ascii="IRANSans" w:hAnsi="IRANSans" w:cs="IRANSans"/>
          <w:sz w:val="24"/>
          <w:szCs w:val="24"/>
          <w:rtl/>
        </w:rPr>
        <w:t xml:space="preserve"> </w:t>
      </w:r>
      <w:r w:rsidR="00743BC4" w:rsidRPr="006C55F6">
        <w:rPr>
          <w:rFonts w:cs="B Titr" w:hint="cs"/>
          <w:color w:val="FF0000"/>
          <w:rtl/>
        </w:rPr>
        <w:t>موضوع:</w:t>
      </w:r>
      <w:r w:rsidR="00743BC4">
        <w:rPr>
          <w:rFonts w:ascii="IRANSans" w:hAnsi="IRANSans" w:cs="IRANSans"/>
          <w:sz w:val="24"/>
          <w:szCs w:val="24"/>
          <w:rtl/>
        </w:rPr>
        <w:t xml:space="preserve"> </w:t>
      </w:r>
      <w:r>
        <w:rPr>
          <w:rFonts w:ascii="IRANSans" w:hAnsi="IRANSans" w:cs="IRANSans"/>
          <w:sz w:val="24"/>
          <w:szCs w:val="24"/>
          <w:rtl/>
        </w:rPr>
        <w:t>(</w:t>
      </w:r>
      <w:r w:rsidRPr="00F97F97">
        <w:rPr>
          <w:rFonts w:ascii="IRANSans" w:hAnsi="IRANSans" w:cs="IRANSans"/>
          <w:sz w:val="24"/>
          <w:szCs w:val="24"/>
          <w:rtl/>
        </w:rPr>
        <w:t>مسح بر پا - آیا عمل در صورت ترک تقیه صحیح است؟ -</w:t>
      </w:r>
      <w:r>
        <w:rPr>
          <w:rFonts w:ascii="IRANSans" w:hAnsi="IRANSans" w:cs="IRANSans"/>
          <w:sz w:val="24"/>
          <w:szCs w:val="24"/>
          <w:rtl/>
        </w:rPr>
        <w:t xml:space="preserve"> </w:t>
      </w:r>
      <w:r w:rsidRPr="00F97F97">
        <w:rPr>
          <w:rFonts w:ascii="IRANSans" w:hAnsi="IRANSans" w:cs="IRANSans"/>
          <w:sz w:val="24"/>
          <w:szCs w:val="24"/>
          <w:rtl/>
        </w:rPr>
        <w:t>ادله - اشکال به ادله - نحوه وجوب تقیه</w:t>
      </w:r>
      <w:r>
        <w:rPr>
          <w:rFonts w:ascii="IRANSans" w:hAnsi="IRANSans" w:cs="IRANSans"/>
          <w:sz w:val="24"/>
          <w:szCs w:val="24"/>
          <w:rtl/>
        </w:rPr>
        <w:t>)</w:t>
      </w:r>
    </w:p>
    <w:p w:rsidR="00743BC4" w:rsidRPr="005B0AF6" w:rsidRDefault="00743BC4" w:rsidP="00743BC4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بسم الله الرّحمن الرّحيم</w:t>
      </w:r>
    </w:p>
    <w:p w:rsidR="00743BC4" w:rsidRPr="005B0AF6" w:rsidRDefault="00743BC4" w:rsidP="00743BC4">
      <w:pPr>
        <w:jc w:val="center"/>
        <w:rPr>
          <w:rFonts w:cs="B Badr"/>
          <w:color w:val="0070C0"/>
          <w:rtl/>
        </w:rPr>
      </w:pPr>
      <w:r w:rsidRPr="005B0AF6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F97F97" w:rsidRPr="00F97F97" w:rsidRDefault="00055B00" w:rsidP="00F97F97">
      <w:pPr>
        <w:jc w:val="lowKashida"/>
        <w:rPr>
          <w:rFonts w:ascii="IRANSans" w:hAnsi="IRANSans" w:cs="IRANSans"/>
          <w:sz w:val="24"/>
          <w:szCs w:val="24"/>
          <w:rtl/>
        </w:rPr>
      </w:pPr>
      <w:r w:rsidRPr="00943CF3">
        <w:rPr>
          <w:rFonts w:ascii="IRANSans" w:hAnsi="IRANSans" w:cs="IRANSans"/>
          <w:color w:val="FF0000"/>
          <w:sz w:val="24"/>
          <w:szCs w:val="24"/>
          <w:rtl/>
        </w:rPr>
        <w:t>مسئله</w:t>
      </w:r>
      <w:r w:rsidR="00F97F97" w:rsidRPr="00943CF3">
        <w:rPr>
          <w:rFonts w:ascii="IRANSans" w:hAnsi="IRANSans" w:cs="IRANSans"/>
          <w:color w:val="FF0000"/>
          <w:sz w:val="24"/>
          <w:szCs w:val="24"/>
          <w:rtl/>
        </w:rPr>
        <w:t xml:space="preserve"> ششم:</w:t>
      </w:r>
      <w:r w:rsidR="00F97F97" w:rsidRPr="00F97F97">
        <w:rPr>
          <w:rFonts w:ascii="IRANSans" w:hAnsi="IRANSans" w:cs="IRANSans"/>
          <w:sz w:val="24"/>
          <w:szCs w:val="24"/>
          <w:rtl/>
        </w:rPr>
        <w:t xml:space="preserve"> اگر در جایی تقیه واجب بود آیا ترک تقیه جایز است </w:t>
      </w:r>
      <w:r>
        <w:rPr>
          <w:rFonts w:ascii="IRANSans" w:hAnsi="IRANSans" w:cs="IRANSans"/>
          <w:sz w:val="24"/>
          <w:szCs w:val="24"/>
          <w:rtl/>
        </w:rPr>
        <w:t>به‌طوری‌که</w:t>
      </w:r>
      <w:r w:rsidR="00F97F97" w:rsidRPr="00F97F97">
        <w:rPr>
          <w:rFonts w:ascii="IRANSans" w:hAnsi="IRANSans" w:cs="IRANSans"/>
          <w:sz w:val="24"/>
          <w:szCs w:val="24"/>
          <w:rtl/>
        </w:rPr>
        <w:t xml:space="preserve"> عمل بدون تقیه صحیح باشد یا نه؟ </w:t>
      </w:r>
      <w:r w:rsidR="00F97F97">
        <w:rPr>
          <w:rFonts w:ascii="IRANSans" w:hAnsi="IRANSans" w:cs="IRANSans"/>
          <w:sz w:val="24"/>
          <w:szCs w:val="24"/>
          <w:rtl/>
        </w:rPr>
        <w:t>مثلاً</w:t>
      </w:r>
      <w:r w:rsidR="00F97F97" w:rsidRPr="00F97F97">
        <w:rPr>
          <w:rFonts w:ascii="IRANSans" w:hAnsi="IRANSans" w:cs="IRANSans"/>
          <w:sz w:val="24"/>
          <w:szCs w:val="24"/>
          <w:rtl/>
        </w:rPr>
        <w:t xml:space="preserve"> مسح بر کفش </w:t>
      </w:r>
      <w:r>
        <w:rPr>
          <w:rFonts w:ascii="IRANSans" w:hAnsi="IRANSans" w:cs="IRANSans"/>
          <w:sz w:val="24"/>
          <w:szCs w:val="24"/>
          <w:rtl/>
        </w:rPr>
        <w:t>وظیفه‌اش</w:t>
      </w:r>
      <w:r w:rsidR="00F97F97" w:rsidRPr="00F97F97">
        <w:rPr>
          <w:rFonts w:ascii="IRANSans" w:hAnsi="IRANSans" w:cs="IRANSans"/>
          <w:sz w:val="24"/>
          <w:szCs w:val="24"/>
          <w:rtl/>
        </w:rPr>
        <w:t xml:space="preserve"> بود چون باید تقیه </w:t>
      </w:r>
      <w:r>
        <w:rPr>
          <w:rFonts w:ascii="IRANSans" w:hAnsi="IRANSans" w:cs="IRANSans"/>
          <w:sz w:val="24"/>
          <w:szCs w:val="24"/>
          <w:rtl/>
        </w:rPr>
        <w:t>می‌کرد</w:t>
      </w:r>
      <w:r w:rsidR="00F97F97" w:rsidRPr="00F97F97">
        <w:rPr>
          <w:rFonts w:ascii="IRANSans" w:hAnsi="IRANSans" w:cs="IRANSans"/>
          <w:sz w:val="24"/>
          <w:szCs w:val="24"/>
          <w:rtl/>
        </w:rPr>
        <w:t xml:space="preserve"> اما تقیه نکرد و مسح بر پا انجام داد آیا این وضو صحیح است یا نه؟</w:t>
      </w:r>
    </w:p>
    <w:p w:rsidR="00F97F97" w:rsidRPr="00F97F97" w:rsidRDefault="00F97F97" w:rsidP="00F97F97">
      <w:pPr>
        <w:jc w:val="lowKashida"/>
        <w:rPr>
          <w:rFonts w:ascii="IRANSans" w:hAnsi="IRANSans" w:cs="IRANSans"/>
          <w:sz w:val="24"/>
          <w:szCs w:val="24"/>
          <w:rtl/>
        </w:rPr>
      </w:pPr>
      <w:r w:rsidRPr="00943CF3">
        <w:rPr>
          <w:rFonts w:ascii="IRANSans" w:hAnsi="IRANSans" w:cs="IRANSans"/>
          <w:color w:val="000080"/>
          <w:sz w:val="24"/>
          <w:szCs w:val="24"/>
          <w:rtl/>
        </w:rPr>
        <w:t xml:space="preserve"> </w:t>
      </w:r>
      <w:r w:rsidRPr="00943CF3">
        <w:rPr>
          <w:rFonts w:ascii="IRANSans" w:hAnsi="IRANSans" w:cs="IRANSans"/>
          <w:color w:val="000080"/>
          <w:sz w:val="24"/>
          <w:szCs w:val="24"/>
          <w:rtl/>
        </w:rPr>
        <w:t>مرحوم سید</w:t>
      </w:r>
      <w:r w:rsidRPr="00F97F97">
        <w:rPr>
          <w:rFonts w:ascii="IRANSans" w:hAnsi="IRANSans" w:cs="IRANSans"/>
          <w:sz w:val="24"/>
          <w:szCs w:val="24"/>
          <w:rtl/>
        </w:rPr>
        <w:t xml:space="preserve"> در عروه</w:t>
      </w:r>
      <w:r>
        <w:rPr>
          <w:rFonts w:ascii="IRANSans" w:hAnsi="IRANSans" w:cs="IRANSans"/>
          <w:sz w:val="24"/>
          <w:szCs w:val="24"/>
          <w:rtl/>
        </w:rPr>
        <w:t xml:space="preserve"> </w:t>
      </w:r>
      <w:r w:rsidRPr="00F97F97">
        <w:rPr>
          <w:rFonts w:ascii="IRANSans" w:hAnsi="IRANSans" w:cs="IRANSans"/>
          <w:sz w:val="24"/>
          <w:szCs w:val="24"/>
          <w:rtl/>
        </w:rPr>
        <w:t>نوشتند که وضوی او اشکال دارد</w:t>
      </w:r>
      <w:r>
        <w:rPr>
          <w:rFonts w:ascii="IRANSans" w:hAnsi="IRANSans" w:cs="IRANSans"/>
          <w:sz w:val="24"/>
          <w:szCs w:val="24"/>
          <w:rtl/>
        </w:rPr>
        <w:t xml:space="preserve"> </w:t>
      </w:r>
      <w:r w:rsidRPr="00F97F97">
        <w:rPr>
          <w:rFonts w:ascii="IRANSans" w:hAnsi="IRANSans" w:cs="IRANSans"/>
          <w:sz w:val="24"/>
          <w:szCs w:val="24"/>
          <w:rtl/>
        </w:rPr>
        <w:t>و وجه اشکال: عدم تمامیت ادله بطلان است یعنی آن دلایلی که برای بطلان وضو آمده تام نیست که دو دلیل بود</w:t>
      </w:r>
      <w:r w:rsidR="00943CF3">
        <w:rPr>
          <w:rFonts w:ascii="IRANSans" w:hAnsi="IRANSans" w:cs="IRANSans" w:hint="cs"/>
          <w:sz w:val="24"/>
          <w:szCs w:val="24"/>
          <w:rtl/>
        </w:rPr>
        <w:t>:</w:t>
      </w:r>
    </w:p>
    <w:p w:rsidR="00F97F97" w:rsidRPr="00F97F97" w:rsidRDefault="00F97F97" w:rsidP="00F97F97">
      <w:pPr>
        <w:jc w:val="lowKashida"/>
        <w:rPr>
          <w:rFonts w:ascii="IRANSans" w:hAnsi="IRANSans" w:cs="IRANSans"/>
          <w:sz w:val="24"/>
          <w:szCs w:val="24"/>
          <w:rtl/>
        </w:rPr>
      </w:pPr>
      <w:r w:rsidRPr="00943CF3">
        <w:rPr>
          <w:rFonts w:ascii="IRANSans" w:hAnsi="IRANSans" w:cs="IRANSans"/>
          <w:color w:val="FF0000"/>
          <w:sz w:val="24"/>
          <w:szCs w:val="24"/>
          <w:rtl/>
        </w:rPr>
        <w:t>دلیل اول:</w:t>
      </w:r>
      <w:r w:rsidRPr="00F97F97">
        <w:rPr>
          <w:rFonts w:ascii="IRANSans" w:hAnsi="IRANSans" w:cs="IRANSans"/>
          <w:sz w:val="24"/>
          <w:szCs w:val="24"/>
          <w:rtl/>
        </w:rPr>
        <w:t xml:space="preserve"> اینکه ظاهر اوامر تقیه جزئیت است که در روایت، تقیه جزء </w:t>
      </w:r>
      <w:r w:rsidR="00055B00">
        <w:rPr>
          <w:rFonts w:ascii="IRANSans" w:hAnsi="IRANSans" w:cs="IRANSans"/>
          <w:sz w:val="24"/>
          <w:szCs w:val="24"/>
          <w:rtl/>
        </w:rPr>
        <w:t>مأمور</w:t>
      </w:r>
      <w:r w:rsidRPr="00F97F97">
        <w:rPr>
          <w:rFonts w:ascii="IRANSans" w:hAnsi="IRANSans" w:cs="IRANSans"/>
          <w:sz w:val="24"/>
          <w:szCs w:val="24"/>
          <w:rtl/>
        </w:rPr>
        <w:t xml:space="preserve"> به است و</w:t>
      </w:r>
      <w:r>
        <w:rPr>
          <w:rFonts w:ascii="IRANSans" w:hAnsi="IRANSans" w:cs="IRANSans"/>
          <w:sz w:val="24"/>
          <w:szCs w:val="24"/>
          <w:rtl/>
        </w:rPr>
        <w:t xml:space="preserve"> </w:t>
      </w:r>
      <w:r w:rsidRPr="00F97F97">
        <w:rPr>
          <w:rFonts w:ascii="IRANSans" w:hAnsi="IRANSans" w:cs="IRANSans"/>
          <w:sz w:val="24"/>
          <w:szCs w:val="24"/>
          <w:rtl/>
        </w:rPr>
        <w:t xml:space="preserve">مأتی به بدون جزء باطل است </w:t>
      </w:r>
      <w:r w:rsidR="00055B00">
        <w:rPr>
          <w:rFonts w:ascii="IRANSans" w:hAnsi="IRANSans" w:cs="IRANSans"/>
          <w:sz w:val="24"/>
          <w:szCs w:val="24"/>
          <w:rtl/>
        </w:rPr>
        <w:t>به خاطر</w:t>
      </w:r>
      <w:r w:rsidR="00943CF3">
        <w:rPr>
          <w:rFonts w:ascii="IRANSans" w:hAnsi="IRANSans" w:cs="IRANSans"/>
          <w:sz w:val="24"/>
          <w:szCs w:val="24"/>
          <w:rtl/>
        </w:rPr>
        <w:t xml:space="preserve"> عدم انطباق م</w:t>
      </w:r>
      <w:r w:rsidR="00943CF3">
        <w:rPr>
          <w:rFonts w:ascii="IRANSans" w:hAnsi="IRANSans" w:cs="IRANSans" w:hint="cs"/>
          <w:sz w:val="24"/>
          <w:szCs w:val="24"/>
          <w:rtl/>
        </w:rPr>
        <w:t>أ</w:t>
      </w:r>
      <w:r w:rsidRPr="00F97F97">
        <w:rPr>
          <w:rFonts w:ascii="IRANSans" w:hAnsi="IRANSans" w:cs="IRANSans"/>
          <w:sz w:val="24"/>
          <w:szCs w:val="24"/>
          <w:rtl/>
        </w:rPr>
        <w:t xml:space="preserve">تی به با </w:t>
      </w:r>
      <w:r w:rsidR="00055B00">
        <w:rPr>
          <w:rFonts w:ascii="IRANSans" w:hAnsi="IRANSans" w:cs="IRANSans"/>
          <w:sz w:val="24"/>
          <w:szCs w:val="24"/>
          <w:rtl/>
        </w:rPr>
        <w:t>مأمور</w:t>
      </w:r>
      <w:r w:rsidRPr="00F97F97">
        <w:rPr>
          <w:rFonts w:ascii="IRANSans" w:hAnsi="IRANSans" w:cs="IRANSans"/>
          <w:sz w:val="24"/>
          <w:szCs w:val="24"/>
          <w:rtl/>
        </w:rPr>
        <w:t xml:space="preserve"> به است که</w:t>
      </w:r>
      <w:r>
        <w:rPr>
          <w:rFonts w:ascii="IRANSans" w:hAnsi="IRANSans" w:cs="IRANSans"/>
          <w:sz w:val="24"/>
          <w:szCs w:val="24"/>
          <w:rtl/>
        </w:rPr>
        <w:t xml:space="preserve"> </w:t>
      </w:r>
      <w:r w:rsidR="00055B00">
        <w:rPr>
          <w:rFonts w:ascii="IRANSans" w:hAnsi="IRANSans" w:cs="IRANSans"/>
          <w:sz w:val="24"/>
          <w:szCs w:val="24"/>
          <w:rtl/>
        </w:rPr>
        <w:t>مأمور</w:t>
      </w:r>
      <w:r w:rsidR="00943CF3">
        <w:rPr>
          <w:rFonts w:ascii="IRANSans" w:hAnsi="IRANSans" w:cs="IRANSans"/>
          <w:sz w:val="24"/>
          <w:szCs w:val="24"/>
          <w:rtl/>
        </w:rPr>
        <w:t xml:space="preserve"> به مسح بر کفش است و م</w:t>
      </w:r>
      <w:r w:rsidR="00943CF3">
        <w:rPr>
          <w:rFonts w:ascii="IRANSans" w:hAnsi="IRANSans" w:cs="IRANSans" w:hint="cs"/>
          <w:sz w:val="24"/>
          <w:szCs w:val="24"/>
          <w:rtl/>
        </w:rPr>
        <w:t>أ</w:t>
      </w:r>
      <w:r w:rsidRPr="00F97F97">
        <w:rPr>
          <w:rFonts w:ascii="IRANSans" w:hAnsi="IRANSans" w:cs="IRANSans"/>
          <w:sz w:val="24"/>
          <w:szCs w:val="24"/>
          <w:rtl/>
        </w:rPr>
        <w:t>تی به مسح بر پا است</w:t>
      </w:r>
      <w:r w:rsidR="00943CF3">
        <w:rPr>
          <w:rFonts w:ascii="IRANSans" w:hAnsi="IRANSans" w:cs="IRANSans" w:hint="cs"/>
          <w:sz w:val="24"/>
          <w:szCs w:val="24"/>
          <w:rtl/>
        </w:rPr>
        <w:t>.</w:t>
      </w:r>
    </w:p>
    <w:p w:rsidR="00F97F97" w:rsidRPr="00F97F97" w:rsidRDefault="00F97F97" w:rsidP="00943CF3">
      <w:pPr>
        <w:jc w:val="lowKashida"/>
        <w:rPr>
          <w:rFonts w:ascii="IRANSans" w:hAnsi="IRANSans" w:cs="IRANSans"/>
          <w:sz w:val="24"/>
          <w:szCs w:val="24"/>
          <w:rtl/>
        </w:rPr>
      </w:pPr>
      <w:r w:rsidRPr="00943CF3">
        <w:rPr>
          <w:rFonts w:ascii="IRANSans" w:hAnsi="IRANSans" w:cs="IRANSans"/>
          <w:color w:val="FF0000"/>
          <w:sz w:val="24"/>
          <w:szCs w:val="24"/>
          <w:rtl/>
        </w:rPr>
        <w:t>دلیل دوم:</w:t>
      </w:r>
      <w:r w:rsidRPr="00F97F97">
        <w:rPr>
          <w:rFonts w:ascii="IRANSans" w:hAnsi="IRANSans" w:cs="IRANSans"/>
          <w:sz w:val="24"/>
          <w:szCs w:val="24"/>
          <w:rtl/>
        </w:rPr>
        <w:t xml:space="preserve"> امر به ش</w:t>
      </w:r>
      <w:r w:rsidR="00943CF3">
        <w:rPr>
          <w:rFonts w:ascii="IRANSans" w:hAnsi="IRANSans" w:cs="IRANSans"/>
          <w:sz w:val="24"/>
          <w:szCs w:val="24"/>
          <w:rtl/>
        </w:rPr>
        <w:t>ی</w:t>
      </w:r>
      <w:r w:rsidR="00943CF3">
        <w:rPr>
          <w:rFonts w:ascii="IRANSans" w:hAnsi="IRANSans" w:cs="IRANSans" w:hint="cs"/>
          <w:sz w:val="24"/>
          <w:szCs w:val="24"/>
          <w:rtl/>
        </w:rPr>
        <w:t>ء</w:t>
      </w:r>
      <w:r w:rsidRPr="00F97F97">
        <w:rPr>
          <w:rFonts w:ascii="IRANSans" w:hAnsi="IRANSans" w:cs="IRANSans"/>
          <w:sz w:val="24"/>
          <w:szCs w:val="24"/>
          <w:rtl/>
        </w:rPr>
        <w:t xml:space="preserve"> مقتضی نهی از ضد است که امر به تقیه مقتضی نهی از ضدش است چون اگر ضد آن را انجام بدهید مفسد عبادت است و تقرب </w:t>
      </w:r>
      <w:r w:rsidR="00055B00">
        <w:rPr>
          <w:rFonts w:ascii="IRANSans" w:hAnsi="IRANSans" w:cs="IRANSans"/>
          <w:sz w:val="24"/>
          <w:szCs w:val="24"/>
          <w:rtl/>
        </w:rPr>
        <w:t>نمی‌آورد</w:t>
      </w:r>
      <w:r w:rsidRPr="00F97F97">
        <w:rPr>
          <w:rFonts w:ascii="IRANSans" w:hAnsi="IRANSans" w:cs="IRANSans"/>
          <w:sz w:val="24"/>
          <w:szCs w:val="24"/>
          <w:rtl/>
        </w:rPr>
        <w:t>،</w:t>
      </w:r>
      <w:r>
        <w:rPr>
          <w:rFonts w:ascii="IRANSans" w:hAnsi="IRANSans" w:cs="IRANSans"/>
          <w:sz w:val="24"/>
          <w:szCs w:val="24"/>
          <w:rtl/>
        </w:rPr>
        <w:t xml:space="preserve"> </w:t>
      </w:r>
      <w:r w:rsidRPr="00943CF3">
        <w:rPr>
          <w:rFonts w:ascii="IRANSans" w:hAnsi="IRANSans" w:cs="IRANSans"/>
          <w:color w:val="000080"/>
          <w:sz w:val="24"/>
          <w:szCs w:val="24"/>
          <w:rtl/>
        </w:rPr>
        <w:t>مرحوم شیخ انصاری</w:t>
      </w:r>
      <w:r w:rsidR="00943CF3">
        <w:rPr>
          <w:rStyle w:val="FootnoteReference"/>
          <w:rFonts w:ascii="IRANSans" w:hAnsi="IRANSans" w:cs="IRANSans"/>
          <w:color w:val="000080"/>
          <w:sz w:val="24"/>
          <w:szCs w:val="24"/>
          <w:rtl/>
        </w:rPr>
        <w:footnoteReference w:id="1"/>
      </w:r>
      <w:r w:rsidRPr="00F97F97">
        <w:rPr>
          <w:rFonts w:ascii="IRANSans" w:hAnsi="IRANSans" w:cs="IRANSans"/>
          <w:sz w:val="24"/>
          <w:szCs w:val="24"/>
          <w:rtl/>
        </w:rPr>
        <w:t xml:space="preserve"> فرمودند اگر کسی باید تقیه کند که سجده را با مهر انجام ندهد</w:t>
      </w:r>
      <w:r>
        <w:rPr>
          <w:rFonts w:ascii="IRANSans" w:hAnsi="IRANSans" w:cs="IRANSans"/>
          <w:sz w:val="24"/>
          <w:szCs w:val="24"/>
          <w:rtl/>
        </w:rPr>
        <w:t xml:space="preserve"> </w:t>
      </w:r>
      <w:r w:rsidRPr="00F97F97">
        <w:rPr>
          <w:rFonts w:ascii="IRANSans" w:hAnsi="IRANSans" w:cs="IRANSans"/>
          <w:sz w:val="24"/>
          <w:szCs w:val="24"/>
          <w:rtl/>
        </w:rPr>
        <w:t>اما اگر با مهر سجده کند این</w:t>
      </w:r>
      <w:r w:rsidR="00943CF3">
        <w:rPr>
          <w:rFonts w:ascii="IRANSans" w:hAnsi="IRANSans" w:cs="IRANSans"/>
          <w:sz w:val="24"/>
          <w:szCs w:val="24"/>
          <w:rtl/>
        </w:rPr>
        <w:t xml:space="preserve"> سجده باطل است</w:t>
      </w:r>
      <w:r w:rsidR="00943CF3">
        <w:rPr>
          <w:rFonts w:ascii="IRANSans" w:hAnsi="IRANSans" w:cs="IRANSans" w:hint="cs"/>
          <w:sz w:val="24"/>
          <w:szCs w:val="24"/>
          <w:rtl/>
        </w:rPr>
        <w:t>.</w:t>
      </w:r>
    </w:p>
    <w:p w:rsidR="00F97F97" w:rsidRPr="00943CF3" w:rsidRDefault="00F97F97" w:rsidP="00F97F97">
      <w:pPr>
        <w:jc w:val="lowKashida"/>
        <w:rPr>
          <w:rFonts w:ascii="IRANSans" w:hAnsi="IRANSans" w:cs="IRANSans"/>
          <w:sz w:val="24"/>
          <w:szCs w:val="24"/>
          <w:highlight w:val="yellow"/>
          <w:rtl/>
        </w:rPr>
      </w:pPr>
      <w:r w:rsidRPr="00943CF3">
        <w:rPr>
          <w:rFonts w:ascii="IRANSans" w:hAnsi="IRANSans" w:cs="IRANSans"/>
          <w:sz w:val="24"/>
          <w:szCs w:val="24"/>
          <w:highlight w:val="yellow"/>
          <w:rtl/>
        </w:rPr>
        <w:t>اشکال استاد به هر دو دلیل:</w:t>
      </w:r>
    </w:p>
    <w:p w:rsidR="00F97F97" w:rsidRPr="00F97F97" w:rsidRDefault="00F97F97" w:rsidP="00F97F97">
      <w:pPr>
        <w:jc w:val="lowKashida"/>
        <w:rPr>
          <w:rFonts w:ascii="IRANSans" w:hAnsi="IRANSans" w:cs="IRANSans"/>
          <w:sz w:val="24"/>
          <w:szCs w:val="24"/>
          <w:rtl/>
        </w:rPr>
      </w:pPr>
      <w:r w:rsidRPr="00943CF3">
        <w:rPr>
          <w:rFonts w:ascii="IRANSans" w:hAnsi="IRANSans" w:cs="IRANSans"/>
          <w:color w:val="FF0000"/>
          <w:sz w:val="24"/>
          <w:szCs w:val="24"/>
          <w:rtl/>
        </w:rPr>
        <w:t>اما دلیل اول:</w:t>
      </w:r>
      <w:r w:rsidRPr="00F97F97">
        <w:rPr>
          <w:rFonts w:ascii="IRANSans" w:hAnsi="IRANSans" w:cs="IRANSans"/>
          <w:sz w:val="24"/>
          <w:szCs w:val="24"/>
          <w:rtl/>
        </w:rPr>
        <w:t xml:space="preserve"> آیا حکم به تقیه بدلیت می آورد؟ و یا دو موضوع مستقلی است؟ </w:t>
      </w:r>
      <w:r>
        <w:rPr>
          <w:rFonts w:ascii="IRANSans" w:hAnsi="IRANSans" w:cs="IRANSans"/>
          <w:sz w:val="24"/>
          <w:szCs w:val="24"/>
          <w:rtl/>
        </w:rPr>
        <w:t>مثلاً</w:t>
      </w:r>
      <w:r w:rsidRPr="00F97F97">
        <w:rPr>
          <w:rFonts w:ascii="IRANSans" w:hAnsi="IRANSans" w:cs="IRANSans"/>
          <w:sz w:val="24"/>
          <w:szCs w:val="24"/>
          <w:rtl/>
        </w:rPr>
        <w:t xml:space="preserve"> بین قصر و اتمام آیا بین </w:t>
      </w:r>
      <w:r w:rsidR="00055B00">
        <w:rPr>
          <w:rFonts w:ascii="IRANSans" w:hAnsi="IRANSans" w:cs="IRANSans"/>
          <w:sz w:val="24"/>
          <w:szCs w:val="24"/>
          <w:rtl/>
        </w:rPr>
        <w:t>آن‌ها</w:t>
      </w:r>
      <w:r w:rsidRPr="00F97F97">
        <w:rPr>
          <w:rFonts w:ascii="IRANSans" w:hAnsi="IRANSans" w:cs="IRANSans"/>
          <w:sz w:val="24"/>
          <w:szCs w:val="24"/>
          <w:rtl/>
        </w:rPr>
        <w:t xml:space="preserve"> نسبت ابدال است؟ یعنی نماز قصر بدل نماز تمام است؟ خیر بلکه دو موضوع مستقلی است لذا </w:t>
      </w:r>
      <w:r w:rsidR="00055B00">
        <w:rPr>
          <w:rFonts w:ascii="IRANSans" w:hAnsi="IRANSans" w:cs="IRANSans"/>
          <w:sz w:val="24"/>
          <w:szCs w:val="24"/>
          <w:rtl/>
        </w:rPr>
        <w:t>هرکدام</w:t>
      </w:r>
      <w:r w:rsidRPr="00F97F97">
        <w:rPr>
          <w:rFonts w:ascii="IRANSans" w:hAnsi="IRANSans" w:cs="IRANSans"/>
          <w:sz w:val="24"/>
          <w:szCs w:val="24"/>
          <w:rtl/>
        </w:rPr>
        <w:t xml:space="preserve"> مصلحت </w:t>
      </w:r>
      <w:r w:rsidR="00055B00">
        <w:rPr>
          <w:rFonts w:ascii="IRANSans" w:hAnsi="IRANSans" w:cs="IRANSans"/>
          <w:sz w:val="24"/>
          <w:szCs w:val="24"/>
          <w:rtl/>
        </w:rPr>
        <w:t>ملزمه</w:t>
      </w:r>
      <w:r w:rsidR="00055B00">
        <w:rPr>
          <w:rFonts w:ascii="IRANSans" w:hAnsi="IRANSans" w:cs="IRANSans"/>
          <w:sz w:val="24"/>
          <w:szCs w:val="24"/>
          <w:rtl/>
        </w:rPr>
        <w:softHyphen/>
      </w:r>
      <w:r w:rsidRPr="00F97F97">
        <w:rPr>
          <w:rFonts w:ascii="IRANSans" w:hAnsi="IRANSans" w:cs="IRANSans"/>
          <w:sz w:val="24"/>
          <w:szCs w:val="24"/>
          <w:rtl/>
        </w:rPr>
        <w:t xml:space="preserve">ای دارند و جای یکدیگر قرار ندارند و در اینجا هم تقیه بدلیت </w:t>
      </w:r>
      <w:r w:rsidR="00055B00">
        <w:rPr>
          <w:rFonts w:ascii="IRANSans" w:hAnsi="IRANSans" w:cs="IRANSans"/>
          <w:sz w:val="24"/>
          <w:szCs w:val="24"/>
          <w:rtl/>
        </w:rPr>
        <w:t>نمی‌آورد</w:t>
      </w:r>
      <w:r w:rsidR="00943CF3">
        <w:rPr>
          <w:rFonts w:ascii="IRANSans" w:hAnsi="IRANSans" w:cs="IRANSans"/>
          <w:sz w:val="24"/>
          <w:szCs w:val="24"/>
          <w:rtl/>
        </w:rPr>
        <w:t xml:space="preserve"> بلکه دو حکم جدا هستند و</w:t>
      </w:r>
      <w:r w:rsidRPr="00F97F97">
        <w:rPr>
          <w:rFonts w:ascii="IRANSans" w:hAnsi="IRANSans" w:cs="IRANSans"/>
          <w:sz w:val="24"/>
          <w:szCs w:val="24"/>
          <w:rtl/>
        </w:rPr>
        <w:t xml:space="preserve"> نماز با تقیه</w:t>
      </w:r>
      <w:r w:rsidR="00943CF3">
        <w:rPr>
          <w:rFonts w:ascii="IRANSans" w:hAnsi="IRANSans" w:cs="IRANSans" w:hint="cs"/>
          <w:sz w:val="24"/>
          <w:szCs w:val="24"/>
          <w:rtl/>
        </w:rPr>
        <w:t xml:space="preserve"> را</w:t>
      </w:r>
      <w:r w:rsidR="00943CF3">
        <w:rPr>
          <w:rFonts w:ascii="IRANSans" w:hAnsi="IRANSans" w:cs="IRANSans"/>
          <w:sz w:val="24"/>
          <w:szCs w:val="24"/>
          <w:rtl/>
        </w:rPr>
        <w:t xml:space="preserve"> نماز ناقص و</w:t>
      </w:r>
      <w:r w:rsidRPr="00F97F97">
        <w:rPr>
          <w:rFonts w:ascii="IRANSans" w:hAnsi="IRANSans" w:cs="IRANSans"/>
          <w:sz w:val="24"/>
          <w:szCs w:val="24"/>
          <w:rtl/>
        </w:rPr>
        <w:t xml:space="preserve"> نماز بدون تقیه</w:t>
      </w:r>
      <w:r w:rsidR="00943CF3">
        <w:rPr>
          <w:rFonts w:ascii="IRANSans" w:hAnsi="IRANSans" w:cs="IRANSans" w:hint="cs"/>
          <w:sz w:val="24"/>
          <w:szCs w:val="24"/>
          <w:rtl/>
        </w:rPr>
        <w:t xml:space="preserve"> را</w:t>
      </w:r>
      <w:r w:rsidRPr="00F97F97">
        <w:rPr>
          <w:rFonts w:ascii="IRANSans" w:hAnsi="IRANSans" w:cs="IRANSans"/>
          <w:sz w:val="24"/>
          <w:szCs w:val="24"/>
          <w:rtl/>
        </w:rPr>
        <w:t xml:space="preserve"> نماز تام </w:t>
      </w:r>
      <w:r w:rsidR="00055B00">
        <w:rPr>
          <w:rFonts w:ascii="IRANSans" w:hAnsi="IRANSans" w:cs="IRANSans"/>
          <w:sz w:val="24"/>
          <w:szCs w:val="24"/>
          <w:rtl/>
        </w:rPr>
        <w:t>نامیده‌اند</w:t>
      </w:r>
      <w:r w:rsidRPr="00F97F97">
        <w:rPr>
          <w:rFonts w:ascii="IRANSans" w:hAnsi="IRANSans" w:cs="IRANSans"/>
          <w:sz w:val="24"/>
          <w:szCs w:val="24"/>
          <w:rtl/>
        </w:rPr>
        <w:t xml:space="preserve"> و از باب اینکه نماز ناقص بدل از نماز تام است بنام بدل اضطراری </w:t>
      </w:r>
      <w:r w:rsidR="00055B00">
        <w:rPr>
          <w:rFonts w:ascii="IRANSans" w:hAnsi="IRANSans" w:cs="IRANSans"/>
          <w:sz w:val="24"/>
          <w:szCs w:val="24"/>
          <w:rtl/>
        </w:rPr>
        <w:t>گفته‌اند</w:t>
      </w:r>
      <w:r w:rsidRPr="00F97F97">
        <w:rPr>
          <w:rFonts w:ascii="IRANSans" w:hAnsi="IRANSans" w:cs="IRANSans"/>
          <w:sz w:val="24"/>
          <w:szCs w:val="24"/>
          <w:rtl/>
        </w:rPr>
        <w:t xml:space="preserve"> لذا نماز </w:t>
      </w:r>
      <w:r w:rsidR="00055B00">
        <w:rPr>
          <w:rFonts w:ascii="IRANSans" w:hAnsi="IRANSans" w:cs="IRANSans"/>
          <w:sz w:val="24"/>
          <w:szCs w:val="24"/>
          <w:rtl/>
        </w:rPr>
        <w:t>تقیه‌ای</w:t>
      </w:r>
      <w:r w:rsidRPr="00F97F97">
        <w:rPr>
          <w:rFonts w:ascii="IRANSans" w:hAnsi="IRANSans" w:cs="IRANSans"/>
          <w:sz w:val="24"/>
          <w:szCs w:val="24"/>
          <w:rtl/>
        </w:rPr>
        <w:t xml:space="preserve"> </w:t>
      </w:r>
      <w:r w:rsidR="00055B00">
        <w:rPr>
          <w:rFonts w:ascii="IRANSans" w:hAnsi="IRANSans" w:cs="IRANSans"/>
          <w:sz w:val="24"/>
          <w:szCs w:val="24"/>
          <w:rtl/>
        </w:rPr>
        <w:t>مستقلاً</w:t>
      </w:r>
      <w:r w:rsidRPr="00F97F97">
        <w:rPr>
          <w:rFonts w:ascii="IRANSans" w:hAnsi="IRANSans" w:cs="IRANSans"/>
          <w:sz w:val="24"/>
          <w:szCs w:val="24"/>
          <w:rtl/>
        </w:rPr>
        <w:t xml:space="preserve"> تشریع نشده است و شاهد آن اینست که در موثقه سماعه که گذشت که دایره</w:t>
      </w:r>
      <w:r>
        <w:rPr>
          <w:rFonts w:ascii="IRANSans" w:hAnsi="IRANSans" w:cs="IRANSans"/>
          <w:sz w:val="24"/>
          <w:szCs w:val="24"/>
          <w:rtl/>
        </w:rPr>
        <w:t xml:space="preserve"> </w:t>
      </w:r>
      <w:r w:rsidRPr="00F97F97">
        <w:rPr>
          <w:rFonts w:ascii="IRANSans" w:hAnsi="IRANSans" w:cs="IRANSans"/>
          <w:sz w:val="24"/>
          <w:szCs w:val="24"/>
          <w:rtl/>
        </w:rPr>
        <w:t xml:space="preserve">وسیع است از جهت مندوحه و غیر </w:t>
      </w:r>
      <w:r w:rsidRPr="00F97F97">
        <w:rPr>
          <w:rFonts w:ascii="IRANSans" w:hAnsi="IRANSans" w:cs="IRANSans"/>
          <w:sz w:val="24"/>
          <w:szCs w:val="24"/>
          <w:rtl/>
        </w:rPr>
        <w:lastRenderedPageBreak/>
        <w:t xml:space="preserve">مندوحه و اینکه فعل ناقص </w:t>
      </w:r>
      <w:r w:rsidR="00055B00">
        <w:rPr>
          <w:rFonts w:ascii="IRANSans" w:hAnsi="IRANSans" w:cs="IRANSans"/>
          <w:sz w:val="24"/>
          <w:szCs w:val="24"/>
          <w:rtl/>
        </w:rPr>
        <w:t>می‌تواند</w:t>
      </w:r>
      <w:r w:rsidRPr="00F97F97">
        <w:rPr>
          <w:rFonts w:ascii="IRANSans" w:hAnsi="IRANSans" w:cs="IRANSans"/>
          <w:sz w:val="24"/>
          <w:szCs w:val="24"/>
          <w:rtl/>
        </w:rPr>
        <w:t xml:space="preserve"> بدل از فعل کامل باشد پس اینکه فرمودید ظاهر اوامر تقیه جز</w:t>
      </w:r>
      <w:r w:rsidR="00943CF3">
        <w:rPr>
          <w:rFonts w:ascii="IRANSans" w:hAnsi="IRANSans" w:cs="IRANSans" w:hint="cs"/>
          <w:sz w:val="24"/>
          <w:szCs w:val="24"/>
          <w:rtl/>
        </w:rPr>
        <w:t>ئ</w:t>
      </w:r>
      <w:r w:rsidRPr="00F97F97">
        <w:rPr>
          <w:rFonts w:ascii="IRANSans" w:hAnsi="IRANSans" w:cs="IRANSans"/>
          <w:sz w:val="24"/>
          <w:szCs w:val="24"/>
          <w:rtl/>
        </w:rPr>
        <w:t>یت است اشکال دارد و فقط بدلیت است چون جز</w:t>
      </w:r>
      <w:r w:rsidR="00943CF3">
        <w:rPr>
          <w:rFonts w:ascii="IRANSans" w:hAnsi="IRANSans" w:cs="IRANSans" w:hint="cs"/>
          <w:sz w:val="24"/>
          <w:szCs w:val="24"/>
          <w:rtl/>
        </w:rPr>
        <w:t>ئ</w:t>
      </w:r>
      <w:r w:rsidRPr="00F97F97">
        <w:rPr>
          <w:rFonts w:ascii="IRANSans" w:hAnsi="IRANSans" w:cs="IRANSans"/>
          <w:sz w:val="24"/>
          <w:szCs w:val="24"/>
          <w:rtl/>
        </w:rPr>
        <w:t>یت در جایی است که دو موضوع مستقل و دو مصلحت ملزمه ای باشد</w:t>
      </w:r>
      <w:r w:rsidR="00943CF3">
        <w:rPr>
          <w:rFonts w:ascii="IRANSans" w:hAnsi="IRANSans" w:cs="IRANSans" w:hint="cs"/>
          <w:sz w:val="24"/>
          <w:szCs w:val="24"/>
          <w:rtl/>
        </w:rPr>
        <w:t>.</w:t>
      </w:r>
    </w:p>
    <w:p w:rsidR="00F97F97" w:rsidRPr="00F97F97" w:rsidRDefault="00F97F97" w:rsidP="00F97F97">
      <w:pPr>
        <w:jc w:val="lowKashida"/>
        <w:rPr>
          <w:rFonts w:ascii="IRANSans" w:hAnsi="IRANSans" w:cs="IRANSans"/>
          <w:sz w:val="24"/>
          <w:szCs w:val="24"/>
          <w:rtl/>
        </w:rPr>
      </w:pPr>
      <w:r w:rsidRPr="00943CF3">
        <w:rPr>
          <w:rFonts w:ascii="IRANSans" w:hAnsi="IRANSans" w:cs="IRANSans"/>
          <w:color w:val="FF0000"/>
          <w:sz w:val="24"/>
          <w:szCs w:val="24"/>
          <w:rtl/>
        </w:rPr>
        <w:t>اما دلیل دوم:</w:t>
      </w:r>
      <w:r w:rsidRPr="00F97F97">
        <w:rPr>
          <w:rFonts w:ascii="IRANSans" w:hAnsi="IRANSans" w:cs="IRANSans"/>
          <w:sz w:val="24"/>
          <w:szCs w:val="24"/>
          <w:rtl/>
        </w:rPr>
        <w:t xml:space="preserve"> قاعده امر</w:t>
      </w:r>
      <w:r>
        <w:rPr>
          <w:rFonts w:ascii="IRANSans" w:hAnsi="IRANSans" w:cs="IRANSans"/>
          <w:sz w:val="24"/>
          <w:szCs w:val="24"/>
          <w:rtl/>
        </w:rPr>
        <w:t xml:space="preserve"> </w:t>
      </w:r>
      <w:r w:rsidRPr="00F97F97">
        <w:rPr>
          <w:rFonts w:ascii="IRANSans" w:hAnsi="IRANSans" w:cs="IRANSans"/>
          <w:sz w:val="24"/>
          <w:szCs w:val="24"/>
          <w:rtl/>
        </w:rPr>
        <w:t>به ش</w:t>
      </w:r>
      <w:r w:rsidR="00743BC4">
        <w:rPr>
          <w:rFonts w:ascii="IRANSans" w:hAnsi="IRANSans" w:cs="IRANSans"/>
          <w:sz w:val="24"/>
          <w:szCs w:val="24"/>
          <w:rtl/>
        </w:rPr>
        <w:t>ی</w:t>
      </w:r>
      <w:r w:rsidR="00743BC4">
        <w:rPr>
          <w:rFonts w:ascii="IRANSans" w:hAnsi="IRANSans" w:cs="IRANSans" w:hint="cs"/>
          <w:sz w:val="24"/>
          <w:szCs w:val="24"/>
          <w:rtl/>
        </w:rPr>
        <w:t>ء</w:t>
      </w:r>
      <w:r w:rsidRPr="00F97F97">
        <w:rPr>
          <w:rFonts w:ascii="IRANSans" w:hAnsi="IRANSans" w:cs="IRANSans"/>
          <w:sz w:val="24"/>
          <w:szCs w:val="24"/>
          <w:rtl/>
        </w:rPr>
        <w:t xml:space="preserve"> مقتضی نهی از ضد مربوط </w:t>
      </w:r>
      <w:r w:rsidR="00055B00">
        <w:rPr>
          <w:rFonts w:ascii="IRANSans" w:hAnsi="IRANSans" w:cs="IRANSans"/>
          <w:sz w:val="24"/>
          <w:szCs w:val="24"/>
          <w:rtl/>
        </w:rPr>
        <w:t>به‌</w:t>
      </w:r>
      <w:r w:rsidR="00743BC4">
        <w:rPr>
          <w:rFonts w:ascii="IRANSans" w:hAnsi="IRANSans" w:cs="IRANSans" w:hint="cs"/>
          <w:sz w:val="24"/>
          <w:szCs w:val="24"/>
          <w:rtl/>
        </w:rPr>
        <w:t xml:space="preserve"> </w:t>
      </w:r>
      <w:r w:rsidR="00055B00">
        <w:rPr>
          <w:rFonts w:ascii="IRANSans" w:hAnsi="IRANSans" w:cs="IRANSans"/>
          <w:sz w:val="24"/>
          <w:szCs w:val="24"/>
          <w:rtl/>
        </w:rPr>
        <w:t>وقت</w:t>
      </w:r>
      <w:r w:rsidRPr="00F97F97">
        <w:rPr>
          <w:rFonts w:ascii="IRANSans" w:hAnsi="IRANSans" w:cs="IRANSans"/>
          <w:sz w:val="24"/>
          <w:szCs w:val="24"/>
          <w:rtl/>
        </w:rPr>
        <w:t xml:space="preserve"> موسع است اما بحث ما در مضیق است بله امر به تقیه یک دلالت مطابقی </w:t>
      </w:r>
      <w:r w:rsidR="00743BC4">
        <w:rPr>
          <w:rFonts w:ascii="IRANSans" w:hAnsi="IRANSans" w:cs="IRANSans" w:hint="cs"/>
          <w:sz w:val="24"/>
          <w:szCs w:val="24"/>
          <w:rtl/>
        </w:rPr>
        <w:t xml:space="preserve">دارد </w:t>
      </w:r>
      <w:r w:rsidRPr="00F97F97">
        <w:rPr>
          <w:rFonts w:ascii="IRANSans" w:hAnsi="IRANSans" w:cs="IRANSans"/>
          <w:sz w:val="24"/>
          <w:szCs w:val="24"/>
          <w:rtl/>
        </w:rPr>
        <w:t xml:space="preserve">و </w:t>
      </w:r>
      <w:r w:rsidR="00743BC4">
        <w:rPr>
          <w:rFonts w:ascii="IRANSans" w:hAnsi="IRANSans" w:cs="IRANSans"/>
          <w:sz w:val="24"/>
          <w:szCs w:val="24"/>
          <w:rtl/>
        </w:rPr>
        <w:t>یک</w:t>
      </w:r>
      <w:r w:rsidR="00743BC4">
        <w:rPr>
          <w:rFonts w:ascii="IRANSans" w:hAnsi="IRANSans" w:cs="IRANSans" w:hint="cs"/>
          <w:sz w:val="24"/>
          <w:szCs w:val="24"/>
          <w:rtl/>
        </w:rPr>
        <w:t xml:space="preserve"> دلالت</w:t>
      </w:r>
      <w:r w:rsidRPr="00F97F97">
        <w:rPr>
          <w:rFonts w:ascii="IRANSans" w:hAnsi="IRANSans" w:cs="IRANSans"/>
          <w:sz w:val="24"/>
          <w:szCs w:val="24"/>
          <w:rtl/>
        </w:rPr>
        <w:t xml:space="preserve"> التزام</w:t>
      </w:r>
      <w:r w:rsidR="00743BC4">
        <w:rPr>
          <w:rFonts w:ascii="IRANSans" w:hAnsi="IRANSans" w:cs="IRANSans"/>
          <w:sz w:val="24"/>
          <w:szCs w:val="24"/>
          <w:rtl/>
        </w:rPr>
        <w:t>ی</w:t>
      </w:r>
      <w:r w:rsidRPr="00F97F97">
        <w:rPr>
          <w:rFonts w:ascii="IRANSans" w:hAnsi="IRANSans" w:cs="IRANSans"/>
          <w:sz w:val="24"/>
          <w:szCs w:val="24"/>
          <w:rtl/>
        </w:rPr>
        <w:t xml:space="preserve"> که دلالت مطابقی </w:t>
      </w:r>
      <w:r w:rsidR="00743BC4">
        <w:rPr>
          <w:rFonts w:ascii="IRANSans" w:hAnsi="IRANSans" w:cs="IRANSans" w:hint="cs"/>
          <w:sz w:val="24"/>
          <w:szCs w:val="24"/>
          <w:rtl/>
        </w:rPr>
        <w:t>«</w:t>
      </w:r>
      <w:r w:rsidRPr="00F97F97">
        <w:rPr>
          <w:rFonts w:ascii="IRANSans" w:hAnsi="IRANSans" w:cs="IRANSans"/>
          <w:sz w:val="24"/>
          <w:szCs w:val="24"/>
          <w:rtl/>
        </w:rPr>
        <w:t>یجب علیک التقیه است خوفا من الضرر</w:t>
      </w:r>
      <w:r w:rsidR="00743BC4">
        <w:rPr>
          <w:rFonts w:ascii="IRANSans" w:hAnsi="IRANSans" w:cs="IRANSans" w:hint="cs"/>
          <w:sz w:val="24"/>
          <w:szCs w:val="24"/>
          <w:rtl/>
        </w:rPr>
        <w:t>» است</w:t>
      </w:r>
      <w:r w:rsidRPr="00F97F97">
        <w:rPr>
          <w:rFonts w:ascii="IRANSans" w:hAnsi="IRANSans" w:cs="IRANSans"/>
          <w:sz w:val="24"/>
          <w:szCs w:val="24"/>
          <w:rtl/>
        </w:rPr>
        <w:t xml:space="preserve"> اما دلالت التزامی آن حرمت ترک تقیه است و هرگاه عبادت متعلق حرمت شود از عبادیت ساقط </w:t>
      </w:r>
      <w:r>
        <w:rPr>
          <w:rFonts w:ascii="IRANSans" w:hAnsi="IRANSans" w:cs="IRANSans"/>
          <w:sz w:val="24"/>
          <w:szCs w:val="24"/>
          <w:rtl/>
        </w:rPr>
        <w:t>می‌شود</w:t>
      </w:r>
      <w:r w:rsidRPr="00F97F97">
        <w:rPr>
          <w:rFonts w:ascii="IRANSans" w:hAnsi="IRANSans" w:cs="IRANSans"/>
          <w:sz w:val="24"/>
          <w:szCs w:val="24"/>
          <w:rtl/>
        </w:rPr>
        <w:t xml:space="preserve"> چون مقرب نیست</w:t>
      </w:r>
      <w:r>
        <w:rPr>
          <w:rFonts w:ascii="IRANSans" w:hAnsi="IRANSans" w:cs="IRANSans"/>
          <w:sz w:val="24"/>
          <w:szCs w:val="24"/>
          <w:rtl/>
        </w:rPr>
        <w:t xml:space="preserve"> </w:t>
      </w:r>
      <w:r w:rsidRPr="00F97F97">
        <w:rPr>
          <w:rFonts w:ascii="IRANSans" w:hAnsi="IRANSans" w:cs="IRANSans"/>
          <w:sz w:val="24"/>
          <w:szCs w:val="24"/>
          <w:rtl/>
        </w:rPr>
        <w:t xml:space="preserve">لذا از این باب </w:t>
      </w:r>
      <w:r>
        <w:rPr>
          <w:rFonts w:ascii="IRANSans" w:hAnsi="IRANSans" w:cs="IRANSans"/>
          <w:sz w:val="24"/>
          <w:szCs w:val="24"/>
          <w:rtl/>
        </w:rPr>
        <w:t>می‌شود</w:t>
      </w:r>
      <w:r w:rsidRPr="00F97F97">
        <w:rPr>
          <w:rFonts w:ascii="IRANSans" w:hAnsi="IRANSans" w:cs="IRANSans"/>
          <w:sz w:val="24"/>
          <w:szCs w:val="24"/>
          <w:rtl/>
        </w:rPr>
        <w:t xml:space="preserve"> گفت که مخالفت تقیه موجب بطلان عبادت </w:t>
      </w:r>
      <w:r>
        <w:rPr>
          <w:rFonts w:ascii="IRANSans" w:hAnsi="IRANSans" w:cs="IRANSans"/>
          <w:sz w:val="24"/>
          <w:szCs w:val="24"/>
          <w:rtl/>
        </w:rPr>
        <w:t>می‌شود</w:t>
      </w:r>
      <w:r w:rsidR="00743BC4">
        <w:rPr>
          <w:rFonts w:ascii="IRANSans" w:hAnsi="IRANSans" w:cs="IRANSans" w:hint="cs"/>
          <w:sz w:val="24"/>
          <w:szCs w:val="24"/>
          <w:rtl/>
        </w:rPr>
        <w:t>.</w:t>
      </w:r>
    </w:p>
    <w:p w:rsidR="008027AD" w:rsidRDefault="00F97F97" w:rsidP="00F97F97">
      <w:pPr>
        <w:jc w:val="lowKashida"/>
        <w:rPr>
          <w:rFonts w:ascii="IRANSans" w:hAnsi="IRANSans" w:cs="IRANSans"/>
          <w:sz w:val="24"/>
          <w:szCs w:val="24"/>
          <w:rtl/>
        </w:rPr>
      </w:pPr>
      <w:r w:rsidRPr="00F97F97">
        <w:rPr>
          <w:rFonts w:ascii="IRANSans" w:hAnsi="IRANSans" w:cs="IRANSans"/>
          <w:sz w:val="24"/>
          <w:szCs w:val="24"/>
          <w:rtl/>
        </w:rPr>
        <w:t>اما اشکال آن این است که آیا وجوب تقیه طریقی است</w:t>
      </w:r>
      <w:r>
        <w:rPr>
          <w:rFonts w:ascii="IRANSans" w:hAnsi="IRANSans" w:cs="IRANSans"/>
          <w:sz w:val="24"/>
          <w:szCs w:val="24"/>
          <w:rtl/>
        </w:rPr>
        <w:t xml:space="preserve"> </w:t>
      </w:r>
      <w:r w:rsidRPr="00F97F97">
        <w:rPr>
          <w:rFonts w:ascii="IRANSans" w:hAnsi="IRANSans" w:cs="IRANSans"/>
          <w:sz w:val="24"/>
          <w:szCs w:val="24"/>
          <w:rtl/>
        </w:rPr>
        <w:t xml:space="preserve">یا نفسی؟ که طریقی یعنی ما را از خطر جانی و مالی حفظ کند حال اگر مخالفت تقیه شد و خطری پیش نیامد </w:t>
      </w:r>
      <w:r w:rsidR="00055B00">
        <w:rPr>
          <w:rFonts w:ascii="IRANSans" w:hAnsi="IRANSans" w:cs="IRANSans"/>
          <w:sz w:val="24"/>
          <w:szCs w:val="24"/>
          <w:rtl/>
        </w:rPr>
        <w:t>آن</w:t>
      </w:r>
      <w:r w:rsidRPr="00F97F97">
        <w:rPr>
          <w:rFonts w:ascii="IRANSans" w:hAnsi="IRANSans" w:cs="IRANSans"/>
          <w:sz w:val="24"/>
          <w:szCs w:val="24"/>
          <w:rtl/>
        </w:rPr>
        <w:t xml:space="preserve"> وضو باطل نیست اما وجوب نفسی </w:t>
      </w:r>
      <w:r w:rsidR="00055B00">
        <w:rPr>
          <w:rFonts w:ascii="IRANSans" w:hAnsi="IRANSans" w:cs="IRANSans"/>
          <w:sz w:val="24"/>
          <w:szCs w:val="24"/>
          <w:rtl/>
        </w:rPr>
        <w:t>تقیه</w:t>
      </w:r>
      <w:r w:rsidR="00055B00">
        <w:rPr>
          <w:rFonts w:ascii="IRANSans" w:hAnsi="IRANSans" w:cs="IRANSans" w:hint="cs"/>
          <w:sz w:val="24"/>
          <w:szCs w:val="24"/>
          <w:rtl/>
        </w:rPr>
        <w:t xml:space="preserve"> </w:t>
      </w:r>
      <w:r w:rsidR="00055B00">
        <w:rPr>
          <w:rFonts w:ascii="IRANSans" w:hAnsi="IRANSans" w:cs="IRANSans"/>
          <w:sz w:val="24"/>
          <w:szCs w:val="24"/>
          <w:rtl/>
        </w:rPr>
        <w:t>‌ای</w:t>
      </w:r>
      <w:r w:rsidRPr="00F97F97">
        <w:rPr>
          <w:rFonts w:ascii="IRANSans" w:hAnsi="IRANSans" w:cs="IRANSans"/>
          <w:sz w:val="24"/>
          <w:szCs w:val="24"/>
          <w:rtl/>
        </w:rPr>
        <w:t xml:space="preserve">ن است که </w:t>
      </w:r>
      <w:r w:rsidR="00055B00">
        <w:rPr>
          <w:rFonts w:ascii="IRANSans" w:hAnsi="IRANSans" w:cs="IRANSans"/>
          <w:sz w:val="24"/>
          <w:szCs w:val="24"/>
          <w:rtl/>
        </w:rPr>
        <w:t>اصلاً</w:t>
      </w:r>
      <w:r w:rsidRPr="00F97F97">
        <w:rPr>
          <w:rFonts w:ascii="IRANSans" w:hAnsi="IRANSans" w:cs="IRANSans"/>
          <w:sz w:val="24"/>
          <w:szCs w:val="24"/>
          <w:rtl/>
        </w:rPr>
        <w:t xml:space="preserve"> تقیه </w:t>
      </w:r>
      <w:r w:rsidR="00055B00">
        <w:rPr>
          <w:rFonts w:ascii="IRANSans" w:hAnsi="IRANSans" w:cs="IRANSans"/>
          <w:sz w:val="24"/>
          <w:szCs w:val="24"/>
          <w:rtl/>
        </w:rPr>
        <w:t>ذاتاً</w:t>
      </w:r>
      <w:r w:rsidRPr="00F97F97">
        <w:rPr>
          <w:rFonts w:ascii="IRANSans" w:hAnsi="IRANSans" w:cs="IRANSans"/>
          <w:sz w:val="24"/>
          <w:szCs w:val="24"/>
          <w:rtl/>
        </w:rPr>
        <w:t xml:space="preserve"> واجب است مثل نماز که در این صورت ترک تقیه موجب بطلان وضو </w:t>
      </w:r>
      <w:r>
        <w:rPr>
          <w:rFonts w:ascii="IRANSans" w:hAnsi="IRANSans" w:cs="IRANSans"/>
          <w:sz w:val="24"/>
          <w:szCs w:val="24"/>
          <w:rtl/>
        </w:rPr>
        <w:t>می‌شود</w:t>
      </w:r>
      <w:r w:rsidRPr="00F97F97">
        <w:rPr>
          <w:rFonts w:ascii="IRANSans" w:hAnsi="IRANSans" w:cs="IRANSans"/>
          <w:sz w:val="24"/>
          <w:szCs w:val="24"/>
          <w:rtl/>
        </w:rPr>
        <w:t xml:space="preserve"> اما همه قائلند وجوب تقیه طریقی و غیری است پس صحت عمل برای تارک تقیه محل اشکال است چون ادله ناتمام است</w:t>
      </w:r>
      <w:r w:rsidR="00743BC4">
        <w:rPr>
          <w:rFonts w:ascii="IRANSans" w:hAnsi="IRANSans" w:cs="IRANSans" w:hint="cs"/>
          <w:sz w:val="24"/>
          <w:szCs w:val="24"/>
          <w:rtl/>
        </w:rPr>
        <w:t>.</w:t>
      </w:r>
    </w:p>
    <w:p w:rsidR="00743BC4" w:rsidRPr="00743BC4" w:rsidRDefault="00743BC4" w:rsidP="00743BC4">
      <w:pPr>
        <w:jc w:val="center"/>
        <w:rPr>
          <w:rFonts w:cs="B Badr"/>
          <w:color w:val="0070C0"/>
          <w:sz w:val="32"/>
          <w:szCs w:val="32"/>
        </w:rPr>
      </w:pPr>
      <w:bookmarkStart w:id="0" w:name="_GoBack"/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  <w:bookmarkEnd w:id="0"/>
    </w:p>
    <w:sectPr w:rsidR="00743BC4" w:rsidRPr="00743BC4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694" w:rsidRDefault="00827694" w:rsidP="00F97F97">
      <w:pPr>
        <w:spacing w:after="0" w:line="240" w:lineRule="auto"/>
      </w:pPr>
      <w:r>
        <w:separator/>
      </w:r>
    </w:p>
  </w:endnote>
  <w:endnote w:type="continuationSeparator" w:id="0">
    <w:p w:rsidR="00827694" w:rsidRDefault="00827694" w:rsidP="00F97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694" w:rsidRDefault="00827694" w:rsidP="00F97F97">
      <w:pPr>
        <w:spacing w:after="0" w:line="240" w:lineRule="auto"/>
      </w:pPr>
      <w:r>
        <w:separator/>
      </w:r>
    </w:p>
  </w:footnote>
  <w:footnote w:type="continuationSeparator" w:id="0">
    <w:p w:rsidR="00827694" w:rsidRDefault="00827694" w:rsidP="00F97F97">
      <w:pPr>
        <w:spacing w:after="0" w:line="240" w:lineRule="auto"/>
      </w:pPr>
      <w:r>
        <w:continuationSeparator/>
      </w:r>
    </w:p>
  </w:footnote>
  <w:footnote w:id="1">
    <w:p w:rsidR="00943CF3" w:rsidRDefault="00943CF3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F97F97">
        <w:rPr>
          <w:rFonts w:ascii="IRANSans" w:hAnsi="IRANSans" w:cs="IRANSans"/>
          <w:sz w:val="24"/>
          <w:szCs w:val="24"/>
          <w:rtl/>
        </w:rPr>
        <w:t>رسائل الفقهیه از شیخ ص ۹۶ طبع مجمع الفکر الاسلامیه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F97"/>
    <w:rsid w:val="00055B00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743BC4"/>
    <w:rsid w:val="008027AD"/>
    <w:rsid w:val="00807BE3"/>
    <w:rsid w:val="00827694"/>
    <w:rsid w:val="0089488C"/>
    <w:rsid w:val="0091764E"/>
    <w:rsid w:val="00943CF3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F9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7C8692-1BB6-489C-B7D3-B6DF8A5B0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97F9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2022-11-06T18:59:00Z</dcterms:created>
  <dcterms:modified xsi:type="dcterms:W3CDTF">2022-11-06T19:18:00Z</dcterms:modified>
</cp:coreProperties>
</file>