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F1" w:rsidRPr="00AA2567" w:rsidRDefault="00AA2567" w:rsidP="00AA2567">
      <w:pPr>
        <w:jc w:val="center"/>
        <w:rPr>
          <w:rFonts w:cs="B Zar"/>
          <w:b/>
          <w:bCs/>
          <w:sz w:val="28"/>
          <w:szCs w:val="28"/>
          <w:rtl/>
        </w:rPr>
      </w:pPr>
      <w:r w:rsidRPr="00AA2567">
        <w:rPr>
          <w:rFonts w:cs="B Zar" w:hint="cs"/>
          <w:b/>
          <w:bCs/>
          <w:sz w:val="28"/>
          <w:szCs w:val="28"/>
          <w:rtl/>
        </w:rPr>
        <w:t>محبوب ترين پنجره دنيا !</w:t>
      </w:r>
    </w:p>
    <w:p w:rsidR="00AA2567" w:rsidRPr="00AA2567" w:rsidRDefault="00AA2567" w:rsidP="007C2A1F">
      <w:pPr>
        <w:spacing w:after="240" w:line="240" w:lineRule="auto"/>
        <w:rPr>
          <w:rFonts w:ascii="Times New Roman" w:eastAsia="Times New Roman" w:hAnsi="Times New Roman" w:cs="B Zar"/>
          <w:sz w:val="28"/>
          <w:szCs w:val="28"/>
        </w:rPr>
      </w:pPr>
      <w:r w:rsidRPr="00AA2567">
        <w:rPr>
          <w:rFonts w:ascii="Times New Roman" w:eastAsia="Times New Roman" w:hAnsi="Times New Roman" w:cs="B Zar"/>
          <w:sz w:val="28"/>
          <w:szCs w:val="28"/>
          <w:rtl/>
        </w:rPr>
        <w:t>یک پنجره و یک دنیا خاطره و حرف. پنجره ای که تقریبا برای همه آشناست و برای بعضی ها، یادآور لحظه</w:t>
      </w:r>
      <w:r w:rsidR="007C2A1F">
        <w:rPr>
          <w:rFonts w:ascii="Times New Roman" w:eastAsia="Times New Roman" w:hAnsi="Times New Roman" w:cs="B Zar" w:hint="cs"/>
          <w:sz w:val="28"/>
          <w:szCs w:val="28"/>
          <w:rtl/>
        </w:rPr>
        <w:t>‌</w:t>
      </w:r>
      <w:r w:rsidRPr="00AA2567">
        <w:rPr>
          <w:rFonts w:ascii="Times New Roman" w:eastAsia="Times New Roman" w:hAnsi="Times New Roman" w:cs="B Zar"/>
          <w:sz w:val="28"/>
          <w:szCs w:val="28"/>
          <w:rtl/>
        </w:rPr>
        <w:t>های عجیبی که فقط خودشان می دانند چگونه گذشته است. این گوشه از صحن انقلاب، یک خاطره مشترک برای همه زائران امام هشتم(ع</w:t>
      </w:r>
      <w:r>
        <w:rPr>
          <w:rFonts w:ascii="Times New Roman" w:eastAsia="Times New Roman" w:hAnsi="Times New Roman" w:cs="B Zar" w:hint="cs"/>
          <w:sz w:val="28"/>
          <w:szCs w:val="28"/>
          <w:rtl/>
        </w:rPr>
        <w:t xml:space="preserve">) </w:t>
      </w:r>
      <w:r w:rsidRPr="00AA2567">
        <w:rPr>
          <w:rFonts w:ascii="Times New Roman" w:eastAsia="Times New Roman" w:hAnsi="Times New Roman" w:cs="B Zar"/>
          <w:sz w:val="28"/>
          <w:szCs w:val="28"/>
          <w:rtl/>
        </w:rPr>
        <w:t>است. پنجره ای که به نماد کرامت و بازکردن گره های بسته زندگی تبدیل شده است. این جا«پنجره فولاد» حرم امام رضا(ع) است. محبوب ترین پنجره دنیا</w:t>
      </w:r>
      <w:r w:rsidRPr="00AA2567">
        <w:rPr>
          <w:rFonts w:ascii="Times New Roman" w:eastAsia="Times New Roman" w:hAnsi="Times New Roman" w:cs="B Zar"/>
          <w:sz w:val="28"/>
          <w:szCs w:val="28"/>
        </w:rPr>
        <w:t>.</w:t>
      </w:r>
    </w:p>
    <w:p w:rsidR="00AA2567" w:rsidRPr="00AA2567" w:rsidRDefault="00AA2567" w:rsidP="00AA2567">
      <w:pPr>
        <w:spacing w:after="0" w:line="240" w:lineRule="auto"/>
        <w:rPr>
          <w:rFonts w:ascii="Times New Roman" w:eastAsia="Times New Roman" w:hAnsi="Times New Roman" w:cs="B Zar"/>
          <w:sz w:val="28"/>
          <w:szCs w:val="28"/>
        </w:rPr>
      </w:pPr>
      <w:r w:rsidRPr="00AA2567">
        <w:rPr>
          <w:rFonts w:ascii="Times New Roman" w:eastAsia="Times New Roman" w:hAnsi="Times New Roman" w:cs="B Zar"/>
          <w:noProof/>
          <w:sz w:val="28"/>
          <w:szCs w:val="28"/>
        </w:rPr>
        <w:drawing>
          <wp:inline distT="0" distB="0" distL="0" distR="0">
            <wp:extent cx="5715000" cy="3848100"/>
            <wp:effectExtent l="19050" t="0" r="0" b="0"/>
            <wp:docPr id="1" name="Picture 1" descr="http://anaj.ir/uploads/1392-6-21/xanaj1379423498czmR02.jpg.pagespeed.ic.NtvvZaTf7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aj.ir/uploads/1392-6-21/xanaj1379423498czmR02.jpg.pagespeed.ic.NtvvZaTf7t.jpg"/>
                    <pic:cNvPicPr>
                      <a:picLocks noChangeAspect="1" noChangeArrowheads="1"/>
                    </pic:cNvPicPr>
                  </pic:nvPicPr>
                  <pic:blipFill>
                    <a:blip r:embed="rId6"/>
                    <a:srcRect/>
                    <a:stretch>
                      <a:fillRect/>
                    </a:stretch>
                  </pic:blipFill>
                  <pic:spPr bwMode="auto">
                    <a:xfrm>
                      <a:off x="0" y="0"/>
                      <a:ext cx="5715000" cy="3848100"/>
                    </a:xfrm>
                    <a:prstGeom prst="rect">
                      <a:avLst/>
                    </a:prstGeom>
                    <a:noFill/>
                    <a:ln w="9525">
                      <a:noFill/>
                      <a:miter lim="800000"/>
                      <a:headEnd/>
                      <a:tailEnd/>
                    </a:ln>
                  </pic:spPr>
                </pic:pic>
              </a:graphicData>
            </a:graphic>
          </wp:inline>
        </w:drawing>
      </w:r>
    </w:p>
    <w:p w:rsidR="00AA2567" w:rsidRDefault="00AA2567" w:rsidP="00AA2567">
      <w:pPr>
        <w:spacing w:after="240" w:line="240" w:lineRule="auto"/>
        <w:rPr>
          <w:rFonts w:ascii="Times New Roman" w:eastAsia="Times New Roman" w:hAnsi="Times New Roman" w:cs="B Zar"/>
          <w:sz w:val="28"/>
          <w:szCs w:val="28"/>
          <w:rtl/>
        </w:rPr>
      </w:pPr>
      <w:r w:rsidRPr="00AA2567">
        <w:rPr>
          <w:rFonts w:ascii="Times New Roman" w:eastAsia="Times New Roman" w:hAnsi="Times New Roman" w:cs="B Zar"/>
          <w:sz w:val="28"/>
          <w:szCs w:val="28"/>
        </w:rPr>
        <w:br/>
      </w:r>
      <w:r w:rsidRPr="00AA2567">
        <w:rPr>
          <w:rFonts w:ascii="Times New Roman" w:eastAsia="Times New Roman" w:hAnsi="Times New Roman" w:cs="B Zar"/>
          <w:b/>
          <w:bCs/>
          <w:sz w:val="28"/>
          <w:szCs w:val="28"/>
          <w:rtl/>
        </w:rPr>
        <w:t>چه کسی این جا را «پنجره فولاد » کرد؟</w:t>
      </w:r>
      <w:r w:rsidRPr="00AA2567">
        <w:rPr>
          <w:rFonts w:ascii="Times New Roman" w:eastAsia="Times New Roman" w:hAnsi="Times New Roman" w:cs="B Zar"/>
          <w:sz w:val="28"/>
          <w:szCs w:val="28"/>
        </w:rPr>
        <w:br/>
      </w:r>
      <w:r w:rsidRPr="00AA2567">
        <w:rPr>
          <w:rFonts w:ascii="Times New Roman" w:eastAsia="Times New Roman" w:hAnsi="Times New Roman" w:cs="B Zar"/>
          <w:sz w:val="28"/>
          <w:szCs w:val="28"/>
        </w:rPr>
        <w:br/>
      </w:r>
      <w:r w:rsidRPr="00AA2567">
        <w:rPr>
          <w:rFonts w:ascii="Times New Roman" w:eastAsia="Times New Roman" w:hAnsi="Times New Roman" w:cs="B Zar"/>
          <w:sz w:val="28"/>
          <w:szCs w:val="28"/>
          <w:rtl/>
        </w:rPr>
        <w:t>وقتی صحن عتیق(انقلاب) در دوره صفوی و با طرح «شیخ بهایی» ساخته شد، «ملا محسن فیض کاشانی» که حکیم، فیلسوف ، عارف و شاعر ان دوره بود، پیشنهاد داد برای کسانی که به هردلیل نمی توانند وارد حرم مطهر شوند و کنار ضریح بایستند، فضایی طراحی شود که بتوانند در نزدیک ترین فاصله از ضریح مطهر، بایستند وبتوانند ضریح امام رضا "ع"را ببینند و زیارتنامه بخوانند</w:t>
      </w:r>
      <w:r w:rsidRPr="00AA2567">
        <w:rPr>
          <w:rFonts w:ascii="Times New Roman" w:eastAsia="Times New Roman" w:hAnsi="Times New Roman" w:cs="B Zar"/>
          <w:sz w:val="28"/>
          <w:szCs w:val="28"/>
        </w:rPr>
        <w:t xml:space="preserve">. </w:t>
      </w:r>
      <w:r w:rsidRPr="00AA2567">
        <w:rPr>
          <w:rFonts w:ascii="Times New Roman" w:eastAsia="Times New Roman" w:hAnsi="Times New Roman" w:cs="B Zar"/>
          <w:sz w:val="28"/>
          <w:szCs w:val="28"/>
          <w:rtl/>
        </w:rPr>
        <w:t>بنابراین پنجره ای فولادی در محلی که مشرف به ضریح مطهر بود نصب شد و از آن به بعد به «پنجره فولاد» معروف شد</w:t>
      </w:r>
      <w:r w:rsidRPr="00AA2567">
        <w:rPr>
          <w:rFonts w:ascii="Times New Roman" w:eastAsia="Times New Roman" w:hAnsi="Times New Roman" w:cs="B Zar"/>
          <w:sz w:val="28"/>
          <w:szCs w:val="28"/>
        </w:rPr>
        <w:t>.</w:t>
      </w:r>
      <w:r w:rsidRPr="00AA2567">
        <w:rPr>
          <w:rFonts w:ascii="Times New Roman" w:eastAsia="Times New Roman" w:hAnsi="Times New Roman" w:cs="B Zar"/>
          <w:sz w:val="28"/>
          <w:szCs w:val="28"/>
        </w:rPr>
        <w:br/>
      </w:r>
      <w:r w:rsidRPr="00AA2567">
        <w:rPr>
          <w:rFonts w:ascii="Times New Roman" w:eastAsia="Times New Roman" w:hAnsi="Times New Roman" w:cs="B Zar"/>
          <w:sz w:val="28"/>
          <w:szCs w:val="28"/>
        </w:rPr>
        <w:br/>
      </w:r>
      <w:r w:rsidRPr="00AA2567">
        <w:rPr>
          <w:rFonts w:ascii="Times New Roman" w:eastAsia="Times New Roman" w:hAnsi="Times New Roman" w:cs="B Zar"/>
          <w:sz w:val="28"/>
          <w:szCs w:val="28"/>
          <w:rtl/>
        </w:rPr>
        <w:t xml:space="preserve">بنابراین، اولین پنجره فولاد در قرن نهم هجري قمري در دوره صفويه و در زمان شاهرخ ميرزا تيموري، همسر گوهرشاد خانم در سال ۲۷۰۱ قمري ساخته شد. اين پنجره نسبتاً كوچك از جنس فولاد بود و در نزديك‌ترين </w:t>
      </w:r>
      <w:r w:rsidRPr="00AA2567">
        <w:rPr>
          <w:rFonts w:ascii="Times New Roman" w:eastAsia="Times New Roman" w:hAnsi="Times New Roman" w:cs="B Zar"/>
          <w:sz w:val="28"/>
          <w:szCs w:val="28"/>
          <w:rtl/>
        </w:rPr>
        <w:lastRenderedPageBreak/>
        <w:t>مكان ممكن به ضريح مطهر رضوي، در صحن انقلاب اسلامي (عتيق) قرار گرفته تا اشخاصي كه به خاطر عذر شرعي و يا موارد مشابه، از رفتن به كنار ضريح معذورند، بتوانند از پشت اين پنجره كه ضريح مطهر از داخل شبكه‌هاي آن پيداست، زيارت‌نامه بخوانند و با امام رضا(ع) درددل کنند</w:t>
      </w:r>
      <w:r>
        <w:rPr>
          <w:rFonts w:ascii="Times New Roman" w:eastAsia="Times New Roman" w:hAnsi="Times New Roman" w:cs="B Zar"/>
          <w:sz w:val="28"/>
          <w:szCs w:val="28"/>
        </w:rPr>
        <w:t>.</w:t>
      </w:r>
      <w:r w:rsidRPr="00AA2567">
        <w:rPr>
          <w:rFonts w:ascii="Times New Roman" w:eastAsia="Times New Roman" w:hAnsi="Times New Roman" w:cs="B Zar"/>
          <w:sz w:val="28"/>
          <w:szCs w:val="28"/>
        </w:rPr>
        <w:br/>
      </w:r>
      <w:r w:rsidRPr="00AA2567">
        <w:rPr>
          <w:rFonts w:ascii="Times New Roman" w:eastAsia="Times New Roman" w:hAnsi="Times New Roman" w:cs="B Zar"/>
          <w:sz w:val="28"/>
          <w:szCs w:val="28"/>
          <w:rtl/>
        </w:rPr>
        <w:t>غیر از این ها، پنجره فولاد، مورد توجه یک گروه دیگر هم قرار گرفته بود</w:t>
      </w:r>
      <w:r w:rsidRPr="00AA2567">
        <w:rPr>
          <w:rFonts w:ascii="Times New Roman" w:eastAsia="Times New Roman" w:hAnsi="Times New Roman" w:cs="B Zar"/>
          <w:sz w:val="28"/>
          <w:szCs w:val="28"/>
        </w:rPr>
        <w:t xml:space="preserve">. </w:t>
      </w:r>
      <w:r w:rsidRPr="00AA2567">
        <w:rPr>
          <w:rFonts w:ascii="Times New Roman" w:eastAsia="Times New Roman" w:hAnsi="Times New Roman" w:cs="B Zar"/>
          <w:sz w:val="28"/>
          <w:szCs w:val="28"/>
          <w:rtl/>
        </w:rPr>
        <w:t>گروهی که فرصت زیادی برای زیارت نداشتند و یا مجبور به ترک سریع حرم بودند، پشت این نجره می ایستادند، رو به ضریح مطهر سلامی می دادند و سپس به سراغ کار خود می رفتند</w:t>
      </w:r>
      <w:r>
        <w:rPr>
          <w:rFonts w:ascii="Times New Roman" w:eastAsia="Times New Roman" w:hAnsi="Times New Roman" w:cs="B Zar"/>
          <w:sz w:val="28"/>
          <w:szCs w:val="28"/>
        </w:rPr>
        <w:t>.</w:t>
      </w:r>
      <w:r w:rsidRPr="00AA2567">
        <w:rPr>
          <w:rFonts w:ascii="Times New Roman" w:eastAsia="Times New Roman" w:hAnsi="Times New Roman" w:cs="B Zar"/>
          <w:sz w:val="28"/>
          <w:szCs w:val="28"/>
        </w:rPr>
        <w:br/>
      </w:r>
      <w:r w:rsidRPr="00AA2567">
        <w:rPr>
          <w:rFonts w:ascii="Times New Roman" w:eastAsia="Times New Roman" w:hAnsi="Times New Roman" w:cs="B Zar"/>
          <w:sz w:val="28"/>
          <w:szCs w:val="28"/>
          <w:rtl/>
        </w:rPr>
        <w:t>شفایافتن بیماران صعب العلاج، معلول و حاجت گرفتن حاجتمندان پشت پنجره فولاد و با کرامت های ویژه امام رضا(ع)، سبب شد تا نگاه ها به این پنجره کوچک، نگاه ویژه ای باشد و به سرعت، این محل را به یکی از شلوغ ترین و محبوب ترین مکان های حرم مطهر امام رضا(ع) تبدیل کرد. تا جایی که بستن پارچه و ثفل و زنجیر به شبکه های پنجره فولاد، به تدریج تبدیل به یک سنت برای حاجتمندان و مراجعان به این محل شد. سنتی که البته ریشه دینی نداشته و تنها از یک باور عامیانه س</w:t>
      </w:r>
      <w:r>
        <w:rPr>
          <w:rFonts w:ascii="Times New Roman" w:eastAsia="Times New Roman" w:hAnsi="Times New Roman" w:cs="B Zar" w:hint="cs"/>
          <w:sz w:val="28"/>
          <w:szCs w:val="28"/>
          <w:rtl/>
        </w:rPr>
        <w:t>رچشمه گرفته است.</w:t>
      </w:r>
    </w:p>
    <w:p w:rsidR="00AA2567" w:rsidRPr="00AA2567" w:rsidRDefault="00AA2567" w:rsidP="00AA2567">
      <w:pPr>
        <w:spacing w:after="240" w:line="240" w:lineRule="auto"/>
        <w:jc w:val="center"/>
        <w:rPr>
          <w:rFonts w:ascii="Times New Roman" w:eastAsia="Times New Roman" w:hAnsi="Times New Roman" w:cs="B Zar"/>
          <w:sz w:val="28"/>
          <w:szCs w:val="28"/>
        </w:rPr>
      </w:pPr>
      <w:r w:rsidRPr="00AA2567">
        <w:rPr>
          <w:rFonts w:ascii="Times New Roman" w:eastAsia="Times New Roman" w:hAnsi="Times New Roman" w:cs="B Zar"/>
          <w:noProof/>
          <w:sz w:val="28"/>
          <w:szCs w:val="28"/>
        </w:rPr>
        <w:drawing>
          <wp:inline distT="0" distB="0" distL="0" distR="0">
            <wp:extent cx="3663950" cy="4400550"/>
            <wp:effectExtent l="19050" t="0" r="0" b="0"/>
            <wp:docPr id="4" name="Picture 2" descr="http://anaj.ir/uploads/1392-6-21/xanaj1379423464Q7Ha2N.jpg.pagespeed.ic.tQu62fd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aj.ir/uploads/1392-6-21/xanaj1379423464Q7Ha2N.jpg.pagespeed.ic.tQu62fdTSA.jpg"/>
                    <pic:cNvPicPr>
                      <a:picLocks noChangeAspect="1" noChangeArrowheads="1"/>
                    </pic:cNvPicPr>
                  </pic:nvPicPr>
                  <pic:blipFill>
                    <a:blip r:embed="rId7"/>
                    <a:srcRect/>
                    <a:stretch>
                      <a:fillRect/>
                    </a:stretch>
                  </pic:blipFill>
                  <pic:spPr bwMode="auto">
                    <a:xfrm>
                      <a:off x="0" y="0"/>
                      <a:ext cx="3663950" cy="4400550"/>
                    </a:xfrm>
                    <a:prstGeom prst="rect">
                      <a:avLst/>
                    </a:prstGeom>
                    <a:noFill/>
                    <a:ln w="9525">
                      <a:noFill/>
                      <a:miter lim="800000"/>
                      <a:headEnd/>
                      <a:tailEnd/>
                    </a:ln>
                  </pic:spPr>
                </pic:pic>
              </a:graphicData>
            </a:graphic>
          </wp:inline>
        </w:drawing>
      </w:r>
    </w:p>
    <w:p w:rsidR="00AA2567" w:rsidRPr="00AA2567" w:rsidRDefault="00AA2567" w:rsidP="00AA2567">
      <w:pPr>
        <w:spacing w:after="0" w:line="240" w:lineRule="auto"/>
        <w:rPr>
          <w:rFonts w:ascii="Times New Roman" w:eastAsia="Times New Roman" w:hAnsi="Times New Roman" w:cs="B Zar"/>
          <w:sz w:val="28"/>
          <w:szCs w:val="28"/>
        </w:rPr>
      </w:pPr>
      <w:r w:rsidRPr="00AA2567">
        <w:rPr>
          <w:rFonts w:ascii="Times New Roman" w:eastAsia="Times New Roman" w:hAnsi="Times New Roman" w:cs="B Zar"/>
          <w:sz w:val="28"/>
          <w:szCs w:val="28"/>
        </w:rPr>
        <w:br/>
        <w:t> </w:t>
      </w:r>
    </w:p>
    <w:p w:rsidR="00AA2567" w:rsidRDefault="00AA2567" w:rsidP="00AA2567">
      <w:pPr>
        <w:spacing w:after="240" w:line="240" w:lineRule="auto"/>
        <w:rPr>
          <w:rFonts w:ascii="Times New Roman" w:eastAsia="Times New Roman" w:hAnsi="Times New Roman" w:cs="B Zar"/>
          <w:b/>
          <w:bCs/>
          <w:sz w:val="28"/>
          <w:szCs w:val="28"/>
          <w:rtl/>
        </w:rPr>
      </w:pPr>
    </w:p>
    <w:p w:rsidR="00AA2567" w:rsidRDefault="00AA2567" w:rsidP="00AA2567">
      <w:pPr>
        <w:spacing w:after="0" w:line="240" w:lineRule="auto"/>
        <w:rPr>
          <w:rFonts w:ascii="Times New Roman" w:eastAsia="Times New Roman" w:hAnsi="Times New Roman" w:cs="B Zar"/>
          <w:sz w:val="28"/>
          <w:szCs w:val="28"/>
          <w:rtl/>
        </w:rPr>
      </w:pPr>
      <w:r w:rsidRPr="00AA2567">
        <w:rPr>
          <w:rFonts w:ascii="Times New Roman" w:eastAsia="Times New Roman" w:hAnsi="Times New Roman" w:cs="B Zar"/>
          <w:b/>
          <w:bCs/>
          <w:sz w:val="28"/>
          <w:szCs w:val="28"/>
          <w:rtl/>
        </w:rPr>
        <w:lastRenderedPageBreak/>
        <w:t xml:space="preserve">پنجره های </w:t>
      </w:r>
      <w:r w:rsidR="008A49A3">
        <w:rPr>
          <w:rFonts w:ascii="Times New Roman" w:eastAsia="Times New Roman" w:hAnsi="Times New Roman" w:cs="B Zar" w:hint="cs"/>
          <w:b/>
          <w:bCs/>
          <w:sz w:val="28"/>
          <w:szCs w:val="28"/>
          <w:rtl/>
        </w:rPr>
        <w:t xml:space="preserve">ديگر </w:t>
      </w:r>
      <w:r w:rsidRPr="00AA2567">
        <w:rPr>
          <w:rFonts w:ascii="Times New Roman" w:eastAsia="Times New Roman" w:hAnsi="Times New Roman" w:cs="B Zar"/>
          <w:b/>
          <w:bCs/>
          <w:sz w:val="28"/>
          <w:szCs w:val="28"/>
          <w:rtl/>
        </w:rPr>
        <w:t>حرم</w:t>
      </w:r>
      <w:r w:rsidRPr="00AA2567">
        <w:rPr>
          <w:rFonts w:ascii="Times New Roman" w:eastAsia="Times New Roman" w:hAnsi="Times New Roman" w:cs="B Zar"/>
          <w:sz w:val="28"/>
          <w:szCs w:val="28"/>
        </w:rPr>
        <w:br/>
      </w:r>
      <w:r w:rsidRPr="00AA2567">
        <w:rPr>
          <w:rFonts w:ascii="Times New Roman" w:eastAsia="Times New Roman" w:hAnsi="Times New Roman" w:cs="B Zar"/>
          <w:sz w:val="28"/>
          <w:szCs w:val="28"/>
        </w:rPr>
        <w:br/>
      </w:r>
      <w:r w:rsidRPr="00AA2567">
        <w:rPr>
          <w:rFonts w:ascii="Times New Roman" w:eastAsia="Times New Roman" w:hAnsi="Times New Roman" w:cs="B Zar"/>
          <w:sz w:val="28"/>
          <w:szCs w:val="28"/>
          <w:rtl/>
        </w:rPr>
        <w:t>اما پنجره فولاد نصب شده از دوره صفویه، پنجره فولاد فعلی حرم مطهر نیست و پنجره فولاد فعلی، سومین پنجره فولاد نصب شده در حرم مطهر است</w:t>
      </w:r>
      <w:r>
        <w:rPr>
          <w:rFonts w:ascii="Times New Roman" w:eastAsia="Times New Roman" w:hAnsi="Times New Roman" w:cs="B Zar"/>
          <w:sz w:val="28"/>
          <w:szCs w:val="28"/>
        </w:rPr>
        <w:t>.</w:t>
      </w:r>
      <w:r w:rsidRPr="00AA2567">
        <w:rPr>
          <w:rFonts w:ascii="Times New Roman" w:eastAsia="Times New Roman" w:hAnsi="Times New Roman" w:cs="B Zar"/>
          <w:sz w:val="28"/>
          <w:szCs w:val="28"/>
        </w:rPr>
        <w:br/>
      </w:r>
      <w:r w:rsidRPr="00AA2567">
        <w:rPr>
          <w:rFonts w:ascii="Times New Roman" w:eastAsia="Times New Roman" w:hAnsi="Times New Roman" w:cs="B Zar"/>
          <w:sz w:val="28"/>
          <w:szCs w:val="28"/>
          <w:rtl/>
        </w:rPr>
        <w:t>پنجره فولاد اول، تا زمان حکومت ناصرالدين شاه قاجار در صحن انقلاب وجود داشت. اما در عهد ناصری، پنجره دیگری این بار از جنس برنز ساخته شد كه جايگزين پنجره اول شد</w:t>
      </w:r>
      <w:r>
        <w:rPr>
          <w:rFonts w:ascii="Times New Roman" w:eastAsia="Times New Roman" w:hAnsi="Times New Roman" w:cs="B Zar"/>
          <w:sz w:val="28"/>
          <w:szCs w:val="28"/>
        </w:rPr>
        <w:t>.</w:t>
      </w:r>
      <w:r w:rsidRPr="00AA2567">
        <w:rPr>
          <w:rFonts w:ascii="Times New Roman" w:eastAsia="Times New Roman" w:hAnsi="Times New Roman" w:cs="B Zar"/>
          <w:sz w:val="28"/>
          <w:szCs w:val="28"/>
        </w:rPr>
        <w:br/>
      </w:r>
      <w:r w:rsidRPr="00AA2567">
        <w:rPr>
          <w:rFonts w:ascii="Times New Roman" w:eastAsia="Times New Roman" w:hAnsi="Times New Roman" w:cs="B Zar"/>
          <w:sz w:val="28"/>
          <w:szCs w:val="28"/>
          <w:rtl/>
        </w:rPr>
        <w:t>دومین پنجره هم تا اوایل انقلاب اسلامی در حرم مطهر وجود داشت. اما با توجه به فرسودگي و ساييده شدن برخي از قسمت‌هاي پنجره قديمي و مشكلاتي كه براي زائران به وجود آمده بود، مسئولان آستان قدس رضوی تصمیم گرفتند این پنجره را به موزه آستان قدس منتقل کرده و پنجره جدیدی را جایگزین آن کنند</w:t>
      </w:r>
      <w:r w:rsidRPr="00AA2567">
        <w:rPr>
          <w:rFonts w:ascii="Times New Roman" w:eastAsia="Times New Roman" w:hAnsi="Times New Roman" w:cs="B Zar"/>
          <w:sz w:val="28"/>
          <w:szCs w:val="28"/>
        </w:rPr>
        <w:t xml:space="preserve">. </w:t>
      </w:r>
      <w:r w:rsidRPr="00AA2567">
        <w:rPr>
          <w:rFonts w:ascii="Times New Roman" w:eastAsia="Times New Roman" w:hAnsi="Times New Roman" w:cs="B Zar"/>
          <w:sz w:val="28"/>
          <w:szCs w:val="28"/>
          <w:rtl/>
        </w:rPr>
        <w:t>بنابراین سومين پنجره از جنس برنز در اوايل پيروزي انقلا</w:t>
      </w:r>
      <w:r>
        <w:rPr>
          <w:rFonts w:ascii="Times New Roman" w:eastAsia="Times New Roman" w:hAnsi="Times New Roman" w:cs="B Zar" w:hint="cs"/>
          <w:sz w:val="28"/>
          <w:szCs w:val="28"/>
          <w:rtl/>
        </w:rPr>
        <w:t>ب</w:t>
      </w:r>
      <w:r w:rsidRPr="00AA2567">
        <w:rPr>
          <w:rFonts w:ascii="Times New Roman" w:eastAsia="Times New Roman" w:hAnsi="Times New Roman" w:cs="B Zar"/>
          <w:sz w:val="28"/>
          <w:szCs w:val="28"/>
          <w:rtl/>
        </w:rPr>
        <w:t xml:space="preserve"> اسلامي ايران ساخته شده و جايگزين پنجره دوم شد كه در </w:t>
      </w:r>
    </w:p>
    <w:p w:rsidR="00AA2567" w:rsidRDefault="00AA2567" w:rsidP="00AA2567">
      <w:pPr>
        <w:spacing w:after="0" w:line="240" w:lineRule="auto"/>
        <w:rPr>
          <w:rFonts w:ascii="Times New Roman" w:eastAsia="Times New Roman" w:hAnsi="Times New Roman" w:cs="B Zar"/>
          <w:sz w:val="28"/>
          <w:szCs w:val="28"/>
          <w:rtl/>
        </w:rPr>
      </w:pPr>
      <w:r w:rsidRPr="00AA2567">
        <w:rPr>
          <w:rFonts w:ascii="Times New Roman" w:eastAsia="Times New Roman" w:hAnsi="Times New Roman" w:cs="B Zar"/>
          <w:sz w:val="28"/>
          <w:szCs w:val="28"/>
          <w:rtl/>
        </w:rPr>
        <w:t>پشت رواق توحيدخانه داخل صحن</w:t>
      </w:r>
      <w:r>
        <w:rPr>
          <w:rFonts w:ascii="Times New Roman" w:eastAsia="Times New Roman" w:hAnsi="Times New Roman" w:cs="B Zar" w:hint="cs"/>
          <w:sz w:val="28"/>
          <w:szCs w:val="28"/>
          <w:rtl/>
        </w:rPr>
        <w:t xml:space="preserve"> </w:t>
      </w:r>
      <w:r w:rsidRPr="00AA2567">
        <w:rPr>
          <w:rFonts w:ascii="Times New Roman" w:eastAsia="Times New Roman" w:hAnsi="Times New Roman" w:cs="B Zar"/>
          <w:sz w:val="28"/>
          <w:szCs w:val="28"/>
          <w:rtl/>
        </w:rPr>
        <w:t>انقلاب اسلامي قرار دارد</w:t>
      </w:r>
      <w:r w:rsidRPr="00AA2567">
        <w:rPr>
          <w:rFonts w:ascii="Times New Roman" w:eastAsia="Times New Roman" w:hAnsi="Times New Roman" w:cs="B Zar"/>
          <w:sz w:val="28"/>
          <w:szCs w:val="28"/>
        </w:rPr>
        <w:t>.</w:t>
      </w:r>
    </w:p>
    <w:p w:rsidR="00AA2567" w:rsidRPr="00AA2567" w:rsidRDefault="00AA2567" w:rsidP="00AA2567">
      <w:pPr>
        <w:spacing w:after="240" w:line="240" w:lineRule="auto"/>
        <w:jc w:val="center"/>
        <w:rPr>
          <w:rFonts w:ascii="Times New Roman" w:eastAsia="Times New Roman" w:hAnsi="Times New Roman" w:cs="B Zar"/>
          <w:sz w:val="28"/>
          <w:szCs w:val="28"/>
        </w:rPr>
      </w:pPr>
      <w:r w:rsidRPr="00AA2567">
        <w:rPr>
          <w:rFonts w:ascii="Times New Roman" w:eastAsia="Times New Roman" w:hAnsi="Times New Roman" w:cs="B Zar"/>
          <w:noProof/>
          <w:sz w:val="28"/>
          <w:szCs w:val="28"/>
        </w:rPr>
        <w:drawing>
          <wp:inline distT="0" distB="0" distL="0" distR="0">
            <wp:extent cx="3057525" cy="3810000"/>
            <wp:effectExtent l="19050" t="0" r="9525" b="0"/>
            <wp:docPr id="5" name="Picture 3" descr="http://anaj.ir/uploads/1392-6-21/xanaj1379423442Do4J2T.jpg.pagespeed.ic.vlMsXfsF9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aj.ir/uploads/1392-6-21/xanaj1379423442Do4J2T.jpg.pagespeed.ic.vlMsXfsF9r.jpg"/>
                    <pic:cNvPicPr>
                      <a:picLocks noChangeAspect="1" noChangeArrowheads="1"/>
                    </pic:cNvPicPr>
                  </pic:nvPicPr>
                  <pic:blipFill>
                    <a:blip r:embed="rId8"/>
                    <a:srcRect/>
                    <a:stretch>
                      <a:fillRect/>
                    </a:stretch>
                  </pic:blipFill>
                  <pic:spPr bwMode="auto">
                    <a:xfrm>
                      <a:off x="0" y="0"/>
                      <a:ext cx="3057525" cy="3810000"/>
                    </a:xfrm>
                    <a:prstGeom prst="rect">
                      <a:avLst/>
                    </a:prstGeom>
                    <a:noFill/>
                    <a:ln w="9525">
                      <a:noFill/>
                      <a:miter lim="800000"/>
                      <a:headEnd/>
                      <a:tailEnd/>
                    </a:ln>
                  </pic:spPr>
                </pic:pic>
              </a:graphicData>
            </a:graphic>
          </wp:inline>
        </w:drawing>
      </w:r>
    </w:p>
    <w:p w:rsidR="00AA2567" w:rsidRPr="00AA2567" w:rsidRDefault="00AA2567" w:rsidP="00AA2567">
      <w:pPr>
        <w:spacing w:after="0" w:line="240" w:lineRule="auto"/>
        <w:rPr>
          <w:rFonts w:cs="B Zar"/>
          <w:sz w:val="28"/>
          <w:szCs w:val="28"/>
        </w:rPr>
      </w:pPr>
      <w:r w:rsidRPr="00AA2567">
        <w:rPr>
          <w:rFonts w:ascii="Times New Roman" w:eastAsia="Times New Roman" w:hAnsi="Times New Roman" w:cs="B Zar"/>
          <w:sz w:val="28"/>
          <w:szCs w:val="28"/>
        </w:rPr>
        <w:t> </w:t>
      </w:r>
      <w:r w:rsidRPr="00AA2567">
        <w:rPr>
          <w:rFonts w:ascii="Times New Roman" w:eastAsia="Times New Roman" w:hAnsi="Times New Roman" w:cs="B Zar"/>
          <w:sz w:val="28"/>
          <w:szCs w:val="28"/>
        </w:rPr>
        <w:br/>
      </w:r>
      <w:r w:rsidRPr="00AA2567">
        <w:rPr>
          <w:rFonts w:ascii="Times New Roman" w:eastAsia="Times New Roman" w:hAnsi="Times New Roman" w:cs="B Zar"/>
          <w:sz w:val="28"/>
          <w:szCs w:val="28"/>
          <w:rtl/>
        </w:rPr>
        <w:t>اما غیر از پنجره فولاد اصلی که در صحن انقلاب قرار دارد، ۵ پنجره فولاد دیگر هم در حرم مطهر وجود دارد که معروف ترین آن، پنجره فولاد صحن جمهوری اسلامی و البته جدیدترین این پنجره ها هم پنجره فولاد رواق دارالجه است.شش پنجره فولاد در حرم مطهر رضوي وجود دارد: ششمين پنجره در رواق دارالحجه نصب خواهد شد. پس به طور كلي اولين پنجره فولاد كه داراي قدمت تاريخي است، در صحن انقلاب اسلامي قرار گرفته و پنجره‌اي ديگر در صحن جمهوري اسلامي نصب شده است</w:t>
      </w:r>
      <w:r w:rsidRPr="00AA2567">
        <w:rPr>
          <w:rFonts w:ascii="Times New Roman" w:eastAsia="Times New Roman" w:hAnsi="Times New Roman" w:cs="B Zar"/>
          <w:sz w:val="28"/>
          <w:szCs w:val="28"/>
        </w:rPr>
        <w:t>.</w:t>
      </w:r>
    </w:p>
    <w:sectPr w:rsidR="00AA2567" w:rsidRPr="00AA2567" w:rsidSect="005607F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67C" w:rsidRDefault="00E8567C" w:rsidP="00AA2567">
      <w:pPr>
        <w:spacing w:after="0" w:line="240" w:lineRule="auto"/>
      </w:pPr>
      <w:r>
        <w:separator/>
      </w:r>
    </w:p>
  </w:endnote>
  <w:endnote w:type="continuationSeparator" w:id="1">
    <w:p w:rsidR="00E8567C" w:rsidRDefault="00E8567C" w:rsidP="00AA2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845547"/>
      <w:docPartObj>
        <w:docPartGallery w:val="Page Numbers (Bottom of Page)"/>
        <w:docPartUnique/>
      </w:docPartObj>
    </w:sdtPr>
    <w:sdtContent>
      <w:p w:rsidR="00AA2567" w:rsidRDefault="00F2427C">
        <w:pPr>
          <w:pStyle w:val="Footer"/>
          <w:jc w:val="center"/>
        </w:pPr>
        <w:r w:rsidRPr="00AA2567">
          <w:rPr>
            <w:b/>
            <w:bCs/>
          </w:rPr>
          <w:fldChar w:fldCharType="begin"/>
        </w:r>
        <w:r w:rsidR="00AA2567" w:rsidRPr="00AA2567">
          <w:rPr>
            <w:b/>
            <w:bCs/>
          </w:rPr>
          <w:instrText xml:space="preserve"> PAGE   \* MERGEFORMAT </w:instrText>
        </w:r>
        <w:r w:rsidRPr="00AA2567">
          <w:rPr>
            <w:b/>
            <w:bCs/>
          </w:rPr>
          <w:fldChar w:fldCharType="separate"/>
        </w:r>
        <w:r w:rsidR="008A49A3">
          <w:rPr>
            <w:b/>
            <w:bCs/>
            <w:noProof/>
            <w:rtl/>
          </w:rPr>
          <w:t>2</w:t>
        </w:r>
        <w:r w:rsidRPr="00AA2567">
          <w:rPr>
            <w:b/>
            <w:bCs/>
          </w:rPr>
          <w:fldChar w:fldCharType="end"/>
        </w:r>
      </w:p>
    </w:sdtContent>
  </w:sdt>
  <w:p w:rsidR="00AA2567" w:rsidRDefault="00AA2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67C" w:rsidRDefault="00E8567C" w:rsidP="00AA2567">
      <w:pPr>
        <w:spacing w:after="0" w:line="240" w:lineRule="auto"/>
      </w:pPr>
      <w:r>
        <w:separator/>
      </w:r>
    </w:p>
  </w:footnote>
  <w:footnote w:type="continuationSeparator" w:id="1">
    <w:p w:rsidR="00E8567C" w:rsidRDefault="00E8567C" w:rsidP="00AA25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A2567"/>
    <w:rsid w:val="00104D4D"/>
    <w:rsid w:val="002F0F1B"/>
    <w:rsid w:val="005607F1"/>
    <w:rsid w:val="007C2A1F"/>
    <w:rsid w:val="008A49A3"/>
    <w:rsid w:val="00AA2567"/>
    <w:rsid w:val="00E8567C"/>
    <w:rsid w:val="00F2427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7F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2567"/>
    <w:rPr>
      <w:b/>
      <w:bCs/>
    </w:rPr>
  </w:style>
  <w:style w:type="paragraph" w:styleId="BalloonText">
    <w:name w:val="Balloon Text"/>
    <w:basedOn w:val="Normal"/>
    <w:link w:val="BalloonTextChar"/>
    <w:uiPriority w:val="99"/>
    <w:semiHidden/>
    <w:unhideWhenUsed/>
    <w:rsid w:val="00AA2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67"/>
    <w:rPr>
      <w:rFonts w:ascii="Tahoma" w:hAnsi="Tahoma" w:cs="Tahoma"/>
      <w:sz w:val="16"/>
      <w:szCs w:val="16"/>
    </w:rPr>
  </w:style>
  <w:style w:type="paragraph" w:styleId="Header">
    <w:name w:val="header"/>
    <w:basedOn w:val="Normal"/>
    <w:link w:val="HeaderChar"/>
    <w:uiPriority w:val="99"/>
    <w:semiHidden/>
    <w:unhideWhenUsed/>
    <w:rsid w:val="00AA25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2567"/>
  </w:style>
  <w:style w:type="paragraph" w:styleId="Footer">
    <w:name w:val="footer"/>
    <w:basedOn w:val="Normal"/>
    <w:link w:val="FooterChar"/>
    <w:uiPriority w:val="99"/>
    <w:unhideWhenUsed/>
    <w:rsid w:val="00AA2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567"/>
  </w:style>
</w:styles>
</file>

<file path=word/webSettings.xml><?xml version="1.0" encoding="utf-8"?>
<w:webSettings xmlns:r="http://schemas.openxmlformats.org/officeDocument/2006/relationships" xmlns:w="http://schemas.openxmlformats.org/wordprocessingml/2006/main">
  <w:divs>
    <w:div w:id="15373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Maaref</dc:creator>
  <cp:keywords/>
  <dc:description/>
  <cp:lastModifiedBy>Maaref</cp:lastModifiedBy>
  <cp:revision>4</cp:revision>
  <dcterms:created xsi:type="dcterms:W3CDTF">2014-09-06T09:46:00Z</dcterms:created>
  <dcterms:modified xsi:type="dcterms:W3CDTF">2014-09-06T10:02:00Z</dcterms:modified>
</cp:coreProperties>
</file>